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77C1A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9765AD" w:rsidRDefault="000E7BE5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3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04">
        <w:rPr>
          <w:rFonts w:ascii="Times New Roman" w:eastAsia="Times New Roman" w:hAnsi="Times New Roman" w:cs="Times New Roman"/>
          <w:sz w:val="28"/>
          <w:szCs w:val="28"/>
        </w:rPr>
        <w:t>15.05.2023</w:t>
      </w:r>
      <w:r w:rsidR="007E0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21EA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04">
        <w:rPr>
          <w:rFonts w:ascii="Times New Roman" w:eastAsia="Times New Roman" w:hAnsi="Times New Roman" w:cs="Times New Roman"/>
          <w:sz w:val="28"/>
          <w:szCs w:val="28"/>
        </w:rPr>
        <w:t xml:space="preserve">355 </w:t>
      </w:r>
      <w:bookmarkStart w:id="0" w:name="_GoBack"/>
      <w:bookmarkEnd w:id="0"/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0E7BE5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C1A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к постановлению ад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  <w:r w:rsidR="00C54913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BB4" w:rsidRPr="009765AD" w:rsidRDefault="00C54913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B8"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76B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C176B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AE" w:rsidRPr="009765AD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564E54" w:rsidRPr="009765AD" w:rsidRDefault="00564E5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 w:rsidRPr="009765AD">
        <w:rPr>
          <w:rFonts w:ascii="Times New Roman" w:eastAsia="Times New Roman" w:hAnsi="Times New Roman" w:cs="Times New Roman"/>
          <w:b/>
          <w:sz w:val="28"/>
          <w:szCs w:val="28"/>
        </w:rPr>
        <w:t>рограмма «Развитие транспортной</w:t>
      </w: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</w:t>
      </w: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и связи Туруханского района» </w:t>
      </w:r>
    </w:p>
    <w:p w:rsidR="00CC6BB4" w:rsidRPr="009765AD" w:rsidRDefault="00CC6BB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9765AD" w:rsidRDefault="00CC6BB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EC4" w:rsidRPr="009765AD" w:rsidRDefault="00875EC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15"/>
      </w:tblGrid>
      <w:tr w:rsidR="00CC6BB4" w:rsidRPr="009765AD" w:rsidTr="009765AD">
        <w:tc>
          <w:tcPr>
            <w:tcW w:w="2336" w:type="dxa"/>
          </w:tcPr>
          <w:p w:rsidR="00CC6BB4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015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и связи Туруханского района (далее - Программа) </w:t>
            </w:r>
          </w:p>
        </w:tc>
      </w:tr>
      <w:tr w:rsidR="00CC6BB4" w:rsidRPr="009765AD" w:rsidTr="009765AD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AD385B" w:rsidRPr="009765AD" w:rsidRDefault="00AD385B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Туруханского района от 20.08.2013 № 413-р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51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9765AD" w:rsidTr="009765AD">
        <w:trPr>
          <w:trHeight w:val="1079"/>
        </w:trPr>
        <w:tc>
          <w:tcPr>
            <w:tcW w:w="2336" w:type="dxa"/>
          </w:tcPr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 w:rsidRPr="00976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1553B3" w:rsidRPr="009765AD" w:rsidRDefault="001553B3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20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и отдельных мероприятий </w:t>
            </w:r>
            <w:r w:rsidR="00430B8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транспортного обслуживания на территории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 в Туруханском районе.</w:t>
            </w:r>
          </w:p>
          <w:p w:rsidR="000052B6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связи на территории Туруханского района.</w:t>
            </w:r>
          </w:p>
        </w:tc>
      </w:tr>
      <w:tr w:rsidR="00CC6BB4" w:rsidRPr="009765AD" w:rsidTr="009765AD">
        <w:trPr>
          <w:trHeight w:val="699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D43F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CC6BB4" w:rsidRPr="009765AD" w:rsidRDefault="001553B3" w:rsidP="009765AD">
            <w:pPr>
              <w:pStyle w:val="a5"/>
              <w:numPr>
                <w:ilvl w:val="0"/>
                <w:numId w:val="18"/>
              </w:num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Развитие современной и эффективной транспортной инфраструктуры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C6BB4" w:rsidRPr="009765AD" w:rsidRDefault="00CC6BB4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Повышение доступности транспортных услуг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023B1C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безопасности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C6BB4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района.</w:t>
            </w:r>
          </w:p>
          <w:p w:rsidR="000052B6" w:rsidRPr="009765AD" w:rsidRDefault="000052B6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2938"/>
        </w:trPr>
        <w:tc>
          <w:tcPr>
            <w:tcW w:w="2336" w:type="dxa"/>
          </w:tcPr>
          <w:p w:rsidR="00CC6BB4" w:rsidRPr="009765AD" w:rsidRDefault="00CC6BB4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1553B3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сохранности, модернизация и развитие сети автомобильных дорог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довлетворение потребности населения в перевозках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безопасности участников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B32658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доступности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внутризоновой, междугородней и м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еждународной связи и модернизация существующей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телефонной сети.</w:t>
            </w:r>
          </w:p>
          <w:p w:rsidR="000052B6" w:rsidRPr="009765AD" w:rsidRDefault="000052B6" w:rsidP="009765AD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4D6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E24D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E52EA" w:rsidRPr="009765AD" w:rsidTr="009765AD">
        <w:tc>
          <w:tcPr>
            <w:tcW w:w="2336" w:type="dxa"/>
          </w:tcPr>
          <w:p w:rsidR="00CC6BB4" w:rsidRPr="009765AD" w:rsidRDefault="002A0A0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9765AD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Программы с указанием планируемых к достижению значений в результате реализации Программы </w:t>
            </w:r>
          </w:p>
        </w:tc>
        <w:tc>
          <w:tcPr>
            <w:tcW w:w="7015" w:type="dxa"/>
          </w:tcPr>
          <w:p w:rsidR="00CC6BB4" w:rsidRPr="009765AD" w:rsidRDefault="00EC7679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3F1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9765AD" w:rsidRDefault="000052B6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2EA" w:rsidRPr="009765AD" w:rsidTr="009765AD">
        <w:trPr>
          <w:trHeight w:val="272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годам реализации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 составляет</w:t>
            </w:r>
            <w:r w:rsidR="00EC767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9765AD">
              <w:rPr>
                <w:sz w:val="28"/>
                <w:szCs w:val="28"/>
              </w:rPr>
              <w:t xml:space="preserve"> </w:t>
            </w:r>
            <w:r w:rsidR="00497814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71C">
              <w:rPr>
                <w:rFonts w:ascii="Times New Roman" w:hAnsi="Times New Roman" w:cs="Times New Roman"/>
                <w:sz w:val="28"/>
                <w:szCs w:val="28"/>
              </w:rPr>
              <w:t>2 645</w:t>
            </w:r>
            <w:r w:rsidR="00E90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093F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="00E901DE">
              <w:rPr>
                <w:rFonts w:ascii="Times New Roman" w:hAnsi="Times New Roman" w:cs="Times New Roman"/>
                <w:sz w:val="28"/>
                <w:szCs w:val="28"/>
              </w:rPr>
              <w:t>,909</w:t>
            </w:r>
            <w:r w:rsidR="001F3F95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856F9" w:rsidRPr="009765AD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9D7CA6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165 376,849 </w:t>
            </w:r>
            <w:r w:rsidR="009D7CA6" w:rsidRPr="009765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132 504,823 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6C70F0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168 993,471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60228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155 455,695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07C" w:rsidRPr="009765AD" w:rsidRDefault="0043707C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A73A0" w:rsidRPr="009765AD">
              <w:rPr>
                <w:rFonts w:ascii="Times New Roman" w:hAnsi="Times New Roman" w:cs="Times New Roman"/>
                <w:sz w:val="28"/>
                <w:szCs w:val="28"/>
              </w:rPr>
              <w:t>165 993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3A0" w:rsidRPr="009765AD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386F" w:rsidRPr="009765AD" w:rsidRDefault="00DD386F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B60C3" w:rsidRPr="009765AD">
              <w:rPr>
                <w:rFonts w:ascii="Times New Roman" w:hAnsi="Times New Roman" w:cs="Times New Roman"/>
                <w:sz w:val="28"/>
                <w:szCs w:val="28"/>
              </w:rPr>
              <w:t>190 229,620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1E0B" w:rsidRPr="009765AD" w:rsidRDefault="00CA1E0B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66CD5" w:rsidRPr="009765AD">
              <w:rPr>
                <w:rFonts w:ascii="Times New Roman" w:hAnsi="Times New Roman" w:cs="Times New Roman"/>
                <w:sz w:val="28"/>
                <w:szCs w:val="28"/>
              </w:rPr>
              <w:t>203 327,425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6CD5" w:rsidRDefault="00E66CD5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2021 год – 216 293,071 тыс. рублей;</w:t>
            </w:r>
          </w:p>
          <w:p w:rsidR="0042517D" w:rsidRPr="009765AD" w:rsidRDefault="0042517D" w:rsidP="0042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304 567,143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6F9" w:rsidRPr="009765AD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9A73A0" w:rsidRPr="009765AD" w:rsidRDefault="009A73A0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D386F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C093F">
              <w:rPr>
                <w:rFonts w:ascii="Times New Roman" w:hAnsi="Times New Roman" w:cs="Times New Roman"/>
                <w:sz w:val="28"/>
                <w:szCs w:val="28"/>
              </w:rPr>
              <w:t>335 785,851</w:t>
            </w:r>
            <w:r w:rsidR="00F3466C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E0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1E0B" w:rsidRDefault="00CA1E0B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B43F7">
              <w:rPr>
                <w:rFonts w:ascii="Times New Roman" w:hAnsi="Times New Roman" w:cs="Times New Roman"/>
                <w:sz w:val="28"/>
                <w:szCs w:val="28"/>
              </w:rPr>
              <w:t>303 578,458</w:t>
            </w:r>
            <w:r w:rsidR="00DE21AF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3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7636F" w:rsidRPr="009765AD" w:rsidRDefault="0037636F" w:rsidP="00376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B43F7">
              <w:rPr>
                <w:rFonts w:ascii="Times New Roman" w:hAnsi="Times New Roman" w:cs="Times New Roman"/>
                <w:sz w:val="28"/>
                <w:szCs w:val="28"/>
              </w:rPr>
              <w:t>303 578,458</w:t>
            </w:r>
            <w:r w:rsidR="00DB43F7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</w:tbl>
    <w:p w:rsidR="00875EC4" w:rsidRPr="009765AD" w:rsidRDefault="00CC6BB4" w:rsidP="0097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</w:t>
      </w:r>
    </w:p>
    <w:p w:rsidR="000E37EA" w:rsidRPr="009765AD" w:rsidRDefault="000E37EA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транспортной системы и связи Туруханского района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социально-экономическом развитии Туруханского района ключевая роль принадлежит развитию транспортной инфраструктуры, включающему в себя развитие сети автомобильных дорог, внутреннего водного и воздушного транспорта, формирование необходимого уровня мобильности населения и транспортной доступности населенных пунктов района для всех категорий граждан, оптимизация взаимодействия видов транспорта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Туруханском районе в целом функционируют три вида транспорта – автомобильный, воздушный и речной.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сеть автомобильных дорог Туруханского района как по своей протяженности, так и по состоянию не удовлетворяет потребности в автомобильных перевозках.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между с. Туруханск и близлежащей древней Селиваниха организовано автобусное сообщение. С прочими населенными пунктами района автотранспортное сообщение отсутствует.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от южной границы района и до п. Бор функционируют автозимники лесозаготовительных организаций; в северной части района располагаются автозимники, созданные в целях геологоразведки и освоения Ванкорского нефтегазового месторождения, от территории Тюменской области до г.  Игарки и п. Светлогорска.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Воздушный транспорт.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Воздушный транспорт занимает особое положение в Туруханском районе.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Ввиду больших расстояний между населенными пунктами Туруханского района авиаперевозки играют весьма важную роль в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транспортной системе. </w:t>
      </w:r>
      <w:r w:rsidRPr="009765AD">
        <w:rPr>
          <w:rFonts w:ascii="Times New Roman" w:hAnsi="Times New Roman" w:cs="Times New Roman"/>
          <w:sz w:val="28"/>
          <w:szCs w:val="28"/>
        </w:rPr>
        <w:t>В осенне-зимне-весенний период, когда речной транспорт перестает функционировать, единственным связующим звеном с поселениями района остается авиация.  Кроме того, для жителей некоторых населенных пунктов авиационный транспорт является единственным средством связи с районным центром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районе имеется четыре аэропорта: в г. Игарка, в с. Туруханск, в п. Бор, п. Светлогорск. Также в каждом населенном пункте расположены посадочные полосы для техники малой авиации (вертолетов).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Речной транспорт.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Река Енисей выполняет функцию глубоководной транспортной магистрали, имеющей важное значение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Функционирование речного транспорта на территории Туруханского района по реке Енисей обеспечивает перевозу пассажиров теплоходами в период навигации в населенные пункты, находящиеся на берегу реки Енисей.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Продолжительность навигации по р. Енисей на территории района составляет 4 месяца, по притокам – от 7 до 20 дней. Таким образом, период отсутствия речного транспортного сообщения между населенными пунктами Туруханского района и изолированности населенных пунктов друг от друга и краевого центра, составляет: 8 месяцев для населенных пунктов, расположенных по берегам р. Енисей, и 10 – 11 месяцев для населенных пунктов, расположенных по боковым притокам.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совершенствование надзорной деятельности в области обеспечения безопасности дорожного движения и предупреждение опасного поведения участников дорожного движения, а также комплекс мер по сокращению аварийности и снижению травматизма на дорогах Туруханского района, реализованный на протяжении ряда последних лет в рамках целевых программ по безопасности дорожного движения, привел к заметным позитивным сдвигам. </w:t>
      </w:r>
    </w:p>
    <w:p w:rsidR="00D32440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За 202</w:t>
      </w:r>
      <w:r w:rsidR="0042517D">
        <w:rPr>
          <w:rFonts w:ascii="Times New Roman" w:hAnsi="Times New Roman" w:cs="Times New Roman"/>
          <w:sz w:val="28"/>
          <w:szCs w:val="28"/>
        </w:rPr>
        <w:t>2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 количество ДТП снизилось на 38%, численность пострадавших снизилась на </w:t>
      </w:r>
      <w:r w:rsidR="006454E0">
        <w:rPr>
          <w:rFonts w:ascii="Times New Roman" w:hAnsi="Times New Roman" w:cs="Times New Roman"/>
          <w:sz w:val="28"/>
          <w:szCs w:val="28"/>
        </w:rPr>
        <w:t>82</w:t>
      </w:r>
      <w:r w:rsidRPr="009765AD">
        <w:rPr>
          <w:rFonts w:ascii="Times New Roman" w:hAnsi="Times New Roman" w:cs="Times New Roman"/>
          <w:sz w:val="28"/>
          <w:szCs w:val="28"/>
        </w:rPr>
        <w:t xml:space="preserve">%, количество нарушений ПДД снизилось на </w:t>
      </w:r>
      <w:r w:rsidR="00D32440">
        <w:rPr>
          <w:rFonts w:ascii="Times New Roman" w:hAnsi="Times New Roman" w:cs="Times New Roman"/>
          <w:sz w:val="28"/>
          <w:szCs w:val="28"/>
        </w:rPr>
        <w:t>32</w:t>
      </w:r>
      <w:r w:rsidRPr="009765AD">
        <w:rPr>
          <w:rFonts w:ascii="Times New Roman" w:hAnsi="Times New Roman" w:cs="Times New Roman"/>
          <w:sz w:val="28"/>
          <w:szCs w:val="28"/>
        </w:rPr>
        <w:t>%, нарушений ПДД РФ, ответственность за которые предусмотрена ст. ст. 12.8, 12.26 КоАП РФ – на 3</w:t>
      </w:r>
      <w:r w:rsidR="0042517D">
        <w:rPr>
          <w:rFonts w:ascii="Times New Roman" w:hAnsi="Times New Roman" w:cs="Times New Roman"/>
          <w:sz w:val="28"/>
          <w:szCs w:val="28"/>
        </w:rPr>
        <w:t>5</w:t>
      </w:r>
      <w:r w:rsidRPr="009765AD">
        <w:rPr>
          <w:rFonts w:ascii="Times New Roman" w:hAnsi="Times New Roman" w:cs="Times New Roman"/>
          <w:sz w:val="28"/>
          <w:szCs w:val="28"/>
        </w:rPr>
        <w:t xml:space="preserve">%, количество нарушений пользования ремнями безопасности снизилось на </w:t>
      </w:r>
      <w:r w:rsidR="006454E0">
        <w:rPr>
          <w:rFonts w:ascii="Times New Roman" w:hAnsi="Times New Roman" w:cs="Times New Roman"/>
          <w:sz w:val="28"/>
          <w:szCs w:val="28"/>
        </w:rPr>
        <w:t>26</w:t>
      </w:r>
      <w:r w:rsidR="00D32440">
        <w:rPr>
          <w:rFonts w:ascii="Times New Roman" w:hAnsi="Times New Roman" w:cs="Times New Roman"/>
          <w:sz w:val="28"/>
          <w:szCs w:val="28"/>
        </w:rPr>
        <w:t>%.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Все же, несмотря на положительные результаты работы в области безопасного дорожного движения, имеется и отрицательная динамика некоторых показателей.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Наличие совершаемых ДТП, в результате которых пострадавшие получают травмы, характеризующиеся особой степенью тяжести, требует дальнейшего развития направления по оказанию первой медицинской помощи лицам, пострадавшим в результате таких ДТП.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На текущий момент безопасность дорожного движения является одной из важных социально-экономических и демографических задач. Аварийность </w:t>
      </w:r>
      <w:r w:rsidRPr="009765AD">
        <w:rPr>
          <w:rFonts w:ascii="Times New Roman" w:hAnsi="Times New Roman" w:cs="Times New Roman"/>
          <w:sz w:val="28"/>
          <w:szCs w:val="28"/>
        </w:rPr>
        <w:lastRenderedPageBreak/>
        <w:t>на автомобильном транспорте наносит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программы заключается в сохранении жизни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Приоритеты и цели развития транспортной системы и связи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t xml:space="preserve">Поставленные цели и задачи Программы соответствуют приоритетам 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образования Туруханский район.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современной и эффективной транспортной инфраструктуры;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доступности транспортных услуг;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дорожного движения;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телекоммуникационных услуг на территории района.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сохранности, модернизация и развитие сети автомобильных дорог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перевозках;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безопасности участников дорожного движения;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доступности внутризоновой, междугородней и международной связи и модернизация существующей телефонной сети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привести техническое состояние дорог и объектов улично-дорожной сети нормативным требованиям;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транспортное сообщение между островной и материковой частью г. Игарка посредством функционирующей ледовой переправы;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сформировать транспортную доступность всех населенных пунктов района, также удовлетворить потребность населения в авиа- и автоперевозках;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повысить безопасность условий для участников дорожного движения;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для населения доступ к услугам внутризоновой, междугородней и международной связи и к сети Интернет.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планируется достичь целевых показателей, отраженных в настоящей программе, при этом обеспечить комфортные условия проживания и обеспечить качество предоставления населению транспортных услуг и услуг связи.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по подпрограммам и отдельным мероприятиям</w:t>
      </w:r>
    </w:p>
    <w:p w:rsidR="0037636F" w:rsidRPr="009765AD" w:rsidRDefault="0037636F" w:rsidP="0037636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Настоящая Программа предусматривает реализацию четырех подпрограмм: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связи на территории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 программой не предусмотрена.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1. «Развитие транспортного комплекса, обеспечение сохранности и модернизация автомобильных дорог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Необходимость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 совершенствовании и развитии сети автомобильных дорог местного значения и улично-дорожной сети в населенных пунктах Туруханского района посредством проведения реконструкции, ремонта и улучшения транспортно-эксплуатационного состояния существующих автомобильных дорог и дорожных сооружений.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сеть автомобильных дорог местного значения в настоящее время не в полной мере соответствует социально-экономическим потребностям района и поселений. Большая часть в общей протяженности муниципальных автомобильных дорог не отвечает нормативным требованиям, что создает угрозу безопасности пассажирских перевозок, а также срывов в жизнеобеспечении населения д. Селиваниха.  Текущее состояние сети автодорог района является сдерживающим фактором социально-экономического развития района и поселений.</w:t>
      </w:r>
      <w:r w:rsidRPr="009765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парка транспортных средств и интенсивности движения автотранспорта при ограниченных финансовых возможностях бюджета поселений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угля, гравия, ГСМ, строительных материалов.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ограниченных финансовых возможностей местного бюджета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 Достижению поставленной цели будет способствовать решение задачи, направленной на улучшение технического состояния существующей улично-дорожной сети и автомобильных дорог местного значения.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технического состояния улично-дорожной сети и дорог местного значения,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подпрограммы: с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овершенствование улично-дорожной сети, автомобильных дорог и 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пользователей, своевременное и качественное выполнения работ по ремонту и содержанию автодорог.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636F" w:rsidRPr="009765AD" w:rsidRDefault="0037636F" w:rsidP="00376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Подпрограмма 2. «Организация транспортного обслуживания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Протяженность </w:t>
      </w:r>
      <w:r w:rsidRPr="009765AD">
        <w:rPr>
          <w:rFonts w:ascii="Times New Roman" w:hAnsi="Times New Roman" w:cs="Times New Roman"/>
          <w:sz w:val="28"/>
          <w:szCs w:val="28"/>
        </w:rPr>
        <w:t>района с севера на юг составляет более 1000 км. Полностью отсутствует сеть железнодорожных дорог. Практически нет развитой системы автомобильных дорог.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развитие транспортного комплекса для Туруханского района имеют большое значение.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общую адаптацию транспорта к рыночным условиям, его состояние в настоящее время нельзя считать оптимальным, а уровень развития достаточным. Растущий спрос на качественные транспортные услуги, в том числе по перевозке пассажиров, удовлетворяется не полностью.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Текущая ситуация в системе организации пассажирских перевозок транспортом общего пользования осложнена наличием ряда серьезных недостатков и негативных тенденций, устранение которых требует значительных объемов капиталовложений, совершенствования нормативно-правовой и методологической базы и усиления государственной поддержки.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пассажиров в Туруханском районе осуществляется автомобильным, речным и воздушным транспортом.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Автомобильный транспорт. На территории района действуют два предприятия, осуществляющие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автобусные перевозки</w:t>
      </w:r>
      <w:r w:rsidRPr="009765AD">
        <w:rPr>
          <w:rFonts w:ascii="Times New Roman" w:hAnsi="Times New Roman" w:cs="Times New Roman"/>
          <w:sz w:val="28"/>
          <w:szCs w:val="28"/>
        </w:rPr>
        <w:t xml:space="preserve">: ОАО «Горизонт» (с. Туруханск), ООО «Автотранс» (г. Игарка). 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Перевозки, указанными предприятиями, осуществляются по 13 маршрутам общей протяженностью 278,46 км. </w:t>
      </w:r>
      <w:r w:rsidRPr="009765AD">
        <w:rPr>
          <w:rFonts w:ascii="Times New Roman" w:hAnsi="Times New Roman" w:cs="Times New Roman"/>
          <w:sz w:val="28"/>
          <w:szCs w:val="28"/>
        </w:rPr>
        <w:t>Количество перевезенных пассажиров автомобильным транспортом на территории района в 202</w:t>
      </w:r>
      <w:r w:rsidR="006454E0">
        <w:rPr>
          <w:rFonts w:ascii="Times New Roman" w:hAnsi="Times New Roman" w:cs="Times New Roman"/>
          <w:sz w:val="28"/>
          <w:szCs w:val="28"/>
        </w:rPr>
        <w:t>2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более </w:t>
      </w:r>
      <w:r w:rsidR="006454E0">
        <w:rPr>
          <w:rFonts w:ascii="Times New Roman" w:hAnsi="Times New Roman" w:cs="Times New Roman"/>
          <w:sz w:val="28"/>
          <w:szCs w:val="28"/>
        </w:rPr>
        <w:t>172</w:t>
      </w:r>
      <w:r w:rsidRPr="009765AD">
        <w:rPr>
          <w:rFonts w:ascii="Times New Roman" w:hAnsi="Times New Roman" w:cs="Times New Roman"/>
          <w:sz w:val="28"/>
          <w:szCs w:val="28"/>
        </w:rPr>
        <w:t xml:space="preserve"> тыс. чел.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Воздушные транспорт. Внутрирайонные пассажирские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авиаперевозки</w:t>
      </w:r>
      <w:r w:rsidRPr="009765AD">
        <w:rPr>
          <w:rFonts w:ascii="Times New Roman" w:hAnsi="Times New Roman" w:cs="Times New Roman"/>
          <w:sz w:val="28"/>
          <w:szCs w:val="28"/>
        </w:rPr>
        <w:t xml:space="preserve"> на территории района круглогодично осуществляются одной организацией – </w:t>
      </w:r>
      <w:r w:rsidR="00DE21AF">
        <w:rPr>
          <w:rFonts w:ascii="Times New Roman" w:hAnsi="Times New Roman" w:cs="Times New Roman"/>
          <w:sz w:val="28"/>
          <w:szCs w:val="28"/>
        </w:rPr>
        <w:t xml:space="preserve">АО </w:t>
      </w:r>
      <w:r w:rsidRPr="009765AD">
        <w:rPr>
          <w:rFonts w:ascii="Times New Roman" w:hAnsi="Times New Roman" w:cs="Times New Roman"/>
          <w:sz w:val="28"/>
          <w:szCs w:val="28"/>
        </w:rPr>
        <w:t>«</w:t>
      </w:r>
      <w:r w:rsidR="00DE21AF">
        <w:rPr>
          <w:rFonts w:ascii="Times New Roman" w:hAnsi="Times New Roman" w:cs="Times New Roman"/>
          <w:sz w:val="28"/>
          <w:szCs w:val="28"/>
        </w:rPr>
        <w:t>ЮТэйр - Вертолетные услуги</w:t>
      </w:r>
      <w:r w:rsidRPr="009765AD">
        <w:rPr>
          <w:rFonts w:ascii="Times New Roman" w:hAnsi="Times New Roman" w:cs="Times New Roman"/>
          <w:sz w:val="28"/>
          <w:szCs w:val="28"/>
        </w:rPr>
        <w:t xml:space="preserve">». </w:t>
      </w:r>
      <w:r w:rsidRPr="009765AD">
        <w:rPr>
          <w:rFonts w:ascii="Times New Roman CYR" w:hAnsi="Times New Roman CYR" w:cs="Times New Roman CYR"/>
          <w:sz w:val="28"/>
          <w:szCs w:val="28"/>
        </w:rPr>
        <w:t>Предприятие также выполняет работы по линии санитарной авиации, аварийно-спасательным мероприятиям, выполняет грузовые перевозки, проводит лесоавиационные работы на юге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Количество перевезенных авиакомпанией пассажиров в 202</w:t>
      </w:r>
      <w:r w:rsidR="006454E0">
        <w:rPr>
          <w:rFonts w:ascii="Times New Roman" w:hAnsi="Times New Roman" w:cs="Times New Roman"/>
          <w:sz w:val="28"/>
          <w:szCs w:val="28"/>
        </w:rPr>
        <w:t>2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6454E0">
        <w:rPr>
          <w:rFonts w:ascii="Times New Roman" w:hAnsi="Times New Roman" w:cs="Times New Roman"/>
          <w:sz w:val="28"/>
          <w:szCs w:val="28"/>
        </w:rPr>
        <w:t>6 683</w:t>
      </w:r>
      <w:r w:rsidRPr="009765AD">
        <w:rPr>
          <w:rFonts w:ascii="Times New Roman" w:hAnsi="Times New Roman" w:cs="Times New Roman"/>
          <w:sz w:val="28"/>
          <w:szCs w:val="28"/>
        </w:rPr>
        <w:t xml:space="preserve"> тыс. чел. В прогнозируемом периоде до 202</w:t>
      </w:r>
      <w:r w:rsidR="00BB1540">
        <w:rPr>
          <w:rFonts w:ascii="Times New Roman" w:hAnsi="Times New Roman" w:cs="Times New Roman"/>
          <w:sz w:val="28"/>
          <w:szCs w:val="28"/>
        </w:rPr>
        <w:t>5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 ожидается увеличение количества перевозимых пассажиров.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удовлетворение потребности населения в перевозках. Достижению поставленной цели будет способствовать решение задачи, предусматривающей 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</w:r>
    </w:p>
    <w:p w:rsidR="0037636F" w:rsidRPr="009765AD" w:rsidRDefault="00BB1540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2014 – 2025</w:t>
      </w:r>
      <w:r w:rsidR="0037636F"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отдельных мероприятий:</w:t>
      </w:r>
    </w:p>
    <w:p w:rsidR="0037636F" w:rsidRPr="00B32222" w:rsidRDefault="0037636F" w:rsidP="0037636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приобретение и доставку специальной техники и дополнительного оборудования для содержания улично-дорожной сети;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 xml:space="preserve">2.  Предоставление субсидии на приобретение и доставку автобуса </w:t>
      </w:r>
      <w:r w:rsidR="00DE21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32222">
        <w:rPr>
          <w:rFonts w:ascii="Times New Roman" w:eastAsia="Times New Roman" w:hAnsi="Times New Roman" w:cs="Times New Roman"/>
          <w:sz w:val="28"/>
          <w:szCs w:val="28"/>
        </w:rPr>
        <w:t>с. Ворогово;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3. Иные межбюджетные трансферты на приобретение и доставку специальной техники для содержания улично-дорожной сети,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4. Иные межбюджетные трансферты на организацию технического ос</w:t>
      </w:r>
      <w:r>
        <w:rPr>
          <w:rFonts w:ascii="Times New Roman" w:eastAsia="Times New Roman" w:hAnsi="Times New Roman" w:cs="Times New Roman"/>
          <w:sz w:val="28"/>
          <w:szCs w:val="28"/>
        </w:rPr>
        <w:t>мотра автомобильного транспорта;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Субсидия на приобретение и доставку топли</w:t>
      </w:r>
      <w:r w:rsidR="006454E0">
        <w:rPr>
          <w:rFonts w:ascii="Times New Roman" w:eastAsia="Times New Roman" w:hAnsi="Times New Roman" w:cs="Times New Roman"/>
          <w:sz w:val="28"/>
          <w:szCs w:val="28"/>
        </w:rPr>
        <w:t>ва для нужд Туруханского района;</w:t>
      </w:r>
    </w:p>
    <w:p w:rsidR="006454E0" w:rsidRPr="00B32222" w:rsidRDefault="006454E0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Оказание услуг по авиационному обеспечению деятельности органов МСУ, комиссии по ЧС и оперативных (поисковых) групп.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Задачами отдельных мероприятий подпрограммы является улучшения качества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улично- дорожной сети,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улучшение качества услуг по регулярной перевозке пассажиров автотранспортом</w:t>
      </w:r>
      <w:r>
        <w:rPr>
          <w:rFonts w:ascii="Times New Roman" w:eastAsia="Times New Roman" w:hAnsi="Times New Roman" w:cs="Times New Roman"/>
          <w:sz w:val="28"/>
          <w:szCs w:val="28"/>
        </w:rPr>
        <w:t>, создание резервного запаса топлива (бензина АИ – 92) для нужд Туруханского района</w:t>
      </w:r>
      <w:r w:rsidR="006454E0">
        <w:rPr>
          <w:rFonts w:ascii="Times New Roman" w:eastAsia="Times New Roman" w:hAnsi="Times New Roman" w:cs="Times New Roman"/>
          <w:sz w:val="28"/>
          <w:szCs w:val="28"/>
        </w:rPr>
        <w:t>, обеспечение деятельности органов МСУ в сфере транспорта.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транспортного обслуживания на территории района,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повысить качество и доступность предоставляемых населению услуг внутрирайонных авиаперевозок, обеспечить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и безопасное функционирование транспорта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создать резервный запас топлива для нужд Туруханского района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3. «Безопасность дорожного движения в Туруханском районе»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rFonts w:eastAsia="Times New Roman"/>
          <w:b w:val="0"/>
        </w:rPr>
        <w:t xml:space="preserve">Описание проблемы и анализ причин ее возникновения. </w:t>
      </w:r>
      <w:r w:rsidRPr="009765AD">
        <w:rPr>
          <w:b w:val="0"/>
        </w:rPr>
        <w:t>Одной из самых острых социально-экономических проблем является высокая аварийность на автомобильных дорогах. В условиях быстрого роста численности автопарка и интенсивности движения на дорогах, увеличения правонарушений, связанных с управлением транспортом в состоянии опьянения, нарушения скоростного режима движения, происшествий по вине пешеходов, пренебрежения к требованиям Правил дорожного движения, проявилась острая необходимость создания условий безопасного дорожного движения на территории Туруханского района. Согласно Федеральному закону от 10.12.1995 № 196-ФЗ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 (далее – ДТП), снижение тяжести их последствий.</w:t>
      </w: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b w:val="0"/>
        </w:rPr>
        <w:t xml:space="preserve">Сложная обстановка с аварийностью потребовала выработки и реализации мероприятий, направленных на снижение уровня смертности и травматизма населения от ДТП и обеспечение роста безопасности и благополучия граждан Туруханского района.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Таким образом, определенные программой задачи, направленные на сохранение жизни и здоровья участников дорожного движения и, как следствие, сокращение демографического и социально-экономического ущерба от дорожно-транспортных происшествий и их последствий, согласуются с приоритетными задачами социально-экономического развития как Туруханского района, так и Красноярского края в целом.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снижение числа лиц, погибших в результате ДТП, и количества ДТП с пострадавшими. Достижению поставленной цели будет способствовать решение задачи, направленной на развитие системы организации движения транспортных средств и пешеходов, предупреждение опасного поведения участников дорожного движения.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безопасности дорожного движения,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 приведены в приложениях к паспортам Программы и подпрограммы «Безопасность дорожного движения в Туруханском районе».</w:t>
      </w:r>
    </w:p>
    <w:p w:rsidR="0037636F" w:rsidRPr="006153A4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 </w:t>
      </w:r>
      <w:r w:rsidRPr="009765AD">
        <w:rPr>
          <w:rFonts w:ascii="Times New Roman" w:hAnsi="Times New Roman" w:cs="Times New Roman"/>
          <w:sz w:val="28"/>
          <w:szCs w:val="28"/>
        </w:rPr>
        <w:t xml:space="preserve">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</w:t>
      </w:r>
      <w:r w:rsidR="004E684E">
        <w:rPr>
          <w:rFonts w:ascii="Times New Roman" w:hAnsi="Times New Roman" w:cs="Times New Roman"/>
          <w:sz w:val="28"/>
          <w:szCs w:val="28"/>
        </w:rPr>
        <w:t>происшествий, возрастет</w:t>
      </w:r>
      <w:r w:rsidRPr="009765AD">
        <w:rPr>
          <w:rFonts w:ascii="Times New Roman" w:hAnsi="Times New Roman" w:cs="Times New Roman"/>
          <w:sz w:val="28"/>
          <w:szCs w:val="28"/>
        </w:rPr>
        <w:t xml:space="preserve"> </w:t>
      </w:r>
      <w:r w:rsidR="00090FEE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="00B93F22">
        <w:rPr>
          <w:rFonts w:ascii="Times New Roman" w:hAnsi="Times New Roman" w:cs="Times New Roman"/>
          <w:sz w:val="28"/>
          <w:szCs w:val="28"/>
        </w:rPr>
        <w:t>,</w:t>
      </w:r>
      <w:r w:rsidR="00B93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3F22" w:rsidRPr="00896FA3">
        <w:rPr>
          <w:rFonts w:ascii="Times New Roman" w:hAnsi="Times New Roman" w:cs="Times New Roman"/>
          <w:sz w:val="28"/>
          <w:szCs w:val="28"/>
        </w:rPr>
        <w:t>оборудуются</w:t>
      </w:r>
      <w:r w:rsidR="00090FEE" w:rsidRPr="00896FA3">
        <w:rPr>
          <w:rFonts w:ascii="Times New Roman" w:hAnsi="Times New Roman" w:cs="Times New Roman"/>
          <w:sz w:val="28"/>
          <w:szCs w:val="28"/>
        </w:rPr>
        <w:t xml:space="preserve"> места посадки и высадки пассажиров для их перевозки через протоку «Игарская».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Реальное снижение социально-экономического ущерба будет значительно больше, так как в прогнозах не учитывается показатель числа травмированных в ДТП людей, оказывающий существенное влияние на итоговую величину показателя.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4. «Развитие связи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Описание проблемы и анализ причин ее возникновения.</w:t>
      </w:r>
      <w:r w:rsidRPr="009765AD">
        <w:rPr>
          <w:rFonts w:ascii="Times New Roman" w:hAnsi="Times New Roman" w:cs="Times New Roman"/>
          <w:sz w:val="28"/>
          <w:szCs w:val="28"/>
        </w:rPr>
        <w:t xml:space="preserve"> Разработка настоящей Подпрограммы вызвана необходимостью развития телекоммуникационных услуг на территории Туруханского района для обеспечения физических и юридических лиц необходимыми услугами связи и доступа к Интернет-ресурсам на современном уровне инфокоммуникационных технологий.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р</w:t>
      </w:r>
      <w:r w:rsidRPr="009765AD">
        <w:rPr>
          <w:rFonts w:ascii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поставленной цели будет способствовать решение задачи, направленной на 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pStyle w:val="ConsNonformat"/>
        <w:widowControl/>
        <w:tabs>
          <w:tab w:val="left" w:pos="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развития связи в районе, приведены в приложениях к паспортам Программы и подпрограммы «Развитие связи на территории Туруханского района».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Реализация Подпрограммы позволит достичь решения различных социальных и экономических региональных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 </w:t>
      </w:r>
    </w:p>
    <w:p w:rsidR="0037636F" w:rsidRPr="009765AD" w:rsidRDefault="0037636F" w:rsidP="0037636F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Указанные подпрограммы приведены в приложениях № 1 – 4 к Программе.</w:t>
      </w:r>
    </w:p>
    <w:p w:rsidR="0037636F" w:rsidRPr="009765AD" w:rsidRDefault="0037636F" w:rsidP="0037636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об основных мерах правового регулирования</w:t>
      </w:r>
    </w:p>
    <w:p w:rsidR="0037636F" w:rsidRPr="009765AD" w:rsidRDefault="0037636F" w:rsidP="0037636F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 об основных мерах правового регулирования в сфере развития транспортного комплекса и связи Туруханского района приведена в приложении № 5 к Программе.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37636F" w:rsidRPr="009765AD" w:rsidRDefault="0037636F" w:rsidP="0037636F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6 к Программе.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9765AD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7 к Программе.</w:t>
      </w:r>
    </w:p>
    <w:p w:rsidR="00035527" w:rsidRPr="009765AD" w:rsidRDefault="00035527" w:rsidP="0037636F">
      <w:pPr>
        <w:spacing w:after="0" w:line="240" w:lineRule="auto"/>
        <w:ind w:left="720"/>
        <w:rPr>
          <w:sz w:val="28"/>
          <w:szCs w:val="28"/>
        </w:rPr>
      </w:pPr>
    </w:p>
    <w:sectPr w:rsidR="00035527" w:rsidRPr="009765AD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9D" w:rsidRDefault="00C1329D">
      <w:pPr>
        <w:spacing w:after="0" w:line="240" w:lineRule="auto"/>
      </w:pPr>
      <w:r>
        <w:separator/>
      </w:r>
    </w:p>
  </w:endnote>
  <w:endnote w:type="continuationSeparator" w:id="0">
    <w:p w:rsidR="00C1329D" w:rsidRDefault="00C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9D" w:rsidRDefault="00C1329D">
      <w:pPr>
        <w:spacing w:after="0" w:line="240" w:lineRule="auto"/>
      </w:pPr>
      <w:r>
        <w:separator/>
      </w:r>
    </w:p>
  </w:footnote>
  <w:footnote w:type="continuationSeparator" w:id="0">
    <w:p w:rsidR="00C1329D" w:rsidRDefault="00C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66275F">
    <w:pPr>
      <w:pStyle w:val="a3"/>
      <w:jc w:val="center"/>
    </w:pPr>
    <w:r w:rsidRPr="00B10E09">
      <w:fldChar w:fldCharType="begin"/>
    </w:r>
    <w:r w:rsidR="00CC6BB4" w:rsidRPr="00B10E09">
      <w:instrText xml:space="preserve"> PAGE   \* MERGEFORMAT </w:instrText>
    </w:r>
    <w:r w:rsidRPr="00B10E09">
      <w:fldChar w:fldCharType="separate"/>
    </w:r>
    <w:r w:rsidR="002A0A04">
      <w:rPr>
        <w:noProof/>
      </w:rPr>
      <w:t>4</w:t>
    </w:r>
    <w:r w:rsidRPr="00B10E09">
      <w:fldChar w:fldCharType="end"/>
    </w:r>
  </w:p>
  <w:p w:rsidR="0007557A" w:rsidRDefault="002A0A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B2" w:rsidRDefault="00F92AB2">
    <w:pPr>
      <w:pStyle w:val="a3"/>
      <w:jc w:val="center"/>
    </w:pPr>
  </w:p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3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22BE"/>
    <w:multiLevelType w:val="hybridMultilevel"/>
    <w:tmpl w:val="002870A0"/>
    <w:lvl w:ilvl="0" w:tplc="0B9A637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16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80D"/>
    <w:rsid w:val="0000026C"/>
    <w:rsid w:val="000035C3"/>
    <w:rsid w:val="000052B6"/>
    <w:rsid w:val="000129B7"/>
    <w:rsid w:val="0001455C"/>
    <w:rsid w:val="000156D9"/>
    <w:rsid w:val="00023B1C"/>
    <w:rsid w:val="00025534"/>
    <w:rsid w:val="0002611A"/>
    <w:rsid w:val="00031D85"/>
    <w:rsid w:val="00035527"/>
    <w:rsid w:val="000405ED"/>
    <w:rsid w:val="000423F2"/>
    <w:rsid w:val="000430B7"/>
    <w:rsid w:val="00043CC3"/>
    <w:rsid w:val="00053DA9"/>
    <w:rsid w:val="00056C58"/>
    <w:rsid w:val="00072C84"/>
    <w:rsid w:val="0008177E"/>
    <w:rsid w:val="00083783"/>
    <w:rsid w:val="000837BB"/>
    <w:rsid w:val="0008636E"/>
    <w:rsid w:val="00090FEE"/>
    <w:rsid w:val="0009418E"/>
    <w:rsid w:val="00095D79"/>
    <w:rsid w:val="0009624D"/>
    <w:rsid w:val="000A2B77"/>
    <w:rsid w:val="000B5D6E"/>
    <w:rsid w:val="000C03AF"/>
    <w:rsid w:val="000C4BC6"/>
    <w:rsid w:val="000D5394"/>
    <w:rsid w:val="000E0B30"/>
    <w:rsid w:val="000E1959"/>
    <w:rsid w:val="000E37EA"/>
    <w:rsid w:val="000E5139"/>
    <w:rsid w:val="000E545D"/>
    <w:rsid w:val="000E7BE5"/>
    <w:rsid w:val="000F6B60"/>
    <w:rsid w:val="00107769"/>
    <w:rsid w:val="00110579"/>
    <w:rsid w:val="00112F44"/>
    <w:rsid w:val="00120C24"/>
    <w:rsid w:val="00124128"/>
    <w:rsid w:val="00127FAA"/>
    <w:rsid w:val="00133399"/>
    <w:rsid w:val="00140B77"/>
    <w:rsid w:val="001472C4"/>
    <w:rsid w:val="001553B3"/>
    <w:rsid w:val="0016331A"/>
    <w:rsid w:val="001658F4"/>
    <w:rsid w:val="001665AC"/>
    <w:rsid w:val="0019198E"/>
    <w:rsid w:val="001B177E"/>
    <w:rsid w:val="001B5B76"/>
    <w:rsid w:val="001C511D"/>
    <w:rsid w:val="001D030A"/>
    <w:rsid w:val="001D164C"/>
    <w:rsid w:val="001D2DBB"/>
    <w:rsid w:val="001E52EA"/>
    <w:rsid w:val="001F34DE"/>
    <w:rsid w:val="001F3F95"/>
    <w:rsid w:val="0020232E"/>
    <w:rsid w:val="00203B6F"/>
    <w:rsid w:val="002061EA"/>
    <w:rsid w:val="002064F5"/>
    <w:rsid w:val="00214168"/>
    <w:rsid w:val="002201DA"/>
    <w:rsid w:val="0022101D"/>
    <w:rsid w:val="00232448"/>
    <w:rsid w:val="00234DF4"/>
    <w:rsid w:val="002353AF"/>
    <w:rsid w:val="00235D00"/>
    <w:rsid w:val="00252810"/>
    <w:rsid w:val="0025297E"/>
    <w:rsid w:val="002529CE"/>
    <w:rsid w:val="00256F22"/>
    <w:rsid w:val="00275C61"/>
    <w:rsid w:val="002760E9"/>
    <w:rsid w:val="00277C1A"/>
    <w:rsid w:val="002802F6"/>
    <w:rsid w:val="00281534"/>
    <w:rsid w:val="00285389"/>
    <w:rsid w:val="002928E3"/>
    <w:rsid w:val="00292F63"/>
    <w:rsid w:val="00295989"/>
    <w:rsid w:val="002A07AF"/>
    <w:rsid w:val="002A09E0"/>
    <w:rsid w:val="002A0A04"/>
    <w:rsid w:val="002A0F70"/>
    <w:rsid w:val="002B53F9"/>
    <w:rsid w:val="002C3FED"/>
    <w:rsid w:val="002D2E2E"/>
    <w:rsid w:val="002D79F0"/>
    <w:rsid w:val="002E045B"/>
    <w:rsid w:val="002F10F3"/>
    <w:rsid w:val="002F1403"/>
    <w:rsid w:val="002F18DF"/>
    <w:rsid w:val="003004EA"/>
    <w:rsid w:val="00307604"/>
    <w:rsid w:val="00312150"/>
    <w:rsid w:val="00314322"/>
    <w:rsid w:val="003172F0"/>
    <w:rsid w:val="00326C47"/>
    <w:rsid w:val="00341E26"/>
    <w:rsid w:val="00346337"/>
    <w:rsid w:val="00354042"/>
    <w:rsid w:val="00354CAB"/>
    <w:rsid w:val="003565CB"/>
    <w:rsid w:val="003576B1"/>
    <w:rsid w:val="00362B34"/>
    <w:rsid w:val="00371D96"/>
    <w:rsid w:val="00374696"/>
    <w:rsid w:val="003750D2"/>
    <w:rsid w:val="003760C4"/>
    <w:rsid w:val="0037636F"/>
    <w:rsid w:val="00386CA2"/>
    <w:rsid w:val="003B60C3"/>
    <w:rsid w:val="003B7912"/>
    <w:rsid w:val="003C0437"/>
    <w:rsid w:val="003C5D13"/>
    <w:rsid w:val="003C7E60"/>
    <w:rsid w:val="003D027E"/>
    <w:rsid w:val="003E0EE6"/>
    <w:rsid w:val="003E179B"/>
    <w:rsid w:val="003E63B4"/>
    <w:rsid w:val="003F117E"/>
    <w:rsid w:val="00405F32"/>
    <w:rsid w:val="004244E1"/>
    <w:rsid w:val="00424EFE"/>
    <w:rsid w:val="0042517D"/>
    <w:rsid w:val="00430B8A"/>
    <w:rsid w:val="00436804"/>
    <w:rsid w:val="0043707C"/>
    <w:rsid w:val="00437C03"/>
    <w:rsid w:val="00446A88"/>
    <w:rsid w:val="004538D2"/>
    <w:rsid w:val="004559C5"/>
    <w:rsid w:val="00456F06"/>
    <w:rsid w:val="0045791C"/>
    <w:rsid w:val="00467D94"/>
    <w:rsid w:val="00471AB5"/>
    <w:rsid w:val="00472EC9"/>
    <w:rsid w:val="00480C6B"/>
    <w:rsid w:val="00483CFD"/>
    <w:rsid w:val="00484649"/>
    <w:rsid w:val="00485833"/>
    <w:rsid w:val="0048754E"/>
    <w:rsid w:val="004924E1"/>
    <w:rsid w:val="00492502"/>
    <w:rsid w:val="004944EC"/>
    <w:rsid w:val="004955D3"/>
    <w:rsid w:val="00497814"/>
    <w:rsid w:val="004A3FC7"/>
    <w:rsid w:val="004A5267"/>
    <w:rsid w:val="004A5A51"/>
    <w:rsid w:val="004A7161"/>
    <w:rsid w:val="004A771A"/>
    <w:rsid w:val="004B5D8B"/>
    <w:rsid w:val="004B7BF9"/>
    <w:rsid w:val="004C4701"/>
    <w:rsid w:val="004C7235"/>
    <w:rsid w:val="004D2A8E"/>
    <w:rsid w:val="004D5DD8"/>
    <w:rsid w:val="004D617E"/>
    <w:rsid w:val="004D7676"/>
    <w:rsid w:val="004E2CE9"/>
    <w:rsid w:val="004E31A4"/>
    <w:rsid w:val="004E564D"/>
    <w:rsid w:val="004E684E"/>
    <w:rsid w:val="005030B6"/>
    <w:rsid w:val="005047C6"/>
    <w:rsid w:val="00522EF0"/>
    <w:rsid w:val="005268ED"/>
    <w:rsid w:val="005332A8"/>
    <w:rsid w:val="00537121"/>
    <w:rsid w:val="0054197F"/>
    <w:rsid w:val="00541A59"/>
    <w:rsid w:val="005452DF"/>
    <w:rsid w:val="00545A53"/>
    <w:rsid w:val="00560228"/>
    <w:rsid w:val="00560CAF"/>
    <w:rsid w:val="00564E54"/>
    <w:rsid w:val="00565B74"/>
    <w:rsid w:val="00567535"/>
    <w:rsid w:val="00581140"/>
    <w:rsid w:val="005869AB"/>
    <w:rsid w:val="00590517"/>
    <w:rsid w:val="005955AA"/>
    <w:rsid w:val="0059790F"/>
    <w:rsid w:val="005A2B63"/>
    <w:rsid w:val="005B153A"/>
    <w:rsid w:val="005B514A"/>
    <w:rsid w:val="005B6516"/>
    <w:rsid w:val="005C093F"/>
    <w:rsid w:val="005C43E7"/>
    <w:rsid w:val="005D689D"/>
    <w:rsid w:val="005E5D06"/>
    <w:rsid w:val="005F6843"/>
    <w:rsid w:val="00602CDD"/>
    <w:rsid w:val="00605C60"/>
    <w:rsid w:val="00614843"/>
    <w:rsid w:val="006153A4"/>
    <w:rsid w:val="00621EBF"/>
    <w:rsid w:val="006267B6"/>
    <w:rsid w:val="0062762A"/>
    <w:rsid w:val="0063671C"/>
    <w:rsid w:val="00636FB0"/>
    <w:rsid w:val="00637A5B"/>
    <w:rsid w:val="00637BCB"/>
    <w:rsid w:val="006454E0"/>
    <w:rsid w:val="00646034"/>
    <w:rsid w:val="00646357"/>
    <w:rsid w:val="006471AB"/>
    <w:rsid w:val="00647EF8"/>
    <w:rsid w:val="00653019"/>
    <w:rsid w:val="006566F8"/>
    <w:rsid w:val="006604A3"/>
    <w:rsid w:val="0066275F"/>
    <w:rsid w:val="00663EF6"/>
    <w:rsid w:val="0067413A"/>
    <w:rsid w:val="00682F10"/>
    <w:rsid w:val="006869D9"/>
    <w:rsid w:val="00686BAD"/>
    <w:rsid w:val="006871B2"/>
    <w:rsid w:val="006A635F"/>
    <w:rsid w:val="006B1DCF"/>
    <w:rsid w:val="006B2425"/>
    <w:rsid w:val="006B36BC"/>
    <w:rsid w:val="006B7FBD"/>
    <w:rsid w:val="006C70F0"/>
    <w:rsid w:val="006C7DAE"/>
    <w:rsid w:val="006D17A2"/>
    <w:rsid w:val="006E24DE"/>
    <w:rsid w:val="006E3203"/>
    <w:rsid w:val="006E6858"/>
    <w:rsid w:val="006E75F9"/>
    <w:rsid w:val="006F7403"/>
    <w:rsid w:val="00706927"/>
    <w:rsid w:val="00710652"/>
    <w:rsid w:val="00714EC2"/>
    <w:rsid w:val="007255A1"/>
    <w:rsid w:val="0072648D"/>
    <w:rsid w:val="00735302"/>
    <w:rsid w:val="0073562F"/>
    <w:rsid w:val="0073776C"/>
    <w:rsid w:val="00764BE0"/>
    <w:rsid w:val="00771863"/>
    <w:rsid w:val="00772E43"/>
    <w:rsid w:val="00781DC4"/>
    <w:rsid w:val="007852AE"/>
    <w:rsid w:val="0078699D"/>
    <w:rsid w:val="00792665"/>
    <w:rsid w:val="00794C34"/>
    <w:rsid w:val="00794DCE"/>
    <w:rsid w:val="007A3D8B"/>
    <w:rsid w:val="007A5F22"/>
    <w:rsid w:val="007B0426"/>
    <w:rsid w:val="007B10F2"/>
    <w:rsid w:val="007B4DF0"/>
    <w:rsid w:val="007E0278"/>
    <w:rsid w:val="007E107C"/>
    <w:rsid w:val="007E54AD"/>
    <w:rsid w:val="007E6DCD"/>
    <w:rsid w:val="007F2BD2"/>
    <w:rsid w:val="007F42A8"/>
    <w:rsid w:val="00813C05"/>
    <w:rsid w:val="0081573F"/>
    <w:rsid w:val="00820D3B"/>
    <w:rsid w:val="008215EF"/>
    <w:rsid w:val="00823FDB"/>
    <w:rsid w:val="00825BB2"/>
    <w:rsid w:val="008434F5"/>
    <w:rsid w:val="0084654C"/>
    <w:rsid w:val="008521EA"/>
    <w:rsid w:val="008556F6"/>
    <w:rsid w:val="00857E74"/>
    <w:rsid w:val="00862851"/>
    <w:rsid w:val="00864E44"/>
    <w:rsid w:val="00874F52"/>
    <w:rsid w:val="00875EC4"/>
    <w:rsid w:val="00884DF1"/>
    <w:rsid w:val="00892470"/>
    <w:rsid w:val="00892E53"/>
    <w:rsid w:val="00893DB6"/>
    <w:rsid w:val="008969C8"/>
    <w:rsid w:val="00896FA3"/>
    <w:rsid w:val="00897DB7"/>
    <w:rsid w:val="008D727C"/>
    <w:rsid w:val="008F00CE"/>
    <w:rsid w:val="008F1957"/>
    <w:rsid w:val="008F59D3"/>
    <w:rsid w:val="008F79A4"/>
    <w:rsid w:val="00914B18"/>
    <w:rsid w:val="0091588F"/>
    <w:rsid w:val="00915D71"/>
    <w:rsid w:val="00921309"/>
    <w:rsid w:val="00935913"/>
    <w:rsid w:val="009412AF"/>
    <w:rsid w:val="00943443"/>
    <w:rsid w:val="009548EE"/>
    <w:rsid w:val="00954DAF"/>
    <w:rsid w:val="00956763"/>
    <w:rsid w:val="00974A61"/>
    <w:rsid w:val="00975231"/>
    <w:rsid w:val="009765AD"/>
    <w:rsid w:val="009813CB"/>
    <w:rsid w:val="009824B8"/>
    <w:rsid w:val="00983A0F"/>
    <w:rsid w:val="009A05E7"/>
    <w:rsid w:val="009A73A0"/>
    <w:rsid w:val="009A7DA4"/>
    <w:rsid w:val="009C1915"/>
    <w:rsid w:val="009C3F6B"/>
    <w:rsid w:val="009D6453"/>
    <w:rsid w:val="009D7CA6"/>
    <w:rsid w:val="009F2264"/>
    <w:rsid w:val="009F2CFC"/>
    <w:rsid w:val="009F56C7"/>
    <w:rsid w:val="00A01CE6"/>
    <w:rsid w:val="00A32E04"/>
    <w:rsid w:val="00A345F5"/>
    <w:rsid w:val="00A34C76"/>
    <w:rsid w:val="00A35EF9"/>
    <w:rsid w:val="00A370AE"/>
    <w:rsid w:val="00A4090A"/>
    <w:rsid w:val="00A47CAD"/>
    <w:rsid w:val="00A54596"/>
    <w:rsid w:val="00A603A8"/>
    <w:rsid w:val="00A61E73"/>
    <w:rsid w:val="00A63B74"/>
    <w:rsid w:val="00A7319A"/>
    <w:rsid w:val="00A745AA"/>
    <w:rsid w:val="00A82BEA"/>
    <w:rsid w:val="00A8500B"/>
    <w:rsid w:val="00A856F9"/>
    <w:rsid w:val="00AA4DAF"/>
    <w:rsid w:val="00AB6DE3"/>
    <w:rsid w:val="00AC2A16"/>
    <w:rsid w:val="00AC3381"/>
    <w:rsid w:val="00AC43D0"/>
    <w:rsid w:val="00AD34AF"/>
    <w:rsid w:val="00AD385B"/>
    <w:rsid w:val="00AD43F9"/>
    <w:rsid w:val="00AE11E0"/>
    <w:rsid w:val="00AE1510"/>
    <w:rsid w:val="00AE6718"/>
    <w:rsid w:val="00AF7A63"/>
    <w:rsid w:val="00B00888"/>
    <w:rsid w:val="00B01569"/>
    <w:rsid w:val="00B0247D"/>
    <w:rsid w:val="00B05D2E"/>
    <w:rsid w:val="00B061DF"/>
    <w:rsid w:val="00B207F7"/>
    <w:rsid w:val="00B32222"/>
    <w:rsid w:val="00B32658"/>
    <w:rsid w:val="00B369D5"/>
    <w:rsid w:val="00B42443"/>
    <w:rsid w:val="00B45EEF"/>
    <w:rsid w:val="00B45EF7"/>
    <w:rsid w:val="00B5333E"/>
    <w:rsid w:val="00B5383A"/>
    <w:rsid w:val="00B61419"/>
    <w:rsid w:val="00B65ED9"/>
    <w:rsid w:val="00B71F77"/>
    <w:rsid w:val="00B761BA"/>
    <w:rsid w:val="00B763CC"/>
    <w:rsid w:val="00B82C1D"/>
    <w:rsid w:val="00B86A7C"/>
    <w:rsid w:val="00B93F22"/>
    <w:rsid w:val="00BA4CE8"/>
    <w:rsid w:val="00BB1540"/>
    <w:rsid w:val="00BB36A1"/>
    <w:rsid w:val="00BC2069"/>
    <w:rsid w:val="00BD551D"/>
    <w:rsid w:val="00BE5B5D"/>
    <w:rsid w:val="00BE692C"/>
    <w:rsid w:val="00BF2013"/>
    <w:rsid w:val="00C02E06"/>
    <w:rsid w:val="00C030EF"/>
    <w:rsid w:val="00C05E49"/>
    <w:rsid w:val="00C108CD"/>
    <w:rsid w:val="00C12DA5"/>
    <w:rsid w:val="00C1329D"/>
    <w:rsid w:val="00C138D4"/>
    <w:rsid w:val="00C155E0"/>
    <w:rsid w:val="00C176B6"/>
    <w:rsid w:val="00C25218"/>
    <w:rsid w:val="00C2691E"/>
    <w:rsid w:val="00C32117"/>
    <w:rsid w:val="00C3289A"/>
    <w:rsid w:val="00C34256"/>
    <w:rsid w:val="00C3586F"/>
    <w:rsid w:val="00C36D10"/>
    <w:rsid w:val="00C52497"/>
    <w:rsid w:val="00C527BA"/>
    <w:rsid w:val="00C540CD"/>
    <w:rsid w:val="00C54913"/>
    <w:rsid w:val="00C61B7B"/>
    <w:rsid w:val="00C668EB"/>
    <w:rsid w:val="00C72593"/>
    <w:rsid w:val="00C73CA0"/>
    <w:rsid w:val="00C73FD7"/>
    <w:rsid w:val="00C74721"/>
    <w:rsid w:val="00C74A1D"/>
    <w:rsid w:val="00C75050"/>
    <w:rsid w:val="00C763B0"/>
    <w:rsid w:val="00C80D57"/>
    <w:rsid w:val="00C87539"/>
    <w:rsid w:val="00CA1E0B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CF0AA1"/>
    <w:rsid w:val="00CF1A9D"/>
    <w:rsid w:val="00D02CBF"/>
    <w:rsid w:val="00D12100"/>
    <w:rsid w:val="00D13D26"/>
    <w:rsid w:val="00D14D8B"/>
    <w:rsid w:val="00D234DB"/>
    <w:rsid w:val="00D23B94"/>
    <w:rsid w:val="00D259BF"/>
    <w:rsid w:val="00D30F80"/>
    <w:rsid w:val="00D32440"/>
    <w:rsid w:val="00D32FF2"/>
    <w:rsid w:val="00D353C7"/>
    <w:rsid w:val="00D4049A"/>
    <w:rsid w:val="00D40770"/>
    <w:rsid w:val="00D41BF7"/>
    <w:rsid w:val="00D42B9E"/>
    <w:rsid w:val="00D45097"/>
    <w:rsid w:val="00D45197"/>
    <w:rsid w:val="00D451F3"/>
    <w:rsid w:val="00D52062"/>
    <w:rsid w:val="00D53B39"/>
    <w:rsid w:val="00D729FA"/>
    <w:rsid w:val="00D74372"/>
    <w:rsid w:val="00D75CA7"/>
    <w:rsid w:val="00D84F63"/>
    <w:rsid w:val="00D871AD"/>
    <w:rsid w:val="00DA4689"/>
    <w:rsid w:val="00DA56B9"/>
    <w:rsid w:val="00DA7E34"/>
    <w:rsid w:val="00DB43F7"/>
    <w:rsid w:val="00DB55B5"/>
    <w:rsid w:val="00DB5BF6"/>
    <w:rsid w:val="00DC1A4B"/>
    <w:rsid w:val="00DC1D94"/>
    <w:rsid w:val="00DC3B8F"/>
    <w:rsid w:val="00DC504A"/>
    <w:rsid w:val="00DC7EE2"/>
    <w:rsid w:val="00DD2DA4"/>
    <w:rsid w:val="00DD386F"/>
    <w:rsid w:val="00DE21AF"/>
    <w:rsid w:val="00DF503E"/>
    <w:rsid w:val="00DF6B25"/>
    <w:rsid w:val="00DF73E2"/>
    <w:rsid w:val="00DF7665"/>
    <w:rsid w:val="00E0485C"/>
    <w:rsid w:val="00E05E11"/>
    <w:rsid w:val="00E10329"/>
    <w:rsid w:val="00E10C39"/>
    <w:rsid w:val="00E16930"/>
    <w:rsid w:val="00E253E4"/>
    <w:rsid w:val="00E26225"/>
    <w:rsid w:val="00E34DB4"/>
    <w:rsid w:val="00E37BAD"/>
    <w:rsid w:val="00E47A3B"/>
    <w:rsid w:val="00E52E82"/>
    <w:rsid w:val="00E65581"/>
    <w:rsid w:val="00E662FA"/>
    <w:rsid w:val="00E66CD5"/>
    <w:rsid w:val="00E67D55"/>
    <w:rsid w:val="00E75DA3"/>
    <w:rsid w:val="00E81E83"/>
    <w:rsid w:val="00E81EC7"/>
    <w:rsid w:val="00E8292D"/>
    <w:rsid w:val="00E901DE"/>
    <w:rsid w:val="00E96996"/>
    <w:rsid w:val="00EA49C8"/>
    <w:rsid w:val="00EA4DE5"/>
    <w:rsid w:val="00EA7700"/>
    <w:rsid w:val="00EA78AC"/>
    <w:rsid w:val="00EB2C25"/>
    <w:rsid w:val="00EC0261"/>
    <w:rsid w:val="00EC7679"/>
    <w:rsid w:val="00ED167E"/>
    <w:rsid w:val="00EE106B"/>
    <w:rsid w:val="00EE443F"/>
    <w:rsid w:val="00EE6CA1"/>
    <w:rsid w:val="00EF24FA"/>
    <w:rsid w:val="00F00967"/>
    <w:rsid w:val="00F104B2"/>
    <w:rsid w:val="00F2549E"/>
    <w:rsid w:val="00F3246F"/>
    <w:rsid w:val="00F33E65"/>
    <w:rsid w:val="00F3466C"/>
    <w:rsid w:val="00F34B8E"/>
    <w:rsid w:val="00F36A4E"/>
    <w:rsid w:val="00F41FB8"/>
    <w:rsid w:val="00F514F7"/>
    <w:rsid w:val="00F515D8"/>
    <w:rsid w:val="00F62FEB"/>
    <w:rsid w:val="00F653D2"/>
    <w:rsid w:val="00F724C3"/>
    <w:rsid w:val="00F73B0A"/>
    <w:rsid w:val="00F85D3C"/>
    <w:rsid w:val="00F8755F"/>
    <w:rsid w:val="00F92AB2"/>
    <w:rsid w:val="00F952CA"/>
    <w:rsid w:val="00F965E7"/>
    <w:rsid w:val="00FA2D29"/>
    <w:rsid w:val="00FB21E2"/>
    <w:rsid w:val="00FB43BC"/>
    <w:rsid w:val="00FC4215"/>
    <w:rsid w:val="00FC4CA2"/>
    <w:rsid w:val="00FC666E"/>
    <w:rsid w:val="00FC6EE4"/>
    <w:rsid w:val="00FD1C4E"/>
    <w:rsid w:val="00FD44F4"/>
    <w:rsid w:val="00FF735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4688B-549B-47C8-B6D0-AD9EC50A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239F-489F-4EDD-9BAC-4F15B8A4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13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Пользователь</cp:lastModifiedBy>
  <cp:revision>65</cp:revision>
  <cp:lastPrinted>2023-05-30T07:30:00Z</cp:lastPrinted>
  <dcterms:created xsi:type="dcterms:W3CDTF">2018-10-05T08:56:00Z</dcterms:created>
  <dcterms:modified xsi:type="dcterms:W3CDTF">2023-05-30T07:31:00Z</dcterms:modified>
</cp:coreProperties>
</file>