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F6FC2" w14:textId="41705E08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54219">
        <w:rPr>
          <w:rFonts w:ascii="Times New Roman" w:hAnsi="Times New Roman" w:cs="Times New Roman"/>
          <w:sz w:val="28"/>
          <w:szCs w:val="28"/>
        </w:rPr>
        <w:t>3</w:t>
      </w:r>
      <w:r w:rsidR="00954219" w:rsidRPr="00B104F7">
        <w:rPr>
          <w:rFonts w:ascii="Times New Roman" w:hAnsi="Times New Roman" w:cs="Times New Roman"/>
          <w:sz w:val="28"/>
          <w:szCs w:val="28"/>
        </w:rPr>
        <w:t xml:space="preserve"> к</w:t>
      </w:r>
      <w:r w:rsidRPr="00B104F7">
        <w:rPr>
          <w:rFonts w:ascii="Times New Roman" w:hAnsi="Times New Roman" w:cs="Times New Roman"/>
          <w:sz w:val="28"/>
          <w:szCs w:val="28"/>
        </w:rPr>
        <w:t xml:space="preserve"> муниципальной программе Туруханского района </w:t>
      </w:r>
    </w:p>
    <w:p w14:paraId="62FF3DD1" w14:textId="77777777"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4F35AAE" w14:textId="77777777" w:rsidR="00A010EF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36EACAA9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686D7C33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14:paraId="4B42A351" w14:textId="77777777" w:rsidR="00A010EF" w:rsidRPr="00E42844" w:rsidRDefault="00A010EF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>, организация и осуществление внутреннего муниципального финансового контроля и контроля в сфере закупок Туруханского района</w:t>
      </w:r>
      <w:r w:rsidRPr="00E42844">
        <w:rPr>
          <w:sz w:val="28"/>
          <w:szCs w:val="28"/>
        </w:rPr>
        <w:t xml:space="preserve">» </w:t>
      </w:r>
    </w:p>
    <w:p w14:paraId="56803EC1" w14:textId="77777777" w:rsidR="00A010EF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45446" w14:textId="77777777" w:rsidR="00A010EF" w:rsidRPr="006F1116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14:paraId="0851B2F6" w14:textId="77777777" w:rsidR="00A010EF" w:rsidRPr="00E42844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400"/>
        <w:gridCol w:w="7304"/>
      </w:tblGrid>
      <w:tr w:rsidR="00A010EF" w:rsidRPr="00E42844" w14:paraId="6F7C78A8" w14:textId="77777777">
        <w:trPr>
          <w:trHeight w:val="600"/>
        </w:trPr>
        <w:tc>
          <w:tcPr>
            <w:tcW w:w="2400" w:type="dxa"/>
          </w:tcPr>
          <w:p w14:paraId="414B3D51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14:paraId="7E7C1DDF" w14:textId="77777777" w:rsidR="00A010E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14:paraId="7A92DEDB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A010EF" w:rsidRPr="00E42844" w14:paraId="30C1F69B" w14:textId="77777777">
        <w:trPr>
          <w:trHeight w:val="600"/>
        </w:trPr>
        <w:tc>
          <w:tcPr>
            <w:tcW w:w="2400" w:type="dxa"/>
          </w:tcPr>
          <w:p w14:paraId="152DC40A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14:paraId="17C6629E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010EF" w:rsidRPr="00E42844" w14:paraId="6098466A" w14:textId="77777777">
        <w:trPr>
          <w:trHeight w:val="600"/>
        </w:trPr>
        <w:tc>
          <w:tcPr>
            <w:tcW w:w="2400" w:type="dxa"/>
          </w:tcPr>
          <w:p w14:paraId="1C1E5C6C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53CC52FB" w14:textId="77777777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A010EF" w:rsidRPr="00E42844" w14:paraId="795BBF50" w14:textId="77777777">
        <w:trPr>
          <w:trHeight w:val="600"/>
        </w:trPr>
        <w:tc>
          <w:tcPr>
            <w:tcW w:w="2400" w:type="dxa"/>
          </w:tcPr>
          <w:p w14:paraId="4CD24B8A" w14:textId="77777777"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14:paraId="3AA8D0B7" w14:textId="77777777"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районного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010EF" w:rsidRPr="00E42844" w14:paraId="462D6941" w14:textId="77777777">
        <w:trPr>
          <w:trHeight w:val="416"/>
        </w:trPr>
        <w:tc>
          <w:tcPr>
            <w:tcW w:w="2400" w:type="dxa"/>
          </w:tcPr>
          <w:p w14:paraId="4FC7612A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2EE760E6" w14:textId="77777777"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>, организовать и осуществить внутренний муниципальный финансовый контроль и контроль в сфере закупок Туруханского района</w:t>
            </w:r>
            <w:r w:rsidRPr="00E42844">
              <w:rPr>
                <w:sz w:val="28"/>
                <w:szCs w:val="28"/>
              </w:rPr>
              <w:t>;</w:t>
            </w:r>
          </w:p>
          <w:p w14:paraId="7D7D2CD2" w14:textId="77777777"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 районном бюджете и бюджетном процессе. </w:t>
            </w:r>
          </w:p>
        </w:tc>
      </w:tr>
      <w:tr w:rsidR="00A010EF" w:rsidRPr="00E42844" w14:paraId="237C5D8A" w14:textId="77777777">
        <w:trPr>
          <w:trHeight w:val="840"/>
        </w:trPr>
        <w:tc>
          <w:tcPr>
            <w:tcW w:w="2400" w:type="dxa"/>
          </w:tcPr>
          <w:p w14:paraId="572BAAEB" w14:textId="77777777" w:rsidR="00A010EF" w:rsidRPr="00E42844" w:rsidRDefault="00A010EF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14:paraId="4148DE13" w14:textId="77777777" w:rsidR="00A010EF" w:rsidRPr="00E42844" w:rsidRDefault="00A010EF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A010EF" w:rsidRPr="00E42844" w14:paraId="0C9D745E" w14:textId="77777777">
        <w:trPr>
          <w:trHeight w:val="840"/>
        </w:trPr>
        <w:tc>
          <w:tcPr>
            <w:tcW w:w="2400" w:type="dxa"/>
          </w:tcPr>
          <w:p w14:paraId="751D3A6A" w14:textId="230E9662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14:paraId="7D56F90D" w14:textId="5CD592E3" w:rsidR="00A010EF" w:rsidRPr="00E42844" w:rsidRDefault="00A010EF" w:rsidP="00954219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2014 –</w:t>
            </w:r>
            <w:r w:rsidR="00954219">
              <w:rPr>
                <w:sz w:val="28"/>
                <w:szCs w:val="28"/>
              </w:rPr>
              <w:t>2025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A010EF" w:rsidRPr="00E42844" w14:paraId="68AE5AAC" w14:textId="77777777">
        <w:trPr>
          <w:trHeight w:val="416"/>
        </w:trPr>
        <w:tc>
          <w:tcPr>
            <w:tcW w:w="2400" w:type="dxa"/>
          </w:tcPr>
          <w:p w14:paraId="0F85EB61" w14:textId="77777777"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14:paraId="1FA3A8AE" w14:textId="6E2B64DE" w:rsidR="00A010EF" w:rsidRPr="001C031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954219">
              <w:rPr>
                <w:sz w:val="28"/>
                <w:szCs w:val="28"/>
              </w:rPr>
              <w:t>335 006,062</w:t>
            </w:r>
            <w:r w:rsidRPr="001C031F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14:paraId="648AD6C7" w14:textId="77777777" w:rsidR="00A010EF" w:rsidRPr="001C031F" w:rsidRDefault="00A010EF" w:rsidP="003C341D">
            <w:pPr>
              <w:pStyle w:val="ConsPlusCell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Отчет:</w:t>
            </w:r>
          </w:p>
          <w:p w14:paraId="3D5E79A5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2014 год – 16 242,238 тыс. руб.;</w:t>
            </w:r>
          </w:p>
          <w:p w14:paraId="6C6D7140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2015 год – 15 997,313 тыс. руб.;</w:t>
            </w:r>
          </w:p>
          <w:p w14:paraId="3D9E9AF0" w14:textId="77777777"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2016 год – 16 237,299 тыс. руб.;</w:t>
            </w:r>
          </w:p>
          <w:p w14:paraId="08AAB83E" w14:textId="77777777"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2017 год – 16 073,570 тыс. руб.;</w:t>
            </w:r>
          </w:p>
          <w:p w14:paraId="186AC7D7" w14:textId="77777777"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2018 год – 17 934,865 тыс. руб.;</w:t>
            </w:r>
          </w:p>
          <w:p w14:paraId="5381481D" w14:textId="77777777" w:rsidR="00A010EF" w:rsidRPr="001C031F" w:rsidRDefault="00A010EF" w:rsidP="00245AD9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2019 год – 24 821,323 тыс. руб.;</w:t>
            </w:r>
          </w:p>
          <w:p w14:paraId="21B8658A" w14:textId="77777777" w:rsidR="00E90DF1" w:rsidRDefault="00E90DF1" w:rsidP="00E90DF1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2020 год – </w:t>
            </w:r>
            <w:r w:rsidR="00B444CB">
              <w:rPr>
                <w:sz w:val="28"/>
                <w:szCs w:val="28"/>
              </w:rPr>
              <w:t>25 833,724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3A1C3347" w14:textId="77777777" w:rsidR="007B30F0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32 868,254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66E803F5" w14:textId="77777777" w:rsidR="003C72C7" w:rsidRDefault="003C72C7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1C031F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34 166,210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14:paraId="6DECADAF" w14:textId="23133018" w:rsidR="00C94A88" w:rsidRDefault="00C94A88" w:rsidP="003C72C7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38 531,393 тыс. руб.</w:t>
            </w:r>
            <w:r w:rsidR="001E276F">
              <w:rPr>
                <w:sz w:val="28"/>
                <w:szCs w:val="28"/>
              </w:rPr>
              <w:t>;</w:t>
            </w:r>
          </w:p>
          <w:p w14:paraId="0B0E0E89" w14:textId="35504FD3" w:rsidR="001E276F" w:rsidRDefault="001E276F" w:rsidP="001E276F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1C031F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45 332,429</w:t>
            </w:r>
            <w:r w:rsidRPr="001C031F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</w:p>
          <w:p w14:paraId="2BD0110E" w14:textId="77777777" w:rsidR="00A010EF" w:rsidRPr="001C031F" w:rsidRDefault="00A010EF" w:rsidP="003C3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Бюджетные ассигнования:</w:t>
            </w:r>
          </w:p>
          <w:p w14:paraId="4212DCD3" w14:textId="314D8295" w:rsidR="00A55006" w:rsidRPr="00E42844" w:rsidRDefault="002F23C0" w:rsidP="00954219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</w:t>
            </w:r>
            <w:r w:rsidR="00BE4921" w:rsidRPr="001C031F">
              <w:rPr>
                <w:sz w:val="28"/>
                <w:szCs w:val="28"/>
              </w:rPr>
              <w:t xml:space="preserve">– </w:t>
            </w:r>
            <w:r w:rsidR="006522C2">
              <w:rPr>
                <w:sz w:val="28"/>
                <w:szCs w:val="28"/>
              </w:rPr>
              <w:t>50</w:t>
            </w:r>
            <w:r w:rsidR="006C02BE">
              <w:rPr>
                <w:sz w:val="28"/>
                <w:szCs w:val="28"/>
              </w:rPr>
              <w:t> </w:t>
            </w:r>
            <w:r w:rsidR="006522C2">
              <w:rPr>
                <w:sz w:val="28"/>
                <w:szCs w:val="28"/>
              </w:rPr>
              <w:t>967</w:t>
            </w:r>
            <w:r w:rsidR="006C02BE">
              <w:rPr>
                <w:sz w:val="28"/>
                <w:szCs w:val="28"/>
              </w:rPr>
              <w:t>,</w:t>
            </w:r>
            <w:r w:rsidR="006522C2">
              <w:rPr>
                <w:sz w:val="28"/>
                <w:szCs w:val="28"/>
              </w:rPr>
              <w:t>4</w:t>
            </w:r>
            <w:r w:rsidR="00A46374">
              <w:rPr>
                <w:sz w:val="28"/>
                <w:szCs w:val="28"/>
              </w:rPr>
              <w:t>44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bookmarkStart w:id="0" w:name="_GoBack"/>
            <w:bookmarkEnd w:id="0"/>
          </w:p>
        </w:tc>
      </w:tr>
    </w:tbl>
    <w:p w14:paraId="03D97864" w14:textId="77777777"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14:paraId="48EC4A20" w14:textId="77777777" w:rsidR="00A010EF" w:rsidRPr="00BD2CD7" w:rsidRDefault="00A010EF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14:paraId="2BE49780" w14:textId="77777777" w:rsidR="00A010EF" w:rsidRPr="00E42844" w:rsidRDefault="00A010EF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14:paraId="7B94D639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14:paraId="17EB48EA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14:paraId="3858E464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14:paraId="453EB0B0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В настоящее время в сфере руководства и управления финансовыми ресурсами Туруханского района имеется ряд недостатков, ограничений и нерешенных проблем, в том числе:</w:t>
      </w:r>
    </w:p>
    <w:p w14:paraId="110D1A0B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сохранение условий и стимулов для неоправданного увеличения бюджетных расходов при низкой мотивации органов муниципальной власти Туруханского района к формированию приоритетов и оптимизации бюджетных расходов;</w:t>
      </w:r>
    </w:p>
    <w:p w14:paraId="3EACE420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14:paraId="09B86816" w14:textId="77777777"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низкая степень автоматизации планирования бюджетов поселений.</w:t>
      </w:r>
    </w:p>
    <w:p w14:paraId="027DB9E9" w14:textId="77777777" w:rsidR="00A010EF" w:rsidRPr="00CE3489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>тройства и бюджетного процесса района</w:t>
      </w:r>
      <w:r w:rsidRPr="00CE3489">
        <w:rPr>
          <w:sz w:val="28"/>
          <w:szCs w:val="28"/>
        </w:rPr>
        <w:t xml:space="preserve">, совершенствование кадрового потенциала, </w:t>
      </w:r>
      <w:r w:rsidRPr="00CE3489">
        <w:rPr>
          <w:sz w:val="28"/>
          <w:szCs w:val="28"/>
        </w:rPr>
        <w:lastRenderedPageBreak/>
        <w:t xml:space="preserve">системы исполнения бюджета и бюджетной отчетности, а также повышение эффективности использования средств </w:t>
      </w:r>
      <w:r>
        <w:rPr>
          <w:sz w:val="28"/>
          <w:szCs w:val="28"/>
        </w:rPr>
        <w:t>районного</w:t>
      </w:r>
      <w:r w:rsidRPr="00CE3489">
        <w:rPr>
          <w:sz w:val="28"/>
          <w:szCs w:val="28"/>
        </w:rPr>
        <w:t xml:space="preserve"> бюджета.</w:t>
      </w:r>
    </w:p>
    <w:p w14:paraId="2C51CFAD" w14:textId="77777777" w:rsidR="00A010EF" w:rsidRPr="00B37FC9" w:rsidRDefault="00A010EF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14:paraId="5998E3E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47CB">
        <w:rPr>
          <w:sz w:val="28"/>
          <w:szCs w:val="28"/>
        </w:rPr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Туруханского района,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Устава </w:t>
      </w:r>
      <w:r>
        <w:rPr>
          <w:sz w:val="28"/>
          <w:szCs w:val="28"/>
        </w:rPr>
        <w:t xml:space="preserve">муниципального образования </w:t>
      </w:r>
      <w:r w:rsidRPr="00FF47CB">
        <w:rPr>
          <w:sz w:val="28"/>
          <w:szCs w:val="28"/>
        </w:rPr>
        <w:t>Туруханск</w:t>
      </w:r>
      <w:r>
        <w:rPr>
          <w:sz w:val="28"/>
          <w:szCs w:val="28"/>
        </w:rPr>
        <w:t>ий</w:t>
      </w:r>
      <w:r w:rsidRPr="00FF47CB">
        <w:rPr>
          <w:sz w:val="28"/>
          <w:szCs w:val="28"/>
        </w:rPr>
        <w:t xml:space="preserve"> район, правовых актов Туруханского района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>дминистрации Туруханского района.</w:t>
      </w:r>
    </w:p>
    <w:p w14:paraId="596B433F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14:paraId="02FFA22E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14:paraId="23FD6D78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14:paraId="4C5D554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адресность и целевой характер бюджетных средств;</w:t>
      </w:r>
    </w:p>
    <w:p w14:paraId="339CAC74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14:paraId="1C90B210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14:paraId="760BD412" w14:textId="77777777"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Основное внимание уделяется контролю за соблюдением принципа эффективности использования бюджетных средств.</w:t>
      </w:r>
    </w:p>
    <w:p w14:paraId="3ED3A296" w14:textId="77777777" w:rsidR="00A010EF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Туруханский район отдельной рубрики под названием «Бюджет для граждан».</w:t>
      </w:r>
    </w:p>
    <w:p w14:paraId="58112BA2" w14:textId="77777777" w:rsidR="00A010EF" w:rsidRPr="00230EE7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>Туруханского района.</w:t>
      </w:r>
    </w:p>
    <w:p w14:paraId="25C3C935" w14:textId="77777777" w:rsidR="00A010EF" w:rsidRPr="00700345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>В рамках подпрограммы Финансовое управление администрации Туруханского района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Туруханский район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14:paraId="630ACA8C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14:paraId="300943F6" w14:textId="77777777" w:rsidR="00A010EF" w:rsidRDefault="00A010EF" w:rsidP="005C60B9">
      <w:pPr>
        <w:pStyle w:val="ConsPlusCell"/>
        <w:ind w:firstLine="720"/>
        <w:jc w:val="center"/>
        <w:rPr>
          <w:sz w:val="28"/>
          <w:szCs w:val="28"/>
        </w:rPr>
      </w:pPr>
    </w:p>
    <w:p w14:paraId="6E810BCE" w14:textId="77777777" w:rsidR="00A010EF" w:rsidRPr="00CD1C64" w:rsidRDefault="00A010EF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14:paraId="67AEDD10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14:paraId="3A639923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. </w:t>
      </w:r>
    </w:p>
    <w:p w14:paraId="19F6A3E4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14:paraId="25FA22F1" w14:textId="77777777"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 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</w:t>
      </w:r>
      <w:r>
        <w:rPr>
          <w:sz w:val="28"/>
          <w:szCs w:val="28"/>
        </w:rPr>
        <w:t xml:space="preserve"> комиссией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14:paraId="081B4B79" w14:textId="77777777" w:rsidR="00A010EF" w:rsidRPr="00E42844" w:rsidRDefault="00A010EF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</w:t>
      </w:r>
      <w:r>
        <w:rPr>
          <w:sz w:val="28"/>
          <w:szCs w:val="28"/>
        </w:rPr>
        <w:t>.</w:t>
      </w:r>
    </w:p>
    <w:p w14:paraId="1A2B2538" w14:textId="77777777" w:rsidR="00A010EF" w:rsidRDefault="00A010EF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14:paraId="043F9B08" w14:textId="77777777" w:rsidR="00A010EF" w:rsidRPr="003472C0" w:rsidRDefault="00A010EF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14:paraId="172B328A" w14:textId="77777777" w:rsidR="00A010EF" w:rsidRPr="003472C0" w:rsidRDefault="00A010EF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14:paraId="6F3E872F" w14:textId="77777777"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 Финансовое управление администрации Туруханского района путем осуществления ежеквартального мониторинга целевых индикаторов подпрограммы.</w:t>
      </w:r>
    </w:p>
    <w:p w14:paraId="4CD518F9" w14:textId="77777777" w:rsidR="00A010EF" w:rsidRPr="005F7ACD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</w:t>
      </w:r>
      <w:r>
        <w:rPr>
          <w:sz w:val="28"/>
          <w:szCs w:val="28"/>
        </w:rPr>
        <w:t>ая комиссия Туруханского района.</w:t>
      </w:r>
    </w:p>
    <w:sectPr w:rsidR="00A010EF" w:rsidRPr="005F7ACD" w:rsidSect="00E03368">
      <w:headerReference w:type="default" r:id="rId9"/>
      <w:pgSz w:w="11905" w:h="16838"/>
      <w:pgMar w:top="977" w:right="625" w:bottom="489" w:left="1560" w:header="68" w:footer="720" w:gutter="0"/>
      <w:pgNumType w:start="26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F3F66" w14:textId="77777777" w:rsidR="0006099A" w:rsidRDefault="0006099A">
      <w:r>
        <w:separator/>
      </w:r>
    </w:p>
  </w:endnote>
  <w:endnote w:type="continuationSeparator" w:id="0">
    <w:p w14:paraId="5C557232" w14:textId="77777777" w:rsidR="0006099A" w:rsidRDefault="0006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348AB" w14:textId="77777777" w:rsidR="0006099A" w:rsidRDefault="0006099A">
      <w:r>
        <w:separator/>
      </w:r>
    </w:p>
  </w:footnote>
  <w:footnote w:type="continuationSeparator" w:id="0">
    <w:p w14:paraId="4F94374E" w14:textId="77777777" w:rsidR="0006099A" w:rsidRDefault="00060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729617659"/>
      <w:docPartObj>
        <w:docPartGallery w:val="Page Numbers (Top of Page)"/>
        <w:docPartUnique/>
      </w:docPartObj>
    </w:sdtPr>
    <w:sdtEndPr/>
    <w:sdtContent>
      <w:p w14:paraId="1E0F9777" w14:textId="77777777" w:rsidR="00E03368" w:rsidRPr="000E275B" w:rsidRDefault="00E03368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</w:p>
      <w:p w14:paraId="57326042" w14:textId="77777777" w:rsidR="001C39BD" w:rsidRPr="000E275B" w:rsidRDefault="000C5C20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27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C39BD" w:rsidRPr="000E275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27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4219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0E27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A3AE60" w14:textId="77777777" w:rsidR="00A010EF" w:rsidRPr="000E275B" w:rsidRDefault="00A010EF" w:rsidP="00B00FE5">
    <w:pPr>
      <w:pStyle w:val="a9"/>
      <w:tabs>
        <w:tab w:val="clear" w:pos="4677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7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4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316" w:hanging="180"/>
      </w:pPr>
      <w:rPr>
        <w:rFonts w:cs="Times New Roman"/>
      </w:rPr>
    </w:lvl>
  </w:abstractNum>
  <w:abstractNum w:abstractNumId="3" w15:restartNumberingAfterBreak="0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 w15:restartNumberingAfterBreak="0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 w15:restartNumberingAfterBreak="0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8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5"/>
  </w:num>
  <w:num w:numId="16">
    <w:abstractNumId w:val="21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3454"/>
    <w:rsid w:val="000036A4"/>
    <w:rsid w:val="00010B75"/>
    <w:rsid w:val="00010BC9"/>
    <w:rsid w:val="000120AE"/>
    <w:rsid w:val="000120DC"/>
    <w:rsid w:val="00014F6B"/>
    <w:rsid w:val="00020F2B"/>
    <w:rsid w:val="00024AD8"/>
    <w:rsid w:val="00024AE4"/>
    <w:rsid w:val="00027603"/>
    <w:rsid w:val="000303B0"/>
    <w:rsid w:val="00030429"/>
    <w:rsid w:val="000337D9"/>
    <w:rsid w:val="000421F8"/>
    <w:rsid w:val="00055032"/>
    <w:rsid w:val="00055055"/>
    <w:rsid w:val="0005657B"/>
    <w:rsid w:val="0006099A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B15EB"/>
    <w:rsid w:val="000B1786"/>
    <w:rsid w:val="000C2808"/>
    <w:rsid w:val="000C2DD2"/>
    <w:rsid w:val="000C5C20"/>
    <w:rsid w:val="000C5FE9"/>
    <w:rsid w:val="000C6195"/>
    <w:rsid w:val="000D2604"/>
    <w:rsid w:val="000E1ADC"/>
    <w:rsid w:val="000E275B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177AA"/>
    <w:rsid w:val="00120B5A"/>
    <w:rsid w:val="001213C9"/>
    <w:rsid w:val="00125EC5"/>
    <w:rsid w:val="00127721"/>
    <w:rsid w:val="00136483"/>
    <w:rsid w:val="00136F1D"/>
    <w:rsid w:val="00144B17"/>
    <w:rsid w:val="00152E75"/>
    <w:rsid w:val="001579AC"/>
    <w:rsid w:val="00160DCD"/>
    <w:rsid w:val="001634E9"/>
    <w:rsid w:val="001638A5"/>
    <w:rsid w:val="001651C6"/>
    <w:rsid w:val="00165268"/>
    <w:rsid w:val="00166741"/>
    <w:rsid w:val="00166B14"/>
    <w:rsid w:val="00170BFD"/>
    <w:rsid w:val="001777B9"/>
    <w:rsid w:val="00182CD5"/>
    <w:rsid w:val="00184095"/>
    <w:rsid w:val="001843D9"/>
    <w:rsid w:val="00187ED9"/>
    <w:rsid w:val="001976B6"/>
    <w:rsid w:val="001A00B6"/>
    <w:rsid w:val="001A076F"/>
    <w:rsid w:val="001A17CE"/>
    <w:rsid w:val="001B0C46"/>
    <w:rsid w:val="001B7145"/>
    <w:rsid w:val="001B7154"/>
    <w:rsid w:val="001C0259"/>
    <w:rsid w:val="001C031F"/>
    <w:rsid w:val="001C39BD"/>
    <w:rsid w:val="001C6EDD"/>
    <w:rsid w:val="001C7435"/>
    <w:rsid w:val="001D4B2B"/>
    <w:rsid w:val="001D5D3A"/>
    <w:rsid w:val="001E276F"/>
    <w:rsid w:val="001E50CF"/>
    <w:rsid w:val="001F1E1B"/>
    <w:rsid w:val="001F4165"/>
    <w:rsid w:val="001F5AFD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5AD9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F23C0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4F88"/>
    <w:rsid w:val="003472C0"/>
    <w:rsid w:val="00357A74"/>
    <w:rsid w:val="00357DD8"/>
    <w:rsid w:val="00362533"/>
    <w:rsid w:val="00366268"/>
    <w:rsid w:val="00366869"/>
    <w:rsid w:val="00371BED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A613D"/>
    <w:rsid w:val="003B1533"/>
    <w:rsid w:val="003B2AEA"/>
    <w:rsid w:val="003C341D"/>
    <w:rsid w:val="003C68B9"/>
    <w:rsid w:val="003C72C7"/>
    <w:rsid w:val="003D6550"/>
    <w:rsid w:val="003E0A12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46AE4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026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54FE"/>
    <w:rsid w:val="004E6070"/>
    <w:rsid w:val="004F4FD3"/>
    <w:rsid w:val="004F5FF3"/>
    <w:rsid w:val="004F71E7"/>
    <w:rsid w:val="0050146A"/>
    <w:rsid w:val="00501786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4796"/>
    <w:rsid w:val="006451A4"/>
    <w:rsid w:val="00645684"/>
    <w:rsid w:val="00647011"/>
    <w:rsid w:val="006522C2"/>
    <w:rsid w:val="00654951"/>
    <w:rsid w:val="00654E14"/>
    <w:rsid w:val="00664400"/>
    <w:rsid w:val="00665D9E"/>
    <w:rsid w:val="00667531"/>
    <w:rsid w:val="006679A9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BE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D3C67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6F539D"/>
    <w:rsid w:val="00700017"/>
    <w:rsid w:val="00700345"/>
    <w:rsid w:val="00702968"/>
    <w:rsid w:val="00711244"/>
    <w:rsid w:val="00712896"/>
    <w:rsid w:val="00713D45"/>
    <w:rsid w:val="00715E5B"/>
    <w:rsid w:val="007165A8"/>
    <w:rsid w:val="007217DD"/>
    <w:rsid w:val="00725017"/>
    <w:rsid w:val="00726A7B"/>
    <w:rsid w:val="00726EDF"/>
    <w:rsid w:val="0074134F"/>
    <w:rsid w:val="007430B9"/>
    <w:rsid w:val="007451E4"/>
    <w:rsid w:val="0074672B"/>
    <w:rsid w:val="00752CE8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0F0"/>
    <w:rsid w:val="007B35D4"/>
    <w:rsid w:val="007B3DBF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802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56EE2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4C2D"/>
    <w:rsid w:val="008B500D"/>
    <w:rsid w:val="008B5EE0"/>
    <w:rsid w:val="008C41C9"/>
    <w:rsid w:val="008C6A63"/>
    <w:rsid w:val="008D0594"/>
    <w:rsid w:val="008D30C5"/>
    <w:rsid w:val="008E13D1"/>
    <w:rsid w:val="008E1DFE"/>
    <w:rsid w:val="008E2C97"/>
    <w:rsid w:val="008F062A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9DF"/>
    <w:rsid w:val="0095386D"/>
    <w:rsid w:val="00954219"/>
    <w:rsid w:val="00956B36"/>
    <w:rsid w:val="00961C33"/>
    <w:rsid w:val="00966218"/>
    <w:rsid w:val="009753FA"/>
    <w:rsid w:val="00976DC0"/>
    <w:rsid w:val="009807FF"/>
    <w:rsid w:val="0098180E"/>
    <w:rsid w:val="00982C9C"/>
    <w:rsid w:val="009859C3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10EF"/>
    <w:rsid w:val="00A04830"/>
    <w:rsid w:val="00A0487E"/>
    <w:rsid w:val="00A04EB0"/>
    <w:rsid w:val="00A05DAB"/>
    <w:rsid w:val="00A0719C"/>
    <w:rsid w:val="00A228D2"/>
    <w:rsid w:val="00A27C94"/>
    <w:rsid w:val="00A30657"/>
    <w:rsid w:val="00A31162"/>
    <w:rsid w:val="00A31CD5"/>
    <w:rsid w:val="00A33DBE"/>
    <w:rsid w:val="00A34E4F"/>
    <w:rsid w:val="00A3799B"/>
    <w:rsid w:val="00A437A6"/>
    <w:rsid w:val="00A46374"/>
    <w:rsid w:val="00A4786F"/>
    <w:rsid w:val="00A5057E"/>
    <w:rsid w:val="00A5188B"/>
    <w:rsid w:val="00A52DF9"/>
    <w:rsid w:val="00A532D6"/>
    <w:rsid w:val="00A55006"/>
    <w:rsid w:val="00A63427"/>
    <w:rsid w:val="00A66EFF"/>
    <w:rsid w:val="00A67402"/>
    <w:rsid w:val="00A72E42"/>
    <w:rsid w:val="00A763C4"/>
    <w:rsid w:val="00A8083A"/>
    <w:rsid w:val="00A8094A"/>
    <w:rsid w:val="00A832C5"/>
    <w:rsid w:val="00A868E3"/>
    <w:rsid w:val="00A95765"/>
    <w:rsid w:val="00AA11BF"/>
    <w:rsid w:val="00AA35B5"/>
    <w:rsid w:val="00AA703B"/>
    <w:rsid w:val="00AB06CB"/>
    <w:rsid w:val="00AB3559"/>
    <w:rsid w:val="00AB4B31"/>
    <w:rsid w:val="00AB6CAF"/>
    <w:rsid w:val="00AC20DC"/>
    <w:rsid w:val="00AC6C43"/>
    <w:rsid w:val="00AC73A2"/>
    <w:rsid w:val="00AD0F6D"/>
    <w:rsid w:val="00AD143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35EA"/>
    <w:rsid w:val="00B24B60"/>
    <w:rsid w:val="00B268D5"/>
    <w:rsid w:val="00B27650"/>
    <w:rsid w:val="00B317ED"/>
    <w:rsid w:val="00B31E1D"/>
    <w:rsid w:val="00B33686"/>
    <w:rsid w:val="00B34B7D"/>
    <w:rsid w:val="00B37FC9"/>
    <w:rsid w:val="00B419D3"/>
    <w:rsid w:val="00B444CB"/>
    <w:rsid w:val="00B44AB8"/>
    <w:rsid w:val="00B477CB"/>
    <w:rsid w:val="00B623BC"/>
    <w:rsid w:val="00B65B61"/>
    <w:rsid w:val="00B66179"/>
    <w:rsid w:val="00B72459"/>
    <w:rsid w:val="00B80894"/>
    <w:rsid w:val="00B836B4"/>
    <w:rsid w:val="00B84BB1"/>
    <w:rsid w:val="00B85A05"/>
    <w:rsid w:val="00B87BBB"/>
    <w:rsid w:val="00B94C04"/>
    <w:rsid w:val="00B95F8C"/>
    <w:rsid w:val="00BA6120"/>
    <w:rsid w:val="00BB1EA8"/>
    <w:rsid w:val="00BB20EC"/>
    <w:rsid w:val="00BB3968"/>
    <w:rsid w:val="00BD111D"/>
    <w:rsid w:val="00BD25DB"/>
    <w:rsid w:val="00BD2CD7"/>
    <w:rsid w:val="00BD53A0"/>
    <w:rsid w:val="00BE3D0E"/>
    <w:rsid w:val="00BE4921"/>
    <w:rsid w:val="00BE4BBC"/>
    <w:rsid w:val="00BE5E7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3E5A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4A88"/>
    <w:rsid w:val="00C96577"/>
    <w:rsid w:val="00C9751B"/>
    <w:rsid w:val="00CA0139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D5F"/>
    <w:rsid w:val="00D16FF9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DF3D32"/>
    <w:rsid w:val="00E025E4"/>
    <w:rsid w:val="00E03368"/>
    <w:rsid w:val="00E0351B"/>
    <w:rsid w:val="00E03D90"/>
    <w:rsid w:val="00E067C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3289"/>
    <w:rsid w:val="00E81FB6"/>
    <w:rsid w:val="00E82EAF"/>
    <w:rsid w:val="00E83652"/>
    <w:rsid w:val="00E86B8A"/>
    <w:rsid w:val="00E86EDD"/>
    <w:rsid w:val="00E902D5"/>
    <w:rsid w:val="00E90DF1"/>
    <w:rsid w:val="00E94A06"/>
    <w:rsid w:val="00E94C4A"/>
    <w:rsid w:val="00E9635F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68BC"/>
    <w:rsid w:val="00EB76DD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95037"/>
    <w:rsid w:val="00FA52A7"/>
    <w:rsid w:val="00FA6912"/>
    <w:rsid w:val="00FA6B24"/>
    <w:rsid w:val="00FA751D"/>
    <w:rsid w:val="00FB22E9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129F3"/>
  <w15:docId w15:val="{8FCFA4D1-8B7B-4DD1-AC8E-287F7C4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3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3454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semiHidden/>
    <w:rsid w:val="0093345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933454"/>
    <w:rPr>
      <w:rFonts w:ascii="Calibri" w:hAnsi="Calibri" w:cs="Calibri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33454"/>
    <w:rPr>
      <w:rFonts w:ascii="Tahoma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basedOn w:val="a0"/>
    <w:link w:val="a7"/>
    <w:uiPriority w:val="99"/>
    <w:locked/>
    <w:rsid w:val="00933454"/>
    <w:rPr>
      <w:rFonts w:ascii="Tahoma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character" w:styleId="ad">
    <w:name w:val="Hyperlink"/>
    <w:basedOn w:val="a0"/>
    <w:uiPriority w:val="99"/>
    <w:rsid w:val="00933454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933454"/>
    <w:rPr>
      <w:rFonts w:cs="Times New Roman"/>
    </w:rPr>
  </w:style>
  <w:style w:type="table" w:styleId="af">
    <w:name w:val="Table Grid"/>
    <w:basedOn w:val="a1"/>
    <w:uiPriority w:val="99"/>
    <w:rsid w:val="007C01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Знак"/>
    <w:basedOn w:val="a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постановлению администрации Туруханского района</vt:lpstr>
    </vt:vector>
  </TitlesOfParts>
  <Company>ФУ админситрации Туруханского района</Company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Пользователь Windows</cp:lastModifiedBy>
  <cp:revision>34</cp:revision>
  <cp:lastPrinted>2025-12-05T04:11:00Z</cp:lastPrinted>
  <dcterms:created xsi:type="dcterms:W3CDTF">2020-12-30T02:59:00Z</dcterms:created>
  <dcterms:modified xsi:type="dcterms:W3CDTF">2025-12-08T05:08:00Z</dcterms:modified>
</cp:coreProperties>
</file>