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AF7105" w:rsidP="00947FA0">
      <w:pPr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74C7994" wp14:editId="7BE10A03">
            <wp:extent cx="2247900" cy="61120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61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74FA1" w:rsidRPr="00174FA1" w:rsidRDefault="00174FA1" w:rsidP="00174FA1">
      <w:pPr>
        <w:suppressAutoHyphens/>
        <w:spacing w:after="0" w:line="360" w:lineRule="auto"/>
        <w:ind w:left="1560" w:hanging="156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174F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Забрать невостребованные документы рекомендуют в </w:t>
      </w:r>
      <w:proofErr w:type="gramStart"/>
      <w:r w:rsidRPr="00174F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региональном</w:t>
      </w:r>
      <w:proofErr w:type="gramEnd"/>
      <w:r w:rsidRPr="00174FA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Роскадастре</w:t>
      </w:r>
    </w:p>
    <w:p w:rsidR="00174FA1" w:rsidRPr="00174FA1" w:rsidRDefault="00174FA1" w:rsidP="00174F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74FA1" w:rsidRPr="00174FA1" w:rsidRDefault="00174FA1" w:rsidP="00174FA1">
      <w:pPr>
        <w:shd w:val="clear" w:color="auto" w:fill="FFFFFF"/>
        <w:spacing w:after="0" w:line="360" w:lineRule="auto"/>
        <w:jc w:val="both"/>
        <w:rPr>
          <w:rFonts w:ascii="Yandex Sans Text" w:eastAsia="Times New Roman" w:hAnsi="Yandex Sans Text" w:cs="Times New Roman"/>
          <w:b/>
          <w:color w:val="000000"/>
          <w:sz w:val="28"/>
          <w:szCs w:val="28"/>
          <w:lang w:eastAsia="ru-RU"/>
        </w:rPr>
      </w:pPr>
      <w:r w:rsidRPr="00174F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174FA1">
        <w:rPr>
          <w:rFonts w:ascii="Yandex Sans Text" w:eastAsia="Times New Roman" w:hAnsi="Yandex Sans Text" w:cs="Times New Roman"/>
          <w:b/>
          <w:color w:val="000000"/>
          <w:sz w:val="28"/>
          <w:szCs w:val="28"/>
          <w:lang w:eastAsia="ru-RU"/>
        </w:rPr>
        <w:t>В 2025 году из многофункциональных центров (МФЦ) в архив филиала ППК «Роскадастр» по Красноярскому краю поступило почти 11 тыс. невостребованных документов на объекты недвижимости. При этом за тоже время выдано из архива немногим более 2,6 тыс. документов.</w:t>
      </w:r>
    </w:p>
    <w:p w:rsidR="00174FA1" w:rsidRPr="00174FA1" w:rsidRDefault="00174FA1" w:rsidP="00174FA1">
      <w:pPr>
        <w:shd w:val="clear" w:color="auto" w:fill="FFFFFF"/>
        <w:spacing w:after="0" w:line="360" w:lineRule="auto"/>
        <w:jc w:val="both"/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</w:pP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ab/>
        <w:t xml:space="preserve">В </w:t>
      </w:r>
      <w:proofErr w:type="gramStart"/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региональном</w:t>
      </w:r>
      <w:proofErr w:type="gramEnd"/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 xml:space="preserve"> Роскадастре отмечают, что согласно регламенту, подготовленные к выдаче документы могут находиться в МФЦ в течение </w:t>
      </w:r>
      <w:r w:rsidRPr="00174FA1">
        <w:rPr>
          <w:rFonts w:ascii="Yandex Sans Text" w:eastAsia="Times New Roman" w:hAnsi="Yandex Sans Text" w:cs="Times New Roman"/>
          <w:b/>
          <w:color w:val="000000"/>
          <w:sz w:val="28"/>
          <w:szCs w:val="28"/>
          <w:lang w:eastAsia="ru-RU"/>
        </w:rPr>
        <w:t>45 календарных дней</w:t>
      </w: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. В случае если заявитель или его законный представитель не забирают документы в указанный срок, они передаются на бессрочное хранение в архив Роскадастра по Красноярскому краю.</w:t>
      </w:r>
    </w:p>
    <w:p w:rsidR="00174FA1" w:rsidRPr="00174FA1" w:rsidRDefault="00174FA1" w:rsidP="00174FA1">
      <w:pPr>
        <w:shd w:val="clear" w:color="auto" w:fill="FFFFFF"/>
        <w:spacing w:after="0" w:line="360" w:lineRule="auto"/>
        <w:jc w:val="both"/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</w:pP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ab/>
        <w:t>Эксперт регионального Роскадастра</w:t>
      </w:r>
      <w:r w:rsidRPr="00174FA1">
        <w:rPr>
          <w:rFonts w:ascii="Yandex Sans Text" w:eastAsia="Times New Roman" w:hAnsi="Yandex Sans Text" w:cs="Times New Roman"/>
          <w:b/>
          <w:color w:val="000000"/>
          <w:sz w:val="28"/>
          <w:szCs w:val="28"/>
          <w:lang w:eastAsia="ru-RU"/>
        </w:rPr>
        <w:t xml:space="preserve"> Марина Хазиахметова</w:t>
      </w: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 xml:space="preserve"> отметила, что основную часть невостребованных документов составляют договоры купли-продажи, аренды, дарения, а также банковские закладные и другие документы. Она подчеркнула важность хранения таких документов владельцами недвижимости, поскольку они могут потребоваться в будущем, например, при совершении сделок с недвижимостью или при обращении за налоговым вычетом.</w:t>
      </w:r>
    </w:p>
    <w:p w:rsidR="00174FA1" w:rsidRPr="00174FA1" w:rsidRDefault="00174FA1" w:rsidP="00174FA1">
      <w:pPr>
        <w:shd w:val="clear" w:color="auto" w:fill="FFFFFF"/>
        <w:spacing w:after="0" w:line="360" w:lineRule="auto"/>
        <w:jc w:val="both"/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</w:pP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ab/>
        <w:t xml:space="preserve">Эксперт также рекомендовала всем, кто воспользовался услугами Росреестра, но не забрал документы из МФЦ, обратиться в архив Роскадастра по Красноярскому краю для их получения. Заявители могут получить невостребованные документы, хранящиеся в архиве, на основании соответствующего заявления. Заявление можно подать в офисах МФЦ или в </w:t>
      </w:r>
      <w:proofErr w:type="gramStart"/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региональном</w:t>
      </w:r>
      <w:proofErr w:type="gramEnd"/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 xml:space="preserve"> Роскадастре по адресу: г. Красноярск,  ул. Петра </w:t>
      </w:r>
      <w:proofErr w:type="spellStart"/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Подзолкова</w:t>
      </w:r>
      <w:proofErr w:type="spellEnd"/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, 3. Кроме того, предусмотрена возможность заказа курьерской доставки невостребованных документов. Дополнительную информацию о порядке получения документов и условиях их доставки, можно уз</w:t>
      </w:r>
      <w:r w:rsidR="003B0A54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 xml:space="preserve">нать по телефону: </w:t>
      </w:r>
      <w:bookmarkStart w:id="0" w:name="_GoBack"/>
      <w:bookmarkEnd w:id="0"/>
      <w:r w:rsidRPr="00174FA1">
        <w:rPr>
          <w:rFonts w:ascii="Yandex Sans Text" w:eastAsia="Times New Roman" w:hAnsi="Yandex Sans Text" w:cs="Times New Roman"/>
          <w:b/>
          <w:color w:val="000000"/>
          <w:sz w:val="28"/>
          <w:szCs w:val="28"/>
          <w:lang w:eastAsia="ru-RU"/>
        </w:rPr>
        <w:t>8 (391) 202-69-41</w:t>
      </w: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 xml:space="preserve">. </w:t>
      </w:r>
    </w:p>
    <w:p w:rsidR="00174FA1" w:rsidRPr="00174FA1" w:rsidRDefault="00174FA1" w:rsidP="00174FA1">
      <w:pPr>
        <w:shd w:val="clear" w:color="auto" w:fill="FFFFFF"/>
        <w:spacing w:after="0" w:line="360" w:lineRule="auto"/>
        <w:jc w:val="both"/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</w:pP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ab/>
        <w:t>Напомним, что гражданам и представителям бизнеса</w:t>
      </w:r>
      <w:r w:rsidR="003B0A54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, имеющим вопросы, связанны</w:t>
      </w: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 xml:space="preserve">е с объектами недвижимости, могут помочь в консультационных центрах Роскадастра, которые  расположены на территории Красноярского края. Для получения </w:t>
      </w: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lastRenderedPageBreak/>
        <w:t xml:space="preserve">справочной информации и предварительной записи на консультацию, следует позвонить по телефону: </w:t>
      </w:r>
      <w:r w:rsidRPr="00174FA1">
        <w:rPr>
          <w:rFonts w:ascii="Yandex Sans Text" w:eastAsia="Times New Roman" w:hAnsi="Yandex Sans Text" w:cs="Times New Roman"/>
          <w:b/>
          <w:color w:val="000000"/>
          <w:sz w:val="28"/>
          <w:szCs w:val="28"/>
          <w:lang w:eastAsia="ru-RU"/>
        </w:rPr>
        <w:t>8 (391) 202-69-41</w:t>
      </w:r>
      <w:r w:rsidRPr="00174FA1">
        <w:rPr>
          <w:rFonts w:ascii="Yandex Sans Text" w:eastAsia="Times New Roman" w:hAnsi="Yandex Sans Text" w:cs="Times New Roman"/>
          <w:color w:val="000000"/>
          <w:sz w:val="28"/>
          <w:szCs w:val="28"/>
          <w:lang w:eastAsia="ru-RU"/>
        </w:rPr>
        <w:t>.</w:t>
      </w:r>
    </w:p>
    <w:p w:rsidR="000F5FC1" w:rsidRPr="000F5FC1" w:rsidRDefault="000F5FC1" w:rsidP="000F5FC1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55F9" w:rsidRPr="00CF13FC" w:rsidRDefault="009D55F9" w:rsidP="00947FA0">
      <w:pPr>
        <w:autoSpaceDE w:val="0"/>
        <w:autoSpaceDN w:val="0"/>
        <w:adjustRightInd w:val="0"/>
        <w:spacing w:line="360" w:lineRule="auto"/>
        <w:ind w:left="1418" w:hanging="1418"/>
        <w:contextualSpacing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  <w:lang w:eastAsia="ar-SA"/>
        </w:rPr>
      </w:pPr>
    </w:p>
    <w:p w:rsidR="00BB76F9" w:rsidRPr="009D55F9" w:rsidRDefault="00BB76F9" w:rsidP="009D55F9">
      <w:pPr>
        <w:spacing w:before="100" w:beforeAutospacing="1" w:after="100" w:afterAutospacing="1" w:line="36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8"/>
          <w:szCs w:val="28"/>
        </w:rPr>
      </w:pPr>
    </w:p>
    <w:p w:rsidR="001A666B" w:rsidRPr="001A666B" w:rsidRDefault="001A666B" w:rsidP="001A666B">
      <w:pPr>
        <w:shd w:val="clear" w:color="auto" w:fill="FFFFFF"/>
        <w:spacing w:line="240" w:lineRule="auto"/>
        <w:contextualSpacing/>
        <w:jc w:val="both"/>
        <w:rPr>
          <w:rFonts w:ascii="Times New Roman" w:eastAsia="Calibri" w:hAnsi="Times New Roman" w:cs="Times New Roman"/>
          <w:bCs/>
          <w:noProof/>
          <w:sz w:val="27"/>
          <w:szCs w:val="27"/>
        </w:rPr>
      </w:pPr>
    </w:p>
    <w:p w:rsidR="007205F4" w:rsidRDefault="007205F4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F306D0" w:rsidRDefault="00F306D0" w:rsidP="006E564F">
      <w:pPr>
        <w:shd w:val="clear" w:color="auto" w:fill="FFFFFF"/>
        <w:spacing w:line="36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</w:p>
    <w:p w:rsidR="000E4F1F" w:rsidRDefault="000E4F1F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8C1913" w:rsidRPr="008C1913" w:rsidRDefault="00C35C0D" w:rsidP="008C1913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8C1913" w:rsidRPr="008C1913" w:rsidRDefault="008C1913" w:rsidP="008C1913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512A5" w:rsidRDefault="003B0A54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8" w:history="1">
        <w:r w:rsidR="008C1913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Default="00780246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890B3D" w:rsidRDefault="00890B3D" w:rsidP="00D01908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780246" w:rsidRPr="00890B3D" w:rsidRDefault="00780246" w:rsidP="00780246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sectPr w:rsidR="00780246" w:rsidRPr="00890B3D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8B298D"/>
    <w:multiLevelType w:val="hybridMultilevel"/>
    <w:tmpl w:val="7EB08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4209F"/>
    <w:rsid w:val="00052C0C"/>
    <w:rsid w:val="000547FE"/>
    <w:rsid w:val="0005641A"/>
    <w:rsid w:val="00062172"/>
    <w:rsid w:val="00062E71"/>
    <w:rsid w:val="000659D9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5FC1"/>
    <w:rsid w:val="00101E67"/>
    <w:rsid w:val="0011412D"/>
    <w:rsid w:val="001237C6"/>
    <w:rsid w:val="00127D17"/>
    <w:rsid w:val="00131566"/>
    <w:rsid w:val="001338F9"/>
    <w:rsid w:val="00136AC6"/>
    <w:rsid w:val="0014733E"/>
    <w:rsid w:val="00154698"/>
    <w:rsid w:val="0016011C"/>
    <w:rsid w:val="0016267D"/>
    <w:rsid w:val="0016474B"/>
    <w:rsid w:val="00164EB5"/>
    <w:rsid w:val="00166607"/>
    <w:rsid w:val="00174FA1"/>
    <w:rsid w:val="001819FF"/>
    <w:rsid w:val="0018203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6FCF"/>
    <w:rsid w:val="002015E2"/>
    <w:rsid w:val="002019D7"/>
    <w:rsid w:val="00213918"/>
    <w:rsid w:val="00213A02"/>
    <w:rsid w:val="00231238"/>
    <w:rsid w:val="00233F0F"/>
    <w:rsid w:val="00235AA8"/>
    <w:rsid w:val="00236807"/>
    <w:rsid w:val="0024140E"/>
    <w:rsid w:val="00253A84"/>
    <w:rsid w:val="0025783D"/>
    <w:rsid w:val="002726C2"/>
    <w:rsid w:val="00276732"/>
    <w:rsid w:val="00281B31"/>
    <w:rsid w:val="002838E1"/>
    <w:rsid w:val="00284190"/>
    <w:rsid w:val="00284CDE"/>
    <w:rsid w:val="002936B0"/>
    <w:rsid w:val="00296A1C"/>
    <w:rsid w:val="002A4271"/>
    <w:rsid w:val="002A5006"/>
    <w:rsid w:val="002C3F6E"/>
    <w:rsid w:val="002D0349"/>
    <w:rsid w:val="002D37EF"/>
    <w:rsid w:val="002F3C76"/>
    <w:rsid w:val="00312BAD"/>
    <w:rsid w:val="00313D6C"/>
    <w:rsid w:val="00314E56"/>
    <w:rsid w:val="0032103E"/>
    <w:rsid w:val="0032599A"/>
    <w:rsid w:val="003308FA"/>
    <w:rsid w:val="00334388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0A54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05"/>
    <w:rsid w:val="00430E9C"/>
    <w:rsid w:val="00434A13"/>
    <w:rsid w:val="004371B5"/>
    <w:rsid w:val="00440954"/>
    <w:rsid w:val="00443C77"/>
    <w:rsid w:val="00446556"/>
    <w:rsid w:val="00463999"/>
    <w:rsid w:val="00464F3C"/>
    <w:rsid w:val="00471C71"/>
    <w:rsid w:val="00484C5E"/>
    <w:rsid w:val="00486706"/>
    <w:rsid w:val="004947B8"/>
    <w:rsid w:val="004A2761"/>
    <w:rsid w:val="004A372D"/>
    <w:rsid w:val="004B31EA"/>
    <w:rsid w:val="004C0118"/>
    <w:rsid w:val="004D3FC8"/>
    <w:rsid w:val="004E331B"/>
    <w:rsid w:val="004F0175"/>
    <w:rsid w:val="004F20B9"/>
    <w:rsid w:val="004F5BED"/>
    <w:rsid w:val="00502C30"/>
    <w:rsid w:val="00504947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580A"/>
    <w:rsid w:val="006611B3"/>
    <w:rsid w:val="00680FE4"/>
    <w:rsid w:val="006959D9"/>
    <w:rsid w:val="006A3B34"/>
    <w:rsid w:val="006B5DF6"/>
    <w:rsid w:val="006B7F2F"/>
    <w:rsid w:val="006C0955"/>
    <w:rsid w:val="006E564F"/>
    <w:rsid w:val="006E58E2"/>
    <w:rsid w:val="006F3826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B5D16"/>
    <w:rsid w:val="007D2A15"/>
    <w:rsid w:val="007E0F83"/>
    <w:rsid w:val="00803E9D"/>
    <w:rsid w:val="0082132C"/>
    <w:rsid w:val="0082367C"/>
    <w:rsid w:val="00827614"/>
    <w:rsid w:val="00827844"/>
    <w:rsid w:val="00875337"/>
    <w:rsid w:val="00890B3D"/>
    <w:rsid w:val="008A0C31"/>
    <w:rsid w:val="008A3BA5"/>
    <w:rsid w:val="008A4AE1"/>
    <w:rsid w:val="008C1913"/>
    <w:rsid w:val="008C33C4"/>
    <w:rsid w:val="008E109D"/>
    <w:rsid w:val="008E2C4B"/>
    <w:rsid w:val="008F0301"/>
    <w:rsid w:val="00904317"/>
    <w:rsid w:val="00904919"/>
    <w:rsid w:val="0091681E"/>
    <w:rsid w:val="00924915"/>
    <w:rsid w:val="009259C3"/>
    <w:rsid w:val="00931627"/>
    <w:rsid w:val="00947FA0"/>
    <w:rsid w:val="009512A5"/>
    <w:rsid w:val="00952FC4"/>
    <w:rsid w:val="00957EB9"/>
    <w:rsid w:val="00964BA7"/>
    <w:rsid w:val="00970C0D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366"/>
    <w:rsid w:val="00A60154"/>
    <w:rsid w:val="00A61934"/>
    <w:rsid w:val="00A77714"/>
    <w:rsid w:val="00A80C77"/>
    <w:rsid w:val="00A8797D"/>
    <w:rsid w:val="00A87BB2"/>
    <w:rsid w:val="00AA1696"/>
    <w:rsid w:val="00AB20E5"/>
    <w:rsid w:val="00AB7ED7"/>
    <w:rsid w:val="00AC3F6D"/>
    <w:rsid w:val="00AC6619"/>
    <w:rsid w:val="00AD1805"/>
    <w:rsid w:val="00AD3431"/>
    <w:rsid w:val="00AD6CB6"/>
    <w:rsid w:val="00AE4399"/>
    <w:rsid w:val="00AF0590"/>
    <w:rsid w:val="00AF7105"/>
    <w:rsid w:val="00AF7824"/>
    <w:rsid w:val="00B06BAF"/>
    <w:rsid w:val="00B123B1"/>
    <w:rsid w:val="00B64185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816BE"/>
    <w:rsid w:val="00C90C44"/>
    <w:rsid w:val="00C9407F"/>
    <w:rsid w:val="00CA794E"/>
    <w:rsid w:val="00CA79E6"/>
    <w:rsid w:val="00CB1978"/>
    <w:rsid w:val="00CB4B0B"/>
    <w:rsid w:val="00CC0989"/>
    <w:rsid w:val="00CC2607"/>
    <w:rsid w:val="00CC450B"/>
    <w:rsid w:val="00CD2DA2"/>
    <w:rsid w:val="00CD4480"/>
    <w:rsid w:val="00CD4504"/>
    <w:rsid w:val="00CD5CBB"/>
    <w:rsid w:val="00CD77E0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6AD5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95F7A"/>
    <w:rsid w:val="00E9705C"/>
    <w:rsid w:val="00EA062D"/>
    <w:rsid w:val="00EC4ECA"/>
    <w:rsid w:val="00ED0DCE"/>
    <w:rsid w:val="00ED3E48"/>
    <w:rsid w:val="00EE04DB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306D0"/>
    <w:rsid w:val="00F33F54"/>
    <w:rsid w:val="00F37CE2"/>
    <w:rsid w:val="00F4329D"/>
    <w:rsid w:val="00F47ED0"/>
    <w:rsid w:val="00F60AE7"/>
    <w:rsid w:val="00F6414D"/>
    <w:rsid w:val="00F6680B"/>
    <w:rsid w:val="00F66DB4"/>
    <w:rsid w:val="00F72769"/>
    <w:rsid w:val="00F81C97"/>
    <w:rsid w:val="00FB77B6"/>
    <w:rsid w:val="00FD1199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a@24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B25C3-16F8-4D9C-9E68-F967D4AA6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2025-09-03T08:54:00Z</dcterms:created>
  <dcterms:modified xsi:type="dcterms:W3CDTF">2025-09-30T04:55:00Z</dcterms:modified>
</cp:coreProperties>
</file>