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B2" w:rsidRPr="00D666B8" w:rsidRDefault="00075DB2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в 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2026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государственной кадастровой оценки </w:t>
      </w:r>
      <w:r w:rsidR="00F403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Красноярского края и приеме </w:t>
      </w:r>
      <w:r w:rsidR="009D1528" w:rsidRPr="009D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краевым государственным бюджетным учреждением «Центр кадастровой оценки» 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="000B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DB2" w:rsidRPr="00D666B8" w:rsidRDefault="00075DB2" w:rsidP="00075DB2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E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93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237-ФЗ)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 государственной кадастровой оценки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1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bookmarkStart w:id="0" w:name="_GoBack"/>
      <w:bookmarkEnd w:id="0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0C5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экономики и регионального развития </w:t>
      </w:r>
      <w:r w:rsidR="00CB1CA6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4 статьи 11 Федерального закона № 237-ФЗ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B2" w:rsidRPr="00D666B8" w:rsidRDefault="00EE50C5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экономики и регионального развития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23п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491" w:rsidRP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23п</w:t>
      </w:r>
      <w:r w:rsid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B2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="0029746E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 Красноярского края» (</w:t>
      </w:r>
      <w:hyperlink r:id="rId8" w:history="1">
        <w:r w:rsidR="00075DB2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кадастровая оценка</w:t>
      </w:r>
      <w:proofErr w:type="gramEnd"/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государственной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933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государственной кадастровой оценке выполняет краевое государственное бюджетное учреждение «Центр кадастровой оценки» (далее –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   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hyperlink r:id="rId9" w:history="1"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.cko-krsk.ru</w:t>
        </w:r>
      </w:hyperlink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Pr="00EE50C5">
          <w:rPr>
            <w:rFonts w:ascii="Times New Roman" w:hAnsi="Times New Roman" w:cs="Times New Roman"/>
            <w:sz w:val="28"/>
            <w:szCs w:val="28"/>
          </w:rPr>
          <w:t xml:space="preserve">http://www.econ.krskstate.ru) </w:t>
        </w:r>
      </w:hyperlink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«Подведомственные организации».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23п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будет проведена следующая работа:</w:t>
      </w:r>
    </w:p>
    <w:p w:rsidR="00075DB2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расположенных на территории </w:t>
      </w:r>
      <w:r w:rsidR="0090337E"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B2" w:rsidRDefault="00075DB2" w:rsidP="0090337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в Едином государственном реестре недвижимости по состоянию на 01.01.202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362119" w:rsidRDefault="00362119" w:rsidP="0036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</w:t>
      </w:r>
      <w:r w:rsidR="00730FE6">
        <w:rPr>
          <w:rFonts w:ascii="Times New Roman" w:hAnsi="Times New Roman" w:cs="Times New Roman"/>
          <w:sz w:val="28"/>
          <w:szCs w:val="28"/>
        </w:rPr>
        <w:t>.</w:t>
      </w:r>
    </w:p>
    <w:p w:rsidR="0090337E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содержащие сведения о характеристиках объектов недвижимости, в том числе </w:t>
      </w:r>
      <w:r w:rsidRPr="00D666B8">
        <w:rPr>
          <w:rFonts w:ascii="Times New Roman" w:hAnsi="Times New Roman" w:cs="Times New Roman"/>
          <w:sz w:val="28"/>
          <w:szCs w:val="28"/>
        </w:rPr>
        <w:t>декларации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декларация)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31 декабря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09" w:rsidRPr="00D666B8" w:rsidRDefault="00075DB2" w:rsidP="00D64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10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/0072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декларации об объекте недвижимости, требований к ее подготовке, состава содержащихся в ней сведений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075DB2" w:rsidRPr="00E50D7F" w:rsidRDefault="00075DB2" w:rsidP="00E50D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Декларации о характеристиках объектов недвижимости принимаются </w:t>
      </w:r>
      <w:r w:rsidRPr="0060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602AF7" w:rsidRPr="00602AF7" w:rsidRDefault="00602AF7" w:rsidP="00AD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101.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>
        <w:rPr>
          <w:b/>
          <w:sz w:val="28"/>
          <w:szCs w:val="28"/>
        </w:rPr>
        <w:t xml:space="preserve"> 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  <w:r w:rsidRPr="00602AF7">
        <w:rPr>
          <w:sz w:val="28"/>
          <w:szCs w:val="28"/>
        </w:rPr>
        <w:t xml:space="preserve">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323.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1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2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Pr="00602AF7" w:rsidRDefault="00602AF7" w:rsidP="00AD3BDA">
      <w:pPr>
        <w:pStyle w:val="a4"/>
        <w:shd w:val="clear" w:color="auto" w:fill="FFFFFF"/>
        <w:spacing w:after="0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5DB2" w:rsidSect="00704B3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22" w:rsidRDefault="0014446A">
      <w:pPr>
        <w:spacing w:after="0" w:line="240" w:lineRule="auto"/>
      </w:pPr>
      <w:r>
        <w:separator/>
      </w:r>
    </w:p>
  </w:endnote>
  <w:endnote w:type="continuationSeparator" w:id="0">
    <w:p w:rsidR="00647622" w:rsidRDefault="0014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22" w:rsidRDefault="0014446A">
      <w:pPr>
        <w:spacing w:after="0" w:line="240" w:lineRule="auto"/>
      </w:pPr>
      <w:r>
        <w:separator/>
      </w:r>
    </w:p>
  </w:footnote>
  <w:footnote w:type="continuationSeparator" w:id="0">
    <w:p w:rsidR="00647622" w:rsidRDefault="0014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9573C7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E50D7F">
          <w:rPr>
            <w:noProof/>
          </w:rPr>
          <w:t>2</w:t>
        </w:r>
        <w:r>
          <w:fldChar w:fldCharType="end"/>
        </w:r>
      </w:p>
    </w:sdtContent>
  </w:sdt>
  <w:p w:rsidR="00812877" w:rsidRDefault="00E50D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F6913"/>
    <w:rsid w:val="00287379"/>
    <w:rsid w:val="0029746E"/>
    <w:rsid w:val="002F4B50"/>
    <w:rsid w:val="0034798F"/>
    <w:rsid w:val="00362119"/>
    <w:rsid w:val="003E1E01"/>
    <w:rsid w:val="00452B76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97231"/>
    <w:rsid w:val="007E79DD"/>
    <w:rsid w:val="008400BD"/>
    <w:rsid w:val="00860173"/>
    <w:rsid w:val="00871C8F"/>
    <w:rsid w:val="0090337E"/>
    <w:rsid w:val="009338EC"/>
    <w:rsid w:val="009573C7"/>
    <w:rsid w:val="00995884"/>
    <w:rsid w:val="009A43E0"/>
    <w:rsid w:val="009A7138"/>
    <w:rsid w:val="009D1528"/>
    <w:rsid w:val="009D5C23"/>
    <w:rsid w:val="00A24507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D64109"/>
    <w:rsid w:val="00D666B8"/>
    <w:rsid w:val="00D76DBE"/>
    <w:rsid w:val="00E047B7"/>
    <w:rsid w:val="00E43575"/>
    <w:rsid w:val="00E50D7F"/>
    <w:rsid w:val="00E660D9"/>
    <w:rsid w:val="00E70897"/>
    <w:rsid w:val="00EB1705"/>
    <w:rsid w:val="00ED5BD8"/>
    <w:rsid w:val="00EE50C5"/>
    <w:rsid w:val="00F40319"/>
    <w:rsid w:val="00FB1E98"/>
    <w:rsid w:val="00FE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o-k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ko-k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ko-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9E9-1873-4428-975A-4C77C7F5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Игнатова</cp:lastModifiedBy>
  <cp:revision>2</cp:revision>
  <cp:lastPrinted>2025-04-29T04:38:00Z</cp:lastPrinted>
  <dcterms:created xsi:type="dcterms:W3CDTF">2025-04-29T04:42:00Z</dcterms:created>
  <dcterms:modified xsi:type="dcterms:W3CDTF">2025-04-29T04:42:00Z</dcterms:modified>
</cp:coreProperties>
</file>