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B6" w:rsidRDefault="00E63FB6" w:rsidP="00E63FB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возможности финансирования п</w:t>
      </w:r>
      <w:r w:rsidRPr="00E63FB6">
        <w:rPr>
          <w:rFonts w:ascii="Times New Roman" w:hAnsi="Times New Roman" w:cs="Times New Roman"/>
          <w:b/>
          <w:sz w:val="28"/>
          <w:szCs w:val="28"/>
        </w:rPr>
        <w:t>редупредительны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E63FB6">
        <w:rPr>
          <w:rFonts w:ascii="Times New Roman" w:hAnsi="Times New Roman" w:cs="Times New Roman"/>
          <w:b/>
          <w:sz w:val="28"/>
          <w:szCs w:val="28"/>
        </w:rPr>
        <w:t xml:space="preserve"> мер</w:t>
      </w:r>
    </w:p>
    <w:p w:rsidR="00E63FB6" w:rsidRDefault="00E63FB6" w:rsidP="00E63FB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E63FB6">
        <w:rPr>
          <w:rFonts w:ascii="Times New Roman" w:hAnsi="Times New Roman" w:cs="Times New Roman"/>
          <w:b/>
          <w:sz w:val="28"/>
          <w:szCs w:val="28"/>
        </w:rPr>
        <w:t xml:space="preserve"> сокращени</w:t>
      </w:r>
      <w:r>
        <w:rPr>
          <w:rFonts w:ascii="Times New Roman" w:hAnsi="Times New Roman" w:cs="Times New Roman"/>
          <w:b/>
          <w:sz w:val="28"/>
          <w:szCs w:val="28"/>
        </w:rPr>
        <w:t>ю производственного травматизма</w:t>
      </w:r>
    </w:p>
    <w:p w:rsidR="00E63FB6" w:rsidRPr="00E63FB6" w:rsidRDefault="00E63FB6" w:rsidP="00E63FB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E63FB6">
        <w:rPr>
          <w:rFonts w:ascii="Times New Roman" w:hAnsi="Times New Roman" w:cs="Times New Roman"/>
          <w:b/>
          <w:sz w:val="28"/>
          <w:szCs w:val="28"/>
        </w:rPr>
        <w:t xml:space="preserve"> профессиональных заболеваний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FB6" w:rsidRPr="00E63FB6" w:rsidRDefault="00E63FB6" w:rsidP="00E63F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FB6">
        <w:rPr>
          <w:rFonts w:ascii="Times New Roman" w:hAnsi="Times New Roman" w:cs="Times New Roman"/>
          <w:sz w:val="28"/>
          <w:szCs w:val="28"/>
        </w:rPr>
        <w:t>С 01.01.2025 вступили в силу новые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(утверждены приказом Минтруда Росси</w:t>
      </w:r>
      <w:r>
        <w:rPr>
          <w:rFonts w:ascii="Times New Roman" w:hAnsi="Times New Roman" w:cs="Times New Roman"/>
          <w:sz w:val="28"/>
          <w:szCs w:val="28"/>
        </w:rPr>
        <w:t>и от 11.07.2024 № 347н)</w:t>
      </w:r>
      <w:r w:rsidRPr="00E63FB6">
        <w:rPr>
          <w:rFonts w:ascii="Times New Roman" w:hAnsi="Times New Roman" w:cs="Times New Roman"/>
          <w:sz w:val="28"/>
          <w:szCs w:val="28"/>
        </w:rPr>
        <w:t>.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6">
        <w:rPr>
          <w:rFonts w:ascii="Times New Roman" w:hAnsi="Times New Roman" w:cs="Times New Roman"/>
          <w:sz w:val="28"/>
          <w:szCs w:val="28"/>
        </w:rPr>
        <w:t>Финансовое обеспечение предупредительных мер осуществляется страхователем за счёт собственных средств с последующим возмещением произведённых им расходов за счёт средств бюджета Фонда в пределах суммы, согласованной с отделением Фонда на эти цели.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6">
        <w:rPr>
          <w:rFonts w:ascii="Times New Roman" w:hAnsi="Times New Roman" w:cs="Times New Roman"/>
          <w:sz w:val="28"/>
          <w:szCs w:val="28"/>
        </w:rPr>
        <w:t xml:space="preserve">На финансовое обеспечение предупредительных мер в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Pr="00E63FB6">
        <w:rPr>
          <w:rFonts w:ascii="Times New Roman" w:hAnsi="Times New Roman" w:cs="Times New Roman"/>
          <w:sz w:val="28"/>
          <w:szCs w:val="28"/>
        </w:rPr>
        <w:t xml:space="preserve"> году страхователь может направить до 20 % сумм страховых взносов, начисленных им за предшествующий год, за вычетом расходов, произведённых в предшествующем году, на выплату пособий по временной нетрудоспособности в связи с несчастными случаями на производстве или профессиональными заболеваниями;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6">
        <w:rPr>
          <w:rFonts w:ascii="Times New Roman" w:hAnsi="Times New Roman" w:cs="Times New Roman"/>
          <w:sz w:val="28"/>
          <w:szCs w:val="28"/>
        </w:rPr>
        <w:t>Объём средств может быть увеличен до 30 % при условии направления страхователем дополнительного объёма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6">
        <w:rPr>
          <w:rFonts w:ascii="Times New Roman" w:hAnsi="Times New Roman" w:cs="Times New Roman"/>
          <w:sz w:val="28"/>
          <w:szCs w:val="28"/>
        </w:rPr>
        <w:t>Финансовому обеспечению за счёт сумм страховых взносов подлежат расходы страхователя на следующие предупредительные меры: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63FB6">
        <w:rPr>
          <w:rFonts w:ascii="Times New Roman" w:hAnsi="Times New Roman" w:cs="Times New Roman"/>
          <w:sz w:val="28"/>
          <w:szCs w:val="28"/>
        </w:rPr>
        <w:t>) проведение специальной оценки условий труда;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63FB6">
        <w:rPr>
          <w:rFonts w:ascii="Times New Roman" w:hAnsi="Times New Roman" w:cs="Times New Roman"/>
          <w:sz w:val="28"/>
          <w:szCs w:val="28"/>
        </w:rPr>
        <w:t>)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3FB6">
        <w:rPr>
          <w:rFonts w:ascii="Times New Roman" w:hAnsi="Times New Roman" w:cs="Times New Roman"/>
          <w:sz w:val="28"/>
          <w:szCs w:val="28"/>
        </w:rPr>
        <w:t>) обучение по охране труда и (или) обучение безопасным методам и приемам выполнения работ повышенной опасности, в том числе горных работ, а также действиям в случае аварии или инцидента на опасном производственном объекте с отрывом от работы отдельных категорий работников;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6">
        <w:rPr>
          <w:rFonts w:ascii="Times New Roman" w:hAnsi="Times New Roman" w:cs="Times New Roman"/>
          <w:sz w:val="28"/>
          <w:szCs w:val="28"/>
        </w:rPr>
        <w:t xml:space="preserve">г) приобретение работникам средств индивидуальной защиты, изготовленных на территории государств - членов Евразийского экономического союза (далее - СИЗ), и смывающих средств на основании норм бесплатной выдачи СИЗ и смывающих средств, утвержденных </w:t>
      </w:r>
      <w:r w:rsidRPr="00E63FB6">
        <w:rPr>
          <w:rFonts w:ascii="Times New Roman" w:hAnsi="Times New Roman" w:cs="Times New Roman"/>
          <w:sz w:val="28"/>
          <w:szCs w:val="28"/>
        </w:rPr>
        <w:lastRenderedPageBreak/>
        <w:t>локальным нормативным актом и разработанных на основании Единых типовых норм выдачи средств индивидуальной защиты и смывающих средств,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его наличии);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63FB6">
        <w:rPr>
          <w:rFonts w:ascii="Times New Roman" w:hAnsi="Times New Roman" w:cs="Times New Roman"/>
          <w:sz w:val="28"/>
          <w:szCs w:val="28"/>
        </w:rPr>
        <w:t>) санаторно-курортное лечение работников, занятых на работах с вредными и (или) опасными производственными факторами (исключая размещение в номерах высшей категории);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63FB6">
        <w:rPr>
          <w:rFonts w:ascii="Times New Roman" w:hAnsi="Times New Roman" w:cs="Times New Roman"/>
          <w:sz w:val="28"/>
          <w:szCs w:val="28"/>
        </w:rPr>
        <w:t>) проведение обязательных периодических медицинских осмотров (обследований) работников;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E63FB6">
        <w:rPr>
          <w:rFonts w:ascii="Times New Roman" w:hAnsi="Times New Roman" w:cs="Times New Roman"/>
          <w:sz w:val="28"/>
          <w:szCs w:val="28"/>
        </w:rPr>
        <w:t>) обеспечение лечебно-профилактическим питанием (далее - ЛПП) работников, для которых указанное питание предусмотрено Перечнем, утверждённым приказом Министерства труда 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16.05.</w:t>
      </w:r>
      <w:r w:rsidRPr="00E63FB6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3FB6">
        <w:rPr>
          <w:rFonts w:ascii="Times New Roman" w:hAnsi="Times New Roman" w:cs="Times New Roman"/>
          <w:sz w:val="28"/>
          <w:szCs w:val="28"/>
        </w:rPr>
        <w:t xml:space="preserve"> 298н;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63FB6">
        <w:rPr>
          <w:rFonts w:ascii="Times New Roman" w:hAnsi="Times New Roman" w:cs="Times New Roman"/>
          <w:sz w:val="28"/>
          <w:szCs w:val="28"/>
        </w:rPr>
        <w:t xml:space="preserve">) приобретение страхователями, работники которых проходят обязательные </w:t>
      </w:r>
      <w:proofErr w:type="spellStart"/>
      <w:r w:rsidRPr="00E63FB6">
        <w:rPr>
          <w:rFonts w:ascii="Times New Roman" w:hAnsi="Times New Roman" w:cs="Times New Roman"/>
          <w:sz w:val="28"/>
          <w:szCs w:val="28"/>
        </w:rPr>
        <w:t>предсменные</w:t>
      </w:r>
      <w:proofErr w:type="spellEnd"/>
      <w:r w:rsidRPr="00E63F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3FB6">
        <w:rPr>
          <w:rFonts w:ascii="Times New Roman" w:hAnsi="Times New Roman" w:cs="Times New Roman"/>
          <w:sz w:val="28"/>
          <w:szCs w:val="28"/>
        </w:rPr>
        <w:t>послесменные</w:t>
      </w:r>
      <w:proofErr w:type="spellEnd"/>
      <w:r w:rsidRPr="00E63FB6">
        <w:rPr>
          <w:rFonts w:ascii="Times New Roman" w:hAnsi="Times New Roman" w:cs="Times New Roman"/>
          <w:sz w:val="28"/>
          <w:szCs w:val="28"/>
        </w:rPr>
        <w:t xml:space="preserve">) и (или) </w:t>
      </w:r>
      <w:proofErr w:type="spellStart"/>
      <w:r w:rsidRPr="00E63FB6">
        <w:rPr>
          <w:rFonts w:ascii="Times New Roman" w:hAnsi="Times New Roman" w:cs="Times New Roman"/>
          <w:sz w:val="28"/>
          <w:szCs w:val="28"/>
        </w:rPr>
        <w:t>предрейсовые</w:t>
      </w:r>
      <w:proofErr w:type="spellEnd"/>
      <w:r w:rsidRPr="00E63F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3FB6">
        <w:rPr>
          <w:rFonts w:ascii="Times New Roman" w:hAnsi="Times New Roman" w:cs="Times New Roman"/>
          <w:sz w:val="28"/>
          <w:szCs w:val="28"/>
        </w:rPr>
        <w:t>послерейсовые</w:t>
      </w:r>
      <w:proofErr w:type="spellEnd"/>
      <w:r w:rsidRPr="00E63FB6">
        <w:rPr>
          <w:rFonts w:ascii="Times New Roman" w:hAnsi="Times New Roman" w:cs="Times New Roman"/>
          <w:sz w:val="28"/>
          <w:szCs w:val="28"/>
        </w:rPr>
        <w:t xml:space="preserve">) медицинские осмотры, медицинских изделий для количественного определения алкоголя в выдыхаемом воздухе, а также для определения наличия </w:t>
      </w:r>
      <w:proofErr w:type="spellStart"/>
      <w:r w:rsidRPr="00E63FB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63FB6">
        <w:rPr>
          <w:rFonts w:ascii="Times New Roman" w:hAnsi="Times New Roman" w:cs="Times New Roman"/>
          <w:sz w:val="28"/>
          <w:szCs w:val="28"/>
        </w:rPr>
        <w:t xml:space="preserve"> веществ в моче, зарегистрированных в установленном порядке;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3FB6">
        <w:rPr>
          <w:rFonts w:ascii="Times New Roman" w:hAnsi="Times New Roman" w:cs="Times New Roman"/>
          <w:sz w:val="28"/>
          <w:szCs w:val="28"/>
        </w:rPr>
        <w:t>) приобретение страхователями, осуществляющими пассажирские и грузовые перевозки, приборов контроля за режимом труда и отдыха водителей (</w:t>
      </w:r>
      <w:proofErr w:type="spellStart"/>
      <w:r w:rsidRPr="00E63FB6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E63FB6">
        <w:rPr>
          <w:rFonts w:ascii="Times New Roman" w:hAnsi="Times New Roman" w:cs="Times New Roman"/>
          <w:sz w:val="28"/>
          <w:szCs w:val="28"/>
        </w:rPr>
        <w:t>);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3FB6">
        <w:rPr>
          <w:rFonts w:ascii="Times New Roman" w:hAnsi="Times New Roman" w:cs="Times New Roman"/>
          <w:sz w:val="28"/>
          <w:szCs w:val="28"/>
        </w:rPr>
        <w:t>) приобретение страхователями аптечек для оказания первой помощи пострадавшим с применением медицинских изделий;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63FB6">
        <w:rPr>
          <w:rFonts w:ascii="Times New Roman" w:hAnsi="Times New Roman" w:cs="Times New Roman"/>
          <w:sz w:val="28"/>
          <w:szCs w:val="28"/>
        </w:rPr>
        <w:t>) 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6">
        <w:rPr>
          <w:rFonts w:ascii="Times New Roman" w:hAnsi="Times New Roman" w:cs="Times New Roman"/>
          <w:sz w:val="28"/>
          <w:szCs w:val="28"/>
        </w:rPr>
        <w:t xml:space="preserve">м) приобретение отдельных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 и </w:t>
      </w:r>
      <w:proofErr w:type="spellStart"/>
      <w:r w:rsidRPr="00E63FB6">
        <w:rPr>
          <w:rFonts w:ascii="Times New Roman" w:hAnsi="Times New Roman" w:cs="Times New Roman"/>
          <w:sz w:val="28"/>
          <w:szCs w:val="28"/>
        </w:rPr>
        <w:t>аудиофиксацию</w:t>
      </w:r>
      <w:proofErr w:type="spellEnd"/>
      <w:r w:rsidRPr="00E63FB6">
        <w:rPr>
          <w:rFonts w:ascii="Times New Roman" w:hAnsi="Times New Roman" w:cs="Times New Roman"/>
          <w:sz w:val="28"/>
          <w:szCs w:val="28"/>
        </w:rPr>
        <w:t xml:space="preserve">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63FB6">
        <w:rPr>
          <w:rFonts w:ascii="Times New Roman" w:hAnsi="Times New Roman" w:cs="Times New Roman"/>
          <w:sz w:val="28"/>
          <w:szCs w:val="28"/>
        </w:rPr>
        <w:t xml:space="preserve">) санаторно-курортное лечение работников не ранее чем за пять лет до достижения ими возраста, дающего право на назначение страховой пенсии по </w:t>
      </w:r>
      <w:r w:rsidRPr="00E63FB6">
        <w:rPr>
          <w:rFonts w:ascii="Times New Roman" w:hAnsi="Times New Roman" w:cs="Times New Roman"/>
          <w:sz w:val="28"/>
          <w:szCs w:val="28"/>
        </w:rPr>
        <w:lastRenderedPageBreak/>
        <w:t>старости в соответствии с пенсионным законодательством Российской Федерации (исключая размещение в номерах высшей категории);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63FB6">
        <w:rPr>
          <w:rFonts w:ascii="Times New Roman" w:hAnsi="Times New Roman" w:cs="Times New Roman"/>
          <w:sz w:val="28"/>
          <w:szCs w:val="28"/>
        </w:rPr>
        <w:t>) приобретение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6">
        <w:rPr>
          <w:rFonts w:ascii="Times New Roman" w:hAnsi="Times New Roman" w:cs="Times New Roman"/>
          <w:sz w:val="28"/>
          <w:szCs w:val="28"/>
        </w:rPr>
        <w:t xml:space="preserve">п) приобретение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 w:rsidRPr="00E63FB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E63FB6">
        <w:rPr>
          <w:rFonts w:ascii="Times New Roman" w:hAnsi="Times New Roman" w:cs="Times New Roman"/>
          <w:sz w:val="28"/>
          <w:szCs w:val="28"/>
        </w:rPr>
        <w:t xml:space="preserve">), обеспечивающих безопасное ведение горных работ, в рамках модернизации основных производств, в соответствии с перечнем рекомендуемых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 w:rsidRPr="00E63FB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E63FB6">
        <w:rPr>
          <w:rFonts w:ascii="Times New Roman" w:hAnsi="Times New Roman" w:cs="Times New Roman"/>
          <w:sz w:val="28"/>
          <w:szCs w:val="28"/>
        </w:rPr>
        <w:t>), обеспечивающих безопасное ведение горных работ, в рамках модернизации основных производств;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3FB6">
        <w:rPr>
          <w:rFonts w:ascii="Times New Roman" w:hAnsi="Times New Roman" w:cs="Times New Roman"/>
          <w:sz w:val="28"/>
          <w:szCs w:val="28"/>
        </w:rPr>
        <w:t>) обеспечение бесплатной выдачей молока или других равноценных пищевых продуктов работников, занятых на рабочих местах с вредными условиями труда, установленными по результатам специальной оценки условий труда, при наличии вредных производственных факторов в соответствии с Перечнем, утвержденным приказом Министерства труда 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12.05.</w:t>
      </w:r>
      <w:r w:rsidRPr="00E63FB6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3FB6">
        <w:rPr>
          <w:rFonts w:ascii="Times New Roman" w:hAnsi="Times New Roman" w:cs="Times New Roman"/>
          <w:sz w:val="28"/>
          <w:szCs w:val="28"/>
        </w:rPr>
        <w:t xml:space="preserve"> 291н;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F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3FB6">
        <w:rPr>
          <w:rFonts w:ascii="Times New Roman" w:hAnsi="Times New Roman" w:cs="Times New Roman"/>
          <w:sz w:val="28"/>
          <w:szCs w:val="28"/>
        </w:rPr>
        <w:t>) проведение оценки профессиональных рисков.</w:t>
      </w:r>
    </w:p>
    <w:p w:rsidR="00E63FB6" w:rsidRPr="00E63FB6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6">
        <w:rPr>
          <w:rFonts w:ascii="Times New Roman" w:hAnsi="Times New Roman" w:cs="Times New Roman"/>
          <w:sz w:val="28"/>
          <w:szCs w:val="28"/>
        </w:rPr>
        <w:t xml:space="preserve">Для получения решения о финансовом обеспечении предупредительных мер страхователь или обособленное подразделение страхователя, зарегистрированное в соответствии с </w:t>
      </w:r>
      <w:proofErr w:type="spellStart"/>
      <w:r w:rsidRPr="00E63FB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E63FB6">
        <w:rPr>
          <w:rFonts w:ascii="Times New Roman" w:hAnsi="Times New Roman" w:cs="Times New Roman"/>
          <w:sz w:val="28"/>
          <w:szCs w:val="28"/>
        </w:rPr>
        <w:t xml:space="preserve">. 2 п. 1 ст.6 Федерального закона от 24.07.1998 </w:t>
      </w:r>
      <w:r w:rsidR="0088449E">
        <w:rPr>
          <w:rFonts w:ascii="Times New Roman" w:hAnsi="Times New Roman" w:cs="Times New Roman"/>
          <w:sz w:val="28"/>
          <w:szCs w:val="28"/>
        </w:rPr>
        <w:t>№</w:t>
      </w:r>
      <w:r w:rsidRPr="00E63FB6">
        <w:rPr>
          <w:rFonts w:ascii="Times New Roman" w:hAnsi="Times New Roman" w:cs="Times New Roman"/>
          <w:sz w:val="28"/>
          <w:szCs w:val="28"/>
        </w:rPr>
        <w:t xml:space="preserve"> 125-ФЗ «Об обязательном социальном страховании от несчастных случаев на производстве и профессиональных заболеваний» обращается с заявлением о финансовом обеспечении предупредительных мер и планом финансового обеспечения предупредительных мер в Отделение Фонда пенсионного и социального страхования РФ по месту своей регистрации в срок до 1 августа текущего календарного года.</w:t>
      </w:r>
    </w:p>
    <w:p w:rsidR="002B7207" w:rsidRDefault="00E63FB6" w:rsidP="00E63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B6">
        <w:rPr>
          <w:rFonts w:ascii="Times New Roman" w:hAnsi="Times New Roman" w:cs="Times New Roman"/>
          <w:sz w:val="28"/>
          <w:szCs w:val="28"/>
        </w:rPr>
        <w:t xml:space="preserve">Обратиться в Отделение с заявлением и планом ФОПМ можно через «Единый портал государственных и муниципальных услуг (ЕПГУ) </w:t>
      </w:r>
      <w:hyperlink r:id="rId4" w:history="1">
        <w:r w:rsidR="0088449E" w:rsidRPr="0024725C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E63FB6">
        <w:rPr>
          <w:rFonts w:ascii="Times New Roman" w:hAnsi="Times New Roman" w:cs="Times New Roman"/>
          <w:sz w:val="28"/>
          <w:szCs w:val="28"/>
        </w:rPr>
        <w:t>.</w:t>
      </w:r>
    </w:p>
    <w:p w:rsidR="0088449E" w:rsidRDefault="0088449E" w:rsidP="0088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49E" w:rsidRDefault="0088449E" w:rsidP="0088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449E" w:rsidRPr="00E63FB6" w:rsidRDefault="0088449E" w:rsidP="0088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на основании данных представленных на https://sfr.gov.ru/</w:t>
      </w:r>
    </w:p>
    <w:sectPr w:rsidR="0088449E" w:rsidRPr="00E63FB6" w:rsidSect="008844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B6"/>
    <w:rsid w:val="002B7207"/>
    <w:rsid w:val="0088449E"/>
    <w:rsid w:val="00E6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D9A51-6482-4963-BD84-8B51B36E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Олеговна</dc:creator>
  <cp:keywords/>
  <dc:description/>
  <cp:lastModifiedBy>Анастасия Олеговна</cp:lastModifiedBy>
  <cp:revision>1</cp:revision>
  <dcterms:created xsi:type="dcterms:W3CDTF">2025-05-15T10:17:00Z</dcterms:created>
  <dcterms:modified xsi:type="dcterms:W3CDTF">2025-05-15T10:25:00Z</dcterms:modified>
</cp:coreProperties>
</file>