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D4" w:rsidRPr="00F914D4" w:rsidRDefault="00F914D4" w:rsidP="00F914D4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insideH w:val="single" w:sz="4" w:space="0" w:color="auto"/>
        </w:tblBorders>
        <w:tblLook w:val="0000"/>
      </w:tblPr>
      <w:tblGrid>
        <w:gridCol w:w="5124"/>
        <w:gridCol w:w="263"/>
        <w:gridCol w:w="3969"/>
      </w:tblGrid>
      <w:tr w:rsidR="00F914D4" w:rsidRPr="00F914D4" w:rsidTr="005D156C">
        <w:trPr>
          <w:trHeight w:val="1599"/>
        </w:trPr>
        <w:tc>
          <w:tcPr>
            <w:tcW w:w="5124" w:type="dxa"/>
          </w:tcPr>
          <w:p w:rsidR="00F914D4" w:rsidRPr="00F914D4" w:rsidRDefault="00F914D4" w:rsidP="005D156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D4" w:rsidRPr="00F914D4" w:rsidRDefault="00F914D4" w:rsidP="005D15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914D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F914D4" w:rsidRPr="00F914D4" w:rsidRDefault="00F914D4" w:rsidP="005D156C">
            <w:pPr>
              <w:pStyle w:val="ConsPlusNonformat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914D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И СТРОИТЕЛЬСТВА</w:t>
            </w:r>
          </w:p>
          <w:p w:rsidR="00F914D4" w:rsidRPr="00F914D4" w:rsidRDefault="00F914D4" w:rsidP="005D156C">
            <w:pPr>
              <w:pStyle w:val="ConsPlusNonformat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dxa"/>
          </w:tcPr>
          <w:p w:rsidR="00F914D4" w:rsidRPr="00F914D4" w:rsidRDefault="00F914D4" w:rsidP="005D15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914D4" w:rsidRPr="00F914D4" w:rsidRDefault="00141696" w:rsidP="005D156C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Главе</w:t>
            </w:r>
            <w:r w:rsidR="00F914D4" w:rsidRPr="00F914D4">
              <w:rPr>
                <w:bCs/>
                <w:sz w:val="28"/>
                <w:szCs w:val="28"/>
              </w:rPr>
              <w:t xml:space="preserve"> Туруханского района</w:t>
            </w:r>
          </w:p>
          <w:p w:rsidR="00F914D4" w:rsidRPr="00F914D4" w:rsidRDefault="00F914D4" w:rsidP="005D156C">
            <w:pPr>
              <w:pStyle w:val="a6"/>
              <w:jc w:val="both"/>
              <w:rPr>
                <w:bCs/>
                <w:sz w:val="28"/>
                <w:szCs w:val="28"/>
              </w:rPr>
            </w:pPr>
          </w:p>
          <w:p w:rsidR="00F914D4" w:rsidRPr="00F914D4" w:rsidRDefault="00141696" w:rsidP="005D156C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О.И. Шереметьеву</w:t>
            </w:r>
          </w:p>
          <w:p w:rsidR="00F914D4" w:rsidRPr="00F914D4" w:rsidRDefault="00F914D4" w:rsidP="005D156C">
            <w:pPr>
              <w:pStyle w:val="a6"/>
              <w:jc w:val="both"/>
              <w:rPr>
                <w:bCs/>
                <w:sz w:val="28"/>
                <w:szCs w:val="28"/>
              </w:rPr>
            </w:pPr>
          </w:p>
          <w:p w:rsidR="00F914D4" w:rsidRPr="00F914D4" w:rsidRDefault="00F914D4" w:rsidP="005D156C">
            <w:pPr>
              <w:pStyle w:val="a6"/>
              <w:jc w:val="both"/>
              <w:rPr>
                <w:szCs w:val="28"/>
              </w:rPr>
            </w:pPr>
          </w:p>
        </w:tc>
      </w:tr>
    </w:tbl>
    <w:p w:rsidR="00F914D4" w:rsidRPr="00F914D4" w:rsidRDefault="00F914D4" w:rsidP="00F914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D4" w:rsidRPr="00F914D4" w:rsidRDefault="00F914D4" w:rsidP="00F914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D4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F914D4" w:rsidRPr="00F914D4" w:rsidRDefault="00F914D4" w:rsidP="00F914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14D4" w:rsidRPr="00F914D4" w:rsidRDefault="00166185" w:rsidP="00F914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6B5">
        <w:rPr>
          <w:rFonts w:ascii="Times New Roman" w:hAnsi="Times New Roman" w:cs="Times New Roman"/>
          <w:sz w:val="28"/>
          <w:szCs w:val="28"/>
        </w:rPr>
        <w:t>16.11.</w:t>
      </w:r>
      <w:r w:rsidR="00F914D4" w:rsidRPr="00F914D4">
        <w:rPr>
          <w:rFonts w:ascii="Times New Roman" w:hAnsi="Times New Roman" w:cs="Times New Roman"/>
          <w:sz w:val="28"/>
          <w:szCs w:val="28"/>
        </w:rPr>
        <w:t xml:space="preserve">2020         № </w:t>
      </w:r>
      <w:r w:rsidR="00083A5C">
        <w:rPr>
          <w:rFonts w:ascii="Times New Roman" w:hAnsi="Times New Roman" w:cs="Times New Roman"/>
          <w:sz w:val="28"/>
          <w:szCs w:val="28"/>
        </w:rPr>
        <w:t>1394</w:t>
      </w:r>
    </w:p>
    <w:p w:rsidR="00F914D4" w:rsidRPr="00F914D4" w:rsidRDefault="00F914D4" w:rsidP="00F914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14D4" w:rsidRPr="00F914D4" w:rsidRDefault="00F914D4" w:rsidP="00F914D4">
      <w:pPr>
        <w:pStyle w:val="a6"/>
        <w:rPr>
          <w:bCs/>
          <w:sz w:val="28"/>
          <w:szCs w:val="28"/>
        </w:rPr>
      </w:pPr>
    </w:p>
    <w:p w:rsidR="00F914D4" w:rsidRDefault="00F914D4" w:rsidP="00F914D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4D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размещении информации </w:t>
      </w:r>
    </w:p>
    <w:p w:rsidR="00F914D4" w:rsidRDefault="00F914D4" w:rsidP="00F914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сети Интернет</w:t>
      </w:r>
    </w:p>
    <w:p w:rsidR="00F914D4" w:rsidRPr="00F914D4" w:rsidRDefault="00F914D4" w:rsidP="00F914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914D4" w:rsidRDefault="00F914D4" w:rsidP="00F914D4">
      <w:pPr>
        <w:pStyle w:val="12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914D4">
        <w:rPr>
          <w:rFonts w:ascii="Times New Roman" w:hAnsi="Times New Roman" w:cs="Times New Roman"/>
          <w:sz w:val="28"/>
          <w:szCs w:val="28"/>
        </w:rPr>
        <w:t xml:space="preserve">Управление ЖКХ и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просит </w:t>
      </w:r>
      <w:r w:rsidRPr="00F914D4">
        <w:rPr>
          <w:rFonts w:ascii="Times New Roman" w:hAnsi="Times New Roman" w:cs="Times New Roman"/>
          <w:sz w:val="28"/>
          <w:szCs w:val="28"/>
        </w:rPr>
        <w:t xml:space="preserve">разместить в сети Интернет на официальном сайте муниципального образования Туруханский район </w:t>
      </w:r>
      <w:bookmarkEnd w:id="0"/>
      <w:r>
        <w:rPr>
          <w:rFonts w:ascii="Times New Roman" w:hAnsi="Times New Roman" w:cs="Times New Roman"/>
          <w:sz w:val="28"/>
          <w:szCs w:val="28"/>
        </w:rPr>
        <w:t>информацию согласно приложению.</w:t>
      </w:r>
    </w:p>
    <w:p w:rsidR="002936B5" w:rsidRPr="002936B5" w:rsidRDefault="002936B5" w:rsidP="00F914D4">
      <w:pPr>
        <w:pStyle w:val="12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и презентация находятся в папке «на сайт», расположенной в обменной папке «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36B5" w:rsidRDefault="002936B5" w:rsidP="00405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 </w:t>
      </w:r>
    </w:p>
    <w:p w:rsidR="00F914D4" w:rsidRDefault="002936B5" w:rsidP="00405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14D4">
        <w:rPr>
          <w:rFonts w:ascii="Times New Roman" w:hAnsi="Times New Roman" w:cs="Times New Roman"/>
          <w:sz w:val="28"/>
          <w:szCs w:val="28"/>
        </w:rPr>
        <w:t>татья «</w:t>
      </w:r>
      <w:r w:rsidR="00F914D4" w:rsidRPr="002936B5">
        <w:rPr>
          <w:rFonts w:ascii="Times New Roman" w:hAnsi="Times New Roman" w:cs="Times New Roman"/>
          <w:sz w:val="28"/>
          <w:szCs w:val="28"/>
        </w:rPr>
        <w:t>О</w:t>
      </w:r>
      <w:r w:rsidR="00166185" w:rsidRPr="002936B5">
        <w:rPr>
          <w:rFonts w:ascii="Times New Roman" w:hAnsi="Times New Roman" w:cs="Times New Roman"/>
          <w:sz w:val="28"/>
          <w:szCs w:val="28"/>
        </w:rPr>
        <w:t xml:space="preserve"> новых мерах государственной поддержки</w:t>
      </w:r>
      <w:r w:rsidR="00405CC5" w:rsidRPr="002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</w:t>
      </w:r>
      <w:proofErr w:type="gramStart"/>
      <w:r w:rsidR="00405CC5" w:rsidRPr="002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="00405CC5" w:rsidRPr="002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цифровой трансформации отраслей экономики</w:t>
      </w:r>
      <w:r w:rsidR="00F914D4" w:rsidRPr="002936B5">
        <w:rPr>
          <w:rFonts w:ascii="Times New Roman" w:hAnsi="Times New Roman" w:cs="Times New Roman"/>
          <w:sz w:val="28"/>
          <w:szCs w:val="28"/>
        </w:rPr>
        <w:t xml:space="preserve">» на </w:t>
      </w:r>
      <w:r w:rsidR="00405CC5" w:rsidRPr="002936B5">
        <w:rPr>
          <w:rFonts w:ascii="Times New Roman" w:hAnsi="Times New Roman" w:cs="Times New Roman"/>
          <w:sz w:val="28"/>
          <w:szCs w:val="28"/>
        </w:rPr>
        <w:t>1</w:t>
      </w:r>
      <w:r w:rsidR="00F914D4" w:rsidRPr="002936B5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2936B5" w:rsidRPr="002936B5" w:rsidRDefault="002936B5" w:rsidP="00405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на 7 л. в 1 экз.</w:t>
      </w:r>
    </w:p>
    <w:p w:rsidR="00F914D4" w:rsidRPr="00F914D4" w:rsidRDefault="00F914D4" w:rsidP="00F914D4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4D4" w:rsidRPr="00F914D4" w:rsidRDefault="00F914D4" w:rsidP="00F914D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4D4" w:rsidRPr="00F914D4" w:rsidRDefault="00F914D4" w:rsidP="00F914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914D4" w:rsidRPr="00F914D4" w:rsidRDefault="00F914D4" w:rsidP="00F914D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4D4">
        <w:rPr>
          <w:rFonts w:ascii="Times New Roman" w:hAnsi="Times New Roman"/>
          <w:sz w:val="28"/>
          <w:szCs w:val="28"/>
        </w:rPr>
        <w:t xml:space="preserve">Заместитель Главы Туруханского района – </w:t>
      </w:r>
    </w:p>
    <w:p w:rsidR="00F914D4" w:rsidRPr="00F914D4" w:rsidRDefault="00F914D4" w:rsidP="00F914D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4D4">
        <w:rPr>
          <w:rFonts w:ascii="Times New Roman" w:hAnsi="Times New Roman"/>
          <w:sz w:val="28"/>
          <w:szCs w:val="28"/>
        </w:rPr>
        <w:t xml:space="preserve">руководитель Управления ЖКХ и строительства </w:t>
      </w:r>
      <w:r w:rsidRPr="00F914D4">
        <w:rPr>
          <w:rFonts w:ascii="Times New Roman" w:hAnsi="Times New Roman"/>
          <w:sz w:val="28"/>
          <w:szCs w:val="28"/>
        </w:rPr>
        <w:tab/>
        <w:t xml:space="preserve">                   А.Л. Арзамазов</w:t>
      </w:r>
    </w:p>
    <w:p w:rsidR="00F914D4" w:rsidRPr="00F914D4" w:rsidRDefault="00F914D4" w:rsidP="00F914D4">
      <w:pPr>
        <w:jc w:val="both"/>
        <w:rPr>
          <w:rFonts w:ascii="Times New Roman" w:hAnsi="Times New Roman" w:cs="Times New Roman"/>
          <w:szCs w:val="28"/>
        </w:rPr>
      </w:pPr>
      <w:r w:rsidRPr="00F914D4">
        <w:rPr>
          <w:rFonts w:ascii="Times New Roman" w:hAnsi="Times New Roman" w:cs="Times New Roman"/>
          <w:szCs w:val="28"/>
        </w:rPr>
        <w:tab/>
      </w:r>
      <w:r w:rsidRPr="00F914D4">
        <w:rPr>
          <w:rFonts w:ascii="Times New Roman" w:hAnsi="Times New Roman" w:cs="Times New Roman"/>
          <w:szCs w:val="28"/>
        </w:rPr>
        <w:tab/>
      </w:r>
      <w:r w:rsidRPr="00F914D4">
        <w:rPr>
          <w:rFonts w:ascii="Times New Roman" w:hAnsi="Times New Roman" w:cs="Times New Roman"/>
          <w:szCs w:val="28"/>
        </w:rPr>
        <w:tab/>
      </w:r>
      <w:r w:rsidRPr="00F914D4">
        <w:rPr>
          <w:rFonts w:ascii="Times New Roman" w:hAnsi="Times New Roman" w:cs="Times New Roman"/>
          <w:szCs w:val="28"/>
        </w:rPr>
        <w:tab/>
      </w:r>
    </w:p>
    <w:p w:rsidR="00F914D4" w:rsidRPr="00F914D4" w:rsidRDefault="00F914D4" w:rsidP="00F914D4">
      <w:pPr>
        <w:jc w:val="both"/>
        <w:rPr>
          <w:rFonts w:ascii="Times New Roman" w:hAnsi="Times New Roman" w:cs="Times New Roman"/>
        </w:rPr>
      </w:pPr>
    </w:p>
    <w:p w:rsidR="00F914D4" w:rsidRPr="00F914D4" w:rsidRDefault="00F914D4" w:rsidP="00F914D4">
      <w:pPr>
        <w:jc w:val="both"/>
        <w:rPr>
          <w:rFonts w:ascii="Times New Roman" w:hAnsi="Times New Roman" w:cs="Times New Roman"/>
        </w:rPr>
      </w:pPr>
    </w:p>
    <w:p w:rsidR="00F914D4" w:rsidRPr="00F914D4" w:rsidRDefault="00F914D4" w:rsidP="00F914D4">
      <w:pPr>
        <w:jc w:val="both"/>
        <w:rPr>
          <w:rFonts w:ascii="Times New Roman" w:hAnsi="Times New Roman" w:cs="Times New Roman"/>
        </w:rPr>
      </w:pPr>
    </w:p>
    <w:p w:rsidR="00F914D4" w:rsidRDefault="00F914D4" w:rsidP="00F914D4">
      <w:pPr>
        <w:jc w:val="both"/>
      </w:pPr>
    </w:p>
    <w:p w:rsidR="00BA41DB" w:rsidRDefault="00BA41DB" w:rsidP="00F914D4">
      <w:pPr>
        <w:jc w:val="both"/>
      </w:pPr>
    </w:p>
    <w:p w:rsidR="00F914D4" w:rsidRDefault="00F914D4" w:rsidP="00F914D4">
      <w:pPr>
        <w:jc w:val="both"/>
      </w:pPr>
    </w:p>
    <w:p w:rsidR="00F914D4" w:rsidRDefault="00F914D4" w:rsidP="00F914D4">
      <w:pPr>
        <w:jc w:val="both"/>
      </w:pPr>
    </w:p>
    <w:p w:rsidR="00F914D4" w:rsidRDefault="00F914D4" w:rsidP="00F914D4">
      <w:pPr>
        <w:jc w:val="both"/>
      </w:pPr>
    </w:p>
    <w:p w:rsidR="00F914D4" w:rsidRDefault="00F914D4" w:rsidP="00F914D4">
      <w:pPr>
        <w:pStyle w:val="ConsNonforma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F03BA">
        <w:rPr>
          <w:rFonts w:ascii="Times New Roman" w:hAnsi="Times New Roman" w:cs="Times New Roman"/>
          <w:sz w:val="22"/>
          <w:szCs w:val="22"/>
        </w:rPr>
        <w:t>Артамонова Елена Петровна</w:t>
      </w:r>
    </w:p>
    <w:p w:rsidR="00F914D4" w:rsidRDefault="00F914D4" w:rsidP="00F914D4">
      <w:pPr>
        <w:pStyle w:val="ConsNonforma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8(39190)4-49-18</w:t>
      </w:r>
    </w:p>
    <w:p w:rsidR="00F914D4" w:rsidRDefault="00F914D4" w:rsidP="00F914D4">
      <w:pPr>
        <w:pStyle w:val="ConsNonforma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914D4" w:rsidRDefault="00F914D4" w:rsidP="00F914D4">
      <w:pPr>
        <w:pStyle w:val="ConsNonforma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914D4" w:rsidRDefault="00F914D4" w:rsidP="00F914D4">
      <w:pPr>
        <w:pStyle w:val="ConsNonforma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51082E" w:rsidRPr="002936B5" w:rsidRDefault="00BE72D2" w:rsidP="00D24A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51082E" w:rsidRPr="002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новых мерах государственной поддержки</w:t>
      </w:r>
    </w:p>
    <w:p w:rsidR="00A704F2" w:rsidRPr="002936B5" w:rsidRDefault="0051082E" w:rsidP="00A704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отрасли </w:t>
      </w:r>
      <w:proofErr w:type="gramStart"/>
      <w:r w:rsidRPr="002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2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цифровой трансформации отраслей экономики</w:t>
      </w:r>
    </w:p>
    <w:p w:rsidR="00166185" w:rsidRPr="00405CC5" w:rsidRDefault="00166185" w:rsidP="00E24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85" w:rsidRPr="00405CC5" w:rsidRDefault="00166185" w:rsidP="00E24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проекта «Цифровые технологии» национальной программы «Цифровая экономика Российской Федерации», а также с учетом задач по достижению «цифровой зрелости» отраслей экономики и увеличению вложений в отечественные решения в сфере информационных технологий в рамках национальной сети «Цифровая трансформация», закрепленных в Указе Президента Российской Федерации от 21.07.2020 № 474 «О национальных целях развития Российской Федерации на период до 2030 года», Министерством</w:t>
      </w:r>
      <w:proofErr w:type="gramEnd"/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развития, связи и массовых</w:t>
      </w:r>
      <w:r w:rsidR="00303DF5"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коммуникаций Российской Федерации реализуется мера государственной поддержки, направленная на ускорение </w:t>
      </w:r>
      <w:proofErr w:type="gramStart"/>
      <w:r w:rsidR="00303DF5"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цифровой трансформации предприятий отраслей цифровой экономики</w:t>
      </w:r>
      <w:proofErr w:type="gramEnd"/>
      <w:r w:rsidR="00303DF5"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льготного кредитования и факторинга через уполномоченные банки.</w:t>
      </w:r>
    </w:p>
    <w:p w:rsidR="00DC2650" w:rsidRPr="00405CC5" w:rsidRDefault="00DC2650" w:rsidP="00E24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мера поддержки реализуется в соответствии с постановлением Правительства Российской Федерации</w:t>
      </w:r>
      <w:r w:rsidR="00362C99"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05.12.2019 года № 1598 «Об утверждении Правил Предоставления из федерального бюджета субсидий в рамках поддержки проектов по преобразованию приоритетных отраслей экономики и социальной сферы на основе внедрения отечественных продуктов, сервисов и платформенных решений, созданных на базе «сквозных» цифровых технологий, с применением льготного кредитования» (далее – Правила, Постановление).</w:t>
      </w:r>
      <w:proofErr w:type="gramEnd"/>
    </w:p>
    <w:p w:rsidR="00362C99" w:rsidRPr="00405CC5" w:rsidRDefault="00362C99" w:rsidP="00E24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Правилам субсидии предоставляются уполномоченным банкам в целях возмещения затрат на предоставление финансовых средств по льготной ставке (от 1% до 5% годовых) российским организациям, осуществляющим мероприятия по цифровой трансформации и внедрению информационных технологий, в том числе цифровых решений (далее – проекты).</w:t>
      </w:r>
    </w:p>
    <w:p w:rsidR="00781455" w:rsidRPr="00405CC5" w:rsidRDefault="00BF7388" w:rsidP="007E4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Постановления предусмотрена поддержка проектов компаний на </w:t>
      </w:r>
      <w:r w:rsidR="0051082E"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</w:t>
      </w:r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российских технологических решений (программного обеспечения и программно-аппаратных комплексов). Максимальный размер льготного (субсидированного) кредита на проект составляет до 5 млрд. руб., на комплексную программу, состоящую из нескольких взаимосвязанных проектов, - до 10 млрд. руб. При этом субсидирование таких кредитов будет осуществляться до окончания срока действия национальной программы «Цифровая экономика Российской Федерации»</w:t>
      </w:r>
      <w:r w:rsidR="007E44FD"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082E"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4FD" w:rsidRPr="00405CC5" w:rsidRDefault="007E44FD" w:rsidP="007E4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параметрах льготного финансирования, целевом использовании средств льготного финансирования и взаимодействии с уполномоченными банками размещена на сайте </w:t>
      </w:r>
      <w:hyperlink r:id="rId4" w:history="1">
        <w:r w:rsidR="0051082E" w:rsidRPr="00405C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https://yartpp.ru/upload/doc/mery-podderzhki-it-otrasli.pdf</w:t>
        </w:r>
      </w:hyperlink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ACB" w:rsidRPr="00405CC5" w:rsidRDefault="00D24ACB" w:rsidP="007E4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лица по вопросам реализации указанной меры поддержки – Виктория Олеговна </w:t>
      </w:r>
      <w:proofErr w:type="spellStart"/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Бодрова</w:t>
      </w:r>
      <w:proofErr w:type="spellEnd"/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 +7(495)771-80-00 </w:t>
      </w:r>
      <w:proofErr w:type="spellStart"/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48426, </w:t>
      </w:r>
      <w:hyperlink r:id="rId5" w:history="1">
        <w:r w:rsidRPr="00405C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405C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05C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bodrova</w:t>
        </w:r>
        <w:r w:rsidRPr="00405C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05C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digital</w:t>
        </w:r>
        <w:r w:rsidRPr="00405C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05C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405C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05C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Давид </w:t>
      </w:r>
      <w:proofErr w:type="spellStart"/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Гарикович</w:t>
      </w:r>
      <w:proofErr w:type="spellEnd"/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Мамунц</w:t>
      </w:r>
      <w:proofErr w:type="spellEnd"/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(+7(945)771-80-00, </w:t>
      </w:r>
      <w:proofErr w:type="spellStart"/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48626, </w:t>
      </w:r>
      <w:r w:rsidRPr="00405C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05C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mamunts</w:t>
      </w:r>
      <w:proofErr w:type="spellEnd"/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05C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digital</w:t>
      </w:r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05C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05C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1696"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82E" w:rsidRPr="00405CC5" w:rsidRDefault="007E44FD" w:rsidP="007E4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4F2" w:rsidRPr="00405CC5" w:rsidRDefault="0051082E" w:rsidP="00D24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по информации министерства  промышленности, энергетики и жилищно-коммунального хозяйства Красноярского края</w:t>
      </w:r>
    </w:p>
    <w:sectPr w:rsidR="00A704F2" w:rsidRPr="00405CC5" w:rsidSect="00405CC5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6E33"/>
    <w:rsid w:val="00083A5C"/>
    <w:rsid w:val="00141696"/>
    <w:rsid w:val="00166185"/>
    <w:rsid w:val="001872A4"/>
    <w:rsid w:val="002936B5"/>
    <w:rsid w:val="00303DF5"/>
    <w:rsid w:val="003124C8"/>
    <w:rsid w:val="003501E7"/>
    <w:rsid w:val="00362C99"/>
    <w:rsid w:val="003A52AA"/>
    <w:rsid w:val="00405CC5"/>
    <w:rsid w:val="00495ABD"/>
    <w:rsid w:val="0051082E"/>
    <w:rsid w:val="00541BA8"/>
    <w:rsid w:val="005E29B8"/>
    <w:rsid w:val="00781455"/>
    <w:rsid w:val="007E44FD"/>
    <w:rsid w:val="0082770F"/>
    <w:rsid w:val="00866EA1"/>
    <w:rsid w:val="008E0AC5"/>
    <w:rsid w:val="00987BFE"/>
    <w:rsid w:val="00A46E33"/>
    <w:rsid w:val="00A704F2"/>
    <w:rsid w:val="00A95947"/>
    <w:rsid w:val="00BA41DB"/>
    <w:rsid w:val="00BE72D2"/>
    <w:rsid w:val="00BF7388"/>
    <w:rsid w:val="00C82E47"/>
    <w:rsid w:val="00D24ACB"/>
    <w:rsid w:val="00D5648E"/>
    <w:rsid w:val="00D76BCC"/>
    <w:rsid w:val="00DA2BC1"/>
    <w:rsid w:val="00DA7AEB"/>
    <w:rsid w:val="00DC2650"/>
    <w:rsid w:val="00E2471B"/>
    <w:rsid w:val="00F9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E"/>
  </w:style>
  <w:style w:type="paragraph" w:styleId="1">
    <w:name w:val="heading 1"/>
    <w:basedOn w:val="a"/>
    <w:link w:val="10"/>
    <w:uiPriority w:val="9"/>
    <w:qFormat/>
    <w:rsid w:val="00A70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0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E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91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14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91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914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914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F914D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914D4"/>
    <w:pPr>
      <w:widowControl w:val="0"/>
      <w:shd w:val="clear" w:color="auto" w:fill="FFFFFF"/>
      <w:spacing w:before="660" w:after="240" w:line="240" w:lineRule="atLeast"/>
      <w:jc w:val="center"/>
      <w:outlineLvl w:val="0"/>
    </w:pPr>
    <w:rPr>
      <w:sz w:val="26"/>
      <w:szCs w:val="26"/>
    </w:rPr>
  </w:style>
  <w:style w:type="paragraph" w:styleId="a9">
    <w:name w:val="Body Text"/>
    <w:basedOn w:val="a"/>
    <w:link w:val="aa"/>
    <w:uiPriority w:val="1"/>
    <w:qFormat/>
    <w:rsid w:val="007E44FD"/>
    <w:pPr>
      <w:autoSpaceDE w:val="0"/>
      <w:autoSpaceDN w:val="0"/>
      <w:adjustRightInd w:val="0"/>
      <w:spacing w:after="0" w:line="240" w:lineRule="auto"/>
      <w:ind w:left="104"/>
    </w:pPr>
    <w:rPr>
      <w:rFonts w:ascii="Arial Black" w:hAnsi="Arial Black" w:cs="Arial Black"/>
      <w:b/>
      <w:bCs/>
      <w:sz w:val="72"/>
      <w:szCs w:val="72"/>
    </w:rPr>
  </w:style>
  <w:style w:type="character" w:customStyle="1" w:styleId="aa">
    <w:name w:val="Основной текст Знак"/>
    <w:basedOn w:val="a0"/>
    <w:link w:val="a9"/>
    <w:uiPriority w:val="1"/>
    <w:rsid w:val="007E44FD"/>
    <w:rPr>
      <w:rFonts w:ascii="Arial Black" w:hAnsi="Arial Black" w:cs="Arial Black"/>
      <w:b/>
      <w:bCs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bodrova@digital.gov.ru" TargetMode="External"/><Relationship Id="rId4" Type="http://schemas.openxmlformats.org/officeDocument/2006/relationships/hyperlink" Target="https://yartpp.ru/upload/doc/mery-podderzhki-it-otrasl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Е.П..</dc:creator>
  <cp:lastModifiedBy>Артамонова Е.П..</cp:lastModifiedBy>
  <cp:revision>21</cp:revision>
  <cp:lastPrinted>2020-11-16T07:47:00Z</cp:lastPrinted>
  <dcterms:created xsi:type="dcterms:W3CDTF">2020-10-09T01:38:00Z</dcterms:created>
  <dcterms:modified xsi:type="dcterms:W3CDTF">2020-11-16T09:10:00Z</dcterms:modified>
</cp:coreProperties>
</file>