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CF" w:rsidRPr="008162A6" w:rsidRDefault="00940D56" w:rsidP="00701E6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0D56" w:rsidRPr="008162A6" w:rsidRDefault="00940D56" w:rsidP="00701E66">
      <w:pPr>
        <w:spacing w:after="0" w:line="276" w:lineRule="auto"/>
        <w:ind w:firstLine="709"/>
        <w:jc w:val="center"/>
        <w:rPr>
          <w:rStyle w:val="FontStyle13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:rsidR="00940D56" w:rsidRPr="008162A6" w:rsidRDefault="00940D56" w:rsidP="00701E66">
      <w:pPr>
        <w:spacing w:after="0" w:line="276" w:lineRule="auto"/>
        <w:ind w:firstLine="709"/>
        <w:jc w:val="center"/>
        <w:rPr>
          <w:rStyle w:val="FontStyle13"/>
          <w:b/>
          <w:sz w:val="28"/>
          <w:szCs w:val="28"/>
        </w:rPr>
      </w:pPr>
      <w:r w:rsidRPr="008162A6">
        <w:rPr>
          <w:rStyle w:val="FontStyle13"/>
          <w:b/>
          <w:sz w:val="28"/>
          <w:szCs w:val="28"/>
        </w:rPr>
        <w:t>«Об утверждении муниципальн</w:t>
      </w:r>
      <w:r w:rsidR="00326B85">
        <w:rPr>
          <w:rStyle w:val="FontStyle13"/>
          <w:b/>
          <w:sz w:val="28"/>
          <w:szCs w:val="28"/>
        </w:rPr>
        <w:t>ой программы Туруханского округа</w:t>
      </w:r>
      <w:r w:rsidRPr="008162A6">
        <w:rPr>
          <w:rStyle w:val="FontStyle13"/>
          <w:b/>
          <w:sz w:val="28"/>
          <w:szCs w:val="28"/>
        </w:rPr>
        <w:t xml:space="preserve"> «</w:t>
      </w:r>
      <w:r w:rsidR="00255DDA">
        <w:rPr>
          <w:rStyle w:val="FontStyle13"/>
          <w:b/>
          <w:sz w:val="28"/>
          <w:szCs w:val="28"/>
        </w:rPr>
        <w:t xml:space="preserve">Защита населения </w:t>
      </w:r>
      <w:r w:rsidR="00326B85">
        <w:rPr>
          <w:rStyle w:val="FontStyle13"/>
          <w:b/>
          <w:sz w:val="28"/>
          <w:szCs w:val="28"/>
        </w:rPr>
        <w:t>и территории Туруханского муниципального округа</w:t>
      </w:r>
      <w:r w:rsidR="00255DDA">
        <w:rPr>
          <w:rStyle w:val="FontStyle13"/>
          <w:b/>
          <w:sz w:val="28"/>
          <w:szCs w:val="28"/>
        </w:rPr>
        <w:t xml:space="preserve"> от чрезвычайных ситуаций природного и техногенного характера</w:t>
      </w:r>
      <w:r w:rsidRPr="008162A6">
        <w:rPr>
          <w:rStyle w:val="FontStyle13"/>
          <w:b/>
          <w:sz w:val="28"/>
          <w:szCs w:val="28"/>
        </w:rPr>
        <w:t>»</w:t>
      </w:r>
    </w:p>
    <w:p w:rsidR="00C80E68" w:rsidRPr="008162A6" w:rsidRDefault="00C80E68" w:rsidP="000414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E04" w:rsidRPr="008162A6" w:rsidRDefault="000011A6" w:rsidP="0004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Туруханского района </w:t>
      </w:r>
      <w:r w:rsidRPr="008162A6">
        <w:rPr>
          <w:rStyle w:val="FontStyle13"/>
          <w:sz w:val="28"/>
          <w:szCs w:val="28"/>
        </w:rPr>
        <w:t>«Об утверждении муниципальн</w:t>
      </w:r>
      <w:r w:rsidR="000F181C">
        <w:rPr>
          <w:rStyle w:val="FontStyle13"/>
          <w:sz w:val="28"/>
          <w:szCs w:val="28"/>
        </w:rPr>
        <w:t>ой программы Туруханского муниципального округа</w:t>
      </w:r>
      <w:r w:rsidRPr="008162A6">
        <w:rPr>
          <w:rStyle w:val="FontStyle13"/>
          <w:sz w:val="28"/>
          <w:szCs w:val="28"/>
        </w:rPr>
        <w:t xml:space="preserve"> «</w:t>
      </w:r>
      <w:r w:rsidR="00255DDA">
        <w:rPr>
          <w:rStyle w:val="FontStyle13"/>
          <w:sz w:val="28"/>
          <w:szCs w:val="28"/>
        </w:rPr>
        <w:t xml:space="preserve">Защита населения </w:t>
      </w:r>
      <w:r w:rsidR="000F181C">
        <w:rPr>
          <w:rStyle w:val="FontStyle13"/>
          <w:sz w:val="28"/>
          <w:szCs w:val="28"/>
        </w:rPr>
        <w:t>и территории Туруханского муниципального округа</w:t>
      </w:r>
      <w:r w:rsidR="00255DDA">
        <w:rPr>
          <w:rStyle w:val="FontStyle13"/>
          <w:sz w:val="28"/>
          <w:szCs w:val="28"/>
        </w:rPr>
        <w:t xml:space="preserve"> от чрезвычайных ситуаций природного и техногенного характера</w:t>
      </w:r>
      <w:r w:rsidRPr="008162A6">
        <w:rPr>
          <w:rStyle w:val="FontStyle13"/>
          <w:sz w:val="28"/>
          <w:szCs w:val="28"/>
        </w:rPr>
        <w:t>»</w:t>
      </w:r>
      <w:r w:rsidR="002F0AA8" w:rsidRPr="008162A6">
        <w:rPr>
          <w:rStyle w:val="FontStyle13"/>
          <w:sz w:val="28"/>
          <w:szCs w:val="28"/>
        </w:rPr>
        <w:t xml:space="preserve"> разработан в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соответствии со стать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ием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0F181C">
        <w:rPr>
          <w:rFonts w:ascii="Times New Roman" w:hAnsi="Times New Roman" w:cs="Times New Roman"/>
          <w:sz w:val="28"/>
          <w:szCs w:val="28"/>
          <w:lang w:val="x-none" w:eastAsia="x-none"/>
        </w:rPr>
        <w:t>от 15.</w:t>
      </w:r>
      <w:r w:rsidR="000F181C">
        <w:rPr>
          <w:rFonts w:ascii="Times New Roman" w:hAnsi="Times New Roman" w:cs="Times New Roman"/>
          <w:sz w:val="28"/>
          <w:szCs w:val="28"/>
          <w:lang w:eastAsia="x-none"/>
        </w:rPr>
        <w:t>10</w:t>
      </w:r>
      <w:r w:rsidR="000F181C">
        <w:rPr>
          <w:rFonts w:ascii="Times New Roman" w:hAnsi="Times New Roman" w:cs="Times New Roman"/>
          <w:sz w:val="28"/>
          <w:szCs w:val="28"/>
          <w:lang w:val="x-none" w:eastAsia="x-none"/>
        </w:rPr>
        <w:t>.2025 № 811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>-п «Об утверждении Порядка принятия решений о разработке муниципаль</w:t>
      </w:r>
      <w:r w:rsidR="000F181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ных программ Туруханского муниципального округа </w:t>
      </w:r>
      <w:r w:rsidR="000F181C">
        <w:rPr>
          <w:rFonts w:ascii="Times New Roman" w:hAnsi="Times New Roman" w:cs="Times New Roman"/>
          <w:sz w:val="28"/>
          <w:szCs w:val="28"/>
          <w:lang w:eastAsia="x-none"/>
        </w:rPr>
        <w:t>Красноярского края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>, их формировани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="002F0AA8" w:rsidRPr="008162A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 реализации»</w:t>
      </w:r>
      <w:r w:rsidR="002F0AA8" w:rsidRPr="008162A6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255DDA" w:rsidRPr="00255DDA" w:rsidRDefault="00255DDA" w:rsidP="00041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а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Туруханского муниципального округа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планируется и осуществляется на основании Указов Президента Российской Федерации, нормативных правовых актов Российской Федерации, Красноярского края, приказов ГУ МЧС России по Красноярскому краю, а также организационно-методических указаний Сибирского регионального центра МЧС России. Целью проводимой работы является предупреждение чрезвычайных ситуаций природного и техногенного характера, а также смягчение их последствий 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Туруханского округа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задачами является совершенствование нормативной правовой базы в области защиты населения и территорий от чрезвычайных ситуаций, обеспечение эффективного функционирования территориальной подсистемы РСЧС, проведение мероприятий, направленных на снижение рисков и смягчение последствий чрезвычайных ситуаций природного и техногенного характера, обеспечения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 людей на водных объектах.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Туруханского муниципального округа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деятельность МКУ «ЕДДС Туруханского района», созданное для оперативного принятия решений при возникновении деструктивных событий (чрезвычайные ситуации, пожары и происшествия) и эффективной координации действий межведомственного характера при реагировании на вызовы экстренных служб, что способствует повышению безопасности населения, являющееся прямым следствием улучшения организации взаимодействия дежурно-диспетч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ерских служб Туруханского округа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МКУ «ЕДДС Туруханского района» направлена на повышение готовности органов местного самоуправления к реагированию на угрозы возникновения и возникновение чрезвычайных ситуаций, эффективности взаимодействия привлекаемых сил и средств при их совместных действиях  по предупреждению и ликвидации ЧС (происшествий), обеспечение исполнения полномочий органами местного самоуправления 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Туруханского округа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осуществлению мероприятий по гражданской обороне, обеспечению первичных мер пожарной безопасности в границах муниципальных образований, защите населения и территорий от ЧС, в том числе по обеспечению безопасности людей на водных объектах, охране их жизни и здоровья.</w:t>
      </w:r>
    </w:p>
    <w:p w:rsidR="00255DDA" w:rsidRPr="00255DDA" w:rsidRDefault="00255DDA" w:rsidP="00041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вопросом является обеспечение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населённых пунктов 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учреждений Туруханского округа</w:t>
      </w:r>
      <w:r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оборудованием и техникой в целях выполнения возложенных на них задач предупреждения и ликвидации последствий чрезвычайных ситуаций природного и техногенного характера. </w:t>
      </w:r>
    </w:p>
    <w:p w:rsidR="000A4976" w:rsidRDefault="000A4976" w:rsidP="0004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>Муниципальн</w:t>
      </w:r>
      <w:r w:rsidR="000F181C">
        <w:rPr>
          <w:rFonts w:ascii="Times New Roman" w:hAnsi="Times New Roman" w:cs="Times New Roman"/>
          <w:sz w:val="28"/>
          <w:szCs w:val="28"/>
        </w:rPr>
        <w:t>ая программа Туруханского муниципального округа</w:t>
      </w:r>
      <w:r w:rsidRPr="008162A6">
        <w:rPr>
          <w:rFonts w:ascii="Times New Roman" w:hAnsi="Times New Roman" w:cs="Times New Roman"/>
          <w:sz w:val="28"/>
          <w:szCs w:val="28"/>
        </w:rPr>
        <w:t xml:space="preserve"> </w:t>
      </w:r>
      <w:r w:rsidRPr="008162A6">
        <w:rPr>
          <w:rStyle w:val="FontStyle13"/>
          <w:sz w:val="28"/>
          <w:szCs w:val="28"/>
        </w:rPr>
        <w:t>«</w:t>
      </w:r>
      <w:r w:rsidR="00255DDA">
        <w:rPr>
          <w:rStyle w:val="FontStyle13"/>
          <w:sz w:val="28"/>
          <w:szCs w:val="28"/>
        </w:rPr>
        <w:t xml:space="preserve">Защита населения </w:t>
      </w:r>
      <w:r w:rsidR="000F181C">
        <w:rPr>
          <w:rStyle w:val="FontStyle13"/>
          <w:sz w:val="28"/>
          <w:szCs w:val="28"/>
        </w:rPr>
        <w:t>и территории Туруханского округа</w:t>
      </w:r>
      <w:r w:rsidR="00255DDA">
        <w:rPr>
          <w:rStyle w:val="FontStyle13"/>
          <w:sz w:val="28"/>
          <w:szCs w:val="28"/>
        </w:rPr>
        <w:t xml:space="preserve"> от чрезвычайных ситуаций природного и техногенного характера</w:t>
      </w:r>
      <w:r w:rsidRPr="008162A6">
        <w:rPr>
          <w:rStyle w:val="FontStyle13"/>
          <w:sz w:val="28"/>
          <w:szCs w:val="28"/>
        </w:rPr>
        <w:t xml:space="preserve">» </w:t>
      </w:r>
      <w:r w:rsidR="0065433A">
        <w:rPr>
          <w:rStyle w:val="FontStyle13"/>
          <w:sz w:val="28"/>
          <w:szCs w:val="28"/>
        </w:rPr>
        <w:t xml:space="preserve">(далее - муниципальная программа) </w:t>
      </w:r>
      <w:r w:rsidR="00110C5D">
        <w:rPr>
          <w:rStyle w:val="FontStyle13"/>
          <w:sz w:val="28"/>
          <w:szCs w:val="28"/>
        </w:rPr>
        <w:t>позволит</w:t>
      </w:r>
      <w:r w:rsidR="00110C5D"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C5D"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комплекс мер, направленных на защиту населения 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территорий Туруханского округа</w:t>
      </w:r>
      <w:r w:rsidR="00110C5D" w:rsidRPr="002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 природного и техногенного характера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62A6">
        <w:rPr>
          <w:rStyle w:val="FontStyle13"/>
          <w:sz w:val="28"/>
          <w:szCs w:val="28"/>
        </w:rPr>
        <w:t xml:space="preserve"> </w:t>
      </w:r>
    </w:p>
    <w:p w:rsidR="00BD3AD9" w:rsidRPr="008162A6" w:rsidRDefault="00BF4DE9" w:rsidP="0004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A6">
        <w:rPr>
          <w:rStyle w:val="FontStyle13"/>
          <w:sz w:val="28"/>
          <w:szCs w:val="28"/>
        </w:rPr>
        <w:t>Ц</w:t>
      </w:r>
      <w:r w:rsidR="00110C5D">
        <w:rPr>
          <w:rStyle w:val="FontStyle13"/>
          <w:sz w:val="28"/>
          <w:szCs w:val="28"/>
        </w:rPr>
        <w:t>ель</w:t>
      </w:r>
      <w:r w:rsidR="005A73EF" w:rsidRPr="008162A6">
        <w:rPr>
          <w:rStyle w:val="FontStyle13"/>
          <w:sz w:val="28"/>
          <w:szCs w:val="28"/>
        </w:rPr>
        <w:t xml:space="preserve"> </w:t>
      </w:r>
      <w:r w:rsidR="004C07AF" w:rsidRPr="008162A6">
        <w:rPr>
          <w:rStyle w:val="FontStyle13"/>
          <w:sz w:val="28"/>
          <w:szCs w:val="28"/>
        </w:rPr>
        <w:t xml:space="preserve">муниципальной </w:t>
      </w:r>
      <w:r w:rsidR="005A73EF" w:rsidRPr="008162A6">
        <w:rPr>
          <w:rStyle w:val="FontStyle13"/>
          <w:sz w:val="28"/>
          <w:szCs w:val="28"/>
        </w:rPr>
        <w:t>программы</w:t>
      </w:r>
      <w:r w:rsidR="00110C5D">
        <w:rPr>
          <w:rStyle w:val="FontStyle13"/>
          <w:sz w:val="28"/>
          <w:szCs w:val="28"/>
        </w:rPr>
        <w:t>:</w:t>
      </w:r>
      <w:r w:rsidR="005A73EF" w:rsidRPr="008162A6">
        <w:rPr>
          <w:rStyle w:val="FontStyle13"/>
          <w:sz w:val="28"/>
          <w:szCs w:val="28"/>
        </w:rPr>
        <w:t xml:space="preserve"> </w:t>
      </w:r>
      <w:r w:rsidR="00110C5D">
        <w:rPr>
          <w:rStyle w:val="FontStyle13"/>
          <w:sz w:val="28"/>
          <w:szCs w:val="28"/>
        </w:rPr>
        <w:t xml:space="preserve">создание эффективной системы защиты населения </w:t>
      </w:r>
      <w:r w:rsidR="000F181C">
        <w:rPr>
          <w:rStyle w:val="FontStyle13"/>
          <w:sz w:val="28"/>
          <w:szCs w:val="28"/>
        </w:rPr>
        <w:t>и территории Туруханского муниципального округа</w:t>
      </w:r>
      <w:r w:rsidR="00110C5D">
        <w:rPr>
          <w:rStyle w:val="FontStyle13"/>
          <w:sz w:val="28"/>
          <w:szCs w:val="28"/>
        </w:rPr>
        <w:t xml:space="preserve"> от чрезвычайных ситуаций природного и техногенного характера, минимизация </w:t>
      </w:r>
      <w:r w:rsidR="00110C5D"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222" w:rsidRPr="008162A6" w:rsidRDefault="000B3DE5" w:rsidP="00041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поставленной</w:t>
      </w:r>
      <w:r w:rsidR="00F728C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28C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110C5D" w:rsidRPr="00110C5D" w:rsidRDefault="00110C5D" w:rsidP="0004147C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риобрести и установить противопожарное оборудование в насел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пункты Туруханского округа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C5D" w:rsidRPr="00110C5D" w:rsidRDefault="00110C5D" w:rsidP="0004147C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110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еспечить первичными мерами пожарной безопасности 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население, объекты социальной сферы и жил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ищного фонда Туруханского округа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C5D" w:rsidRPr="00110C5D" w:rsidRDefault="00110C5D" w:rsidP="0004147C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уровень защиты населё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 Туруханского округа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природных пожаров; </w:t>
      </w:r>
    </w:p>
    <w:p w:rsidR="00110C5D" w:rsidRPr="00110C5D" w:rsidRDefault="00110C5D" w:rsidP="0004147C">
      <w:pPr>
        <w:framePr w:hSpace="180" w:wrap="around" w:vAnchor="text" w:hAnchor="text" w:y="1"/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уровень защиты населё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 Туруханского округа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подверженных паводку, от весеннего половодья;</w:t>
      </w:r>
    </w:p>
    <w:p w:rsidR="00110C5D" w:rsidRDefault="00110C5D" w:rsidP="0004147C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0C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эффективную деятельность и управление в системе гражданской обороны, защиты населения и территорий от чрезвычайных ситуаций, обеспечить пожарную безопасность и безопасность людей на водных объектах.</w:t>
      </w:r>
    </w:p>
    <w:p w:rsidR="005A73EF" w:rsidRPr="008162A6" w:rsidRDefault="00626C2C" w:rsidP="0004147C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222" w:rsidRPr="008162A6">
        <w:rPr>
          <w:rFonts w:ascii="Times New Roman" w:hAnsi="Times New Roman" w:cs="Times New Roman"/>
          <w:sz w:val="28"/>
          <w:szCs w:val="28"/>
        </w:rPr>
        <w:t>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8162A6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</w:t>
      </w:r>
      <w:r w:rsidR="00110C5D">
        <w:rPr>
          <w:rFonts w:ascii="Times New Roman" w:hAnsi="Times New Roman" w:cs="Times New Roman"/>
          <w:sz w:val="28"/>
          <w:szCs w:val="28"/>
        </w:rPr>
        <w:t>программы предусматривается за счет отдельных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мероприятий, реализуемых в рамках </w:t>
      </w:r>
      <w:r w:rsidR="00110C5D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A7222" w:rsidRPr="008162A6">
        <w:rPr>
          <w:rFonts w:ascii="Times New Roman" w:hAnsi="Times New Roman" w:cs="Times New Roman"/>
          <w:sz w:val="28"/>
          <w:szCs w:val="28"/>
        </w:rPr>
        <w:t>:</w:t>
      </w:r>
    </w:p>
    <w:p w:rsidR="00110C5D" w:rsidRDefault="00110C5D" w:rsidP="0004147C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и установка противопожарного оборудования;</w:t>
      </w:r>
    </w:p>
    <w:p w:rsidR="00110C5D" w:rsidRDefault="00110C5D" w:rsidP="0004147C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обеспечению первичных мер пожарной безопасности;</w:t>
      </w:r>
    </w:p>
    <w:p w:rsidR="00110C5D" w:rsidRDefault="00110C5D" w:rsidP="0004147C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Прокладка минерализованных полос и уход за ними;</w:t>
      </w:r>
    </w:p>
    <w:p w:rsidR="00110C5D" w:rsidRDefault="00110C5D" w:rsidP="0004147C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Противопаводковые мероприятия;</w:t>
      </w:r>
    </w:p>
    <w:p w:rsidR="00110C5D" w:rsidRDefault="00110C5D" w:rsidP="0004147C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учреждений;</w:t>
      </w:r>
    </w:p>
    <w:p w:rsidR="0004147C" w:rsidRPr="00110C5D" w:rsidRDefault="0004147C" w:rsidP="0004147C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1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гражданской ответственности перед третьими лицами а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Туруханского округа</w:t>
      </w:r>
      <w:r w:rsidRPr="0004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паводка, природных и техногенных пожаров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496" w:rsidRPr="008162A6" w:rsidRDefault="00E60496" w:rsidP="0004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lastRenderedPageBreak/>
        <w:t>В связи с подготовкой проект</w:t>
      </w:r>
      <w:r w:rsidR="000F181C">
        <w:rPr>
          <w:rFonts w:ascii="Times New Roman" w:hAnsi="Times New Roman" w:cs="Times New Roman"/>
          <w:sz w:val="28"/>
          <w:szCs w:val="28"/>
        </w:rPr>
        <w:t>а Решения Туруханского окружного</w:t>
      </w:r>
      <w:r w:rsidRPr="008162A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F181C">
        <w:rPr>
          <w:rFonts w:ascii="Times New Roman" w:eastAsia="Calibri" w:hAnsi="Times New Roman" w:cs="Times New Roman"/>
          <w:sz w:val="28"/>
          <w:szCs w:val="28"/>
        </w:rPr>
        <w:t>«О районном бюджете на 2026 год и плановый период 2026</w:t>
      </w:r>
      <w:r w:rsidR="00EF72B8" w:rsidRPr="008162A6">
        <w:rPr>
          <w:rFonts w:ascii="Times New Roman" w:eastAsia="Calibri" w:hAnsi="Times New Roman" w:cs="Times New Roman"/>
          <w:sz w:val="28"/>
          <w:szCs w:val="28"/>
        </w:rPr>
        <w:t>-20</w:t>
      </w:r>
      <w:r w:rsidR="000F181C">
        <w:rPr>
          <w:rFonts w:ascii="Times New Roman" w:eastAsia="Calibri" w:hAnsi="Times New Roman" w:cs="Times New Roman"/>
          <w:sz w:val="28"/>
          <w:szCs w:val="28"/>
        </w:rPr>
        <w:t>28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годов», в </w:t>
      </w:r>
      <w:r w:rsidRPr="008162A6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0F181C">
        <w:rPr>
          <w:rFonts w:ascii="Times New Roman" w:hAnsi="Times New Roman" w:cs="Times New Roman"/>
          <w:sz w:val="28"/>
          <w:szCs w:val="28"/>
        </w:rPr>
        <w:t xml:space="preserve"> Туруханского муниципального округа</w:t>
      </w:r>
      <w:r w:rsidR="004B747A" w:rsidRPr="008162A6">
        <w:rPr>
          <w:rFonts w:ascii="Times New Roman" w:hAnsi="Times New Roman" w:cs="Times New Roman"/>
          <w:sz w:val="28"/>
          <w:szCs w:val="28"/>
        </w:rPr>
        <w:t xml:space="preserve"> </w:t>
      </w:r>
      <w:r w:rsidRPr="008162A6">
        <w:rPr>
          <w:rStyle w:val="FontStyle13"/>
          <w:sz w:val="28"/>
          <w:szCs w:val="28"/>
        </w:rPr>
        <w:t>«</w:t>
      </w:r>
      <w:r w:rsidR="00640A7E">
        <w:rPr>
          <w:rStyle w:val="FontStyle13"/>
          <w:sz w:val="28"/>
          <w:szCs w:val="28"/>
        </w:rPr>
        <w:t xml:space="preserve">Защита населения </w:t>
      </w:r>
      <w:r w:rsidR="000F181C">
        <w:rPr>
          <w:rStyle w:val="FontStyle13"/>
          <w:sz w:val="28"/>
          <w:szCs w:val="28"/>
        </w:rPr>
        <w:t>и территории Туруханского муниципального округа</w:t>
      </w:r>
      <w:r w:rsidR="00640A7E">
        <w:rPr>
          <w:rStyle w:val="FontStyle13"/>
          <w:sz w:val="28"/>
          <w:szCs w:val="28"/>
        </w:rPr>
        <w:t xml:space="preserve"> от чрезвычайных ситуаций природного и техногенного характера</w:t>
      </w:r>
      <w:r w:rsidRPr="008162A6">
        <w:rPr>
          <w:rStyle w:val="FontStyle13"/>
          <w:sz w:val="28"/>
          <w:szCs w:val="28"/>
        </w:rPr>
        <w:t>»</w:t>
      </w:r>
      <w:r w:rsidR="00FC2595" w:rsidRPr="008162A6">
        <w:rPr>
          <w:rStyle w:val="FontStyle13"/>
          <w:sz w:val="28"/>
          <w:szCs w:val="28"/>
        </w:rPr>
        <w:t xml:space="preserve"> </w:t>
      </w:r>
      <w:r w:rsidRPr="008162A6">
        <w:rPr>
          <w:rFonts w:ascii="Times New Roman" w:eastAsia="Calibri" w:hAnsi="Times New Roman" w:cs="Times New Roman"/>
          <w:sz w:val="28"/>
          <w:szCs w:val="28"/>
        </w:rPr>
        <w:t>вносятся</w:t>
      </w:r>
      <w:r w:rsidRPr="008162A6">
        <w:rPr>
          <w:rFonts w:ascii="Times New Roman" w:hAnsi="Times New Roman" w:cs="Times New Roman"/>
          <w:sz w:val="28"/>
          <w:szCs w:val="28"/>
        </w:rPr>
        <w:t xml:space="preserve"> изменения.</w:t>
      </w:r>
    </w:p>
    <w:p w:rsidR="0004147C" w:rsidRDefault="009618DC" w:rsidP="0004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>Согласно доведенными объемам бюдже</w:t>
      </w:r>
      <w:r w:rsidR="000F181C">
        <w:rPr>
          <w:rFonts w:ascii="Times New Roman" w:hAnsi="Times New Roman" w:cs="Times New Roman"/>
          <w:sz w:val="28"/>
          <w:szCs w:val="28"/>
        </w:rPr>
        <w:t>тных ассигнований на период 2026</w:t>
      </w:r>
      <w:r w:rsidRPr="008162A6">
        <w:rPr>
          <w:rFonts w:ascii="Times New Roman" w:hAnsi="Times New Roman" w:cs="Times New Roman"/>
          <w:sz w:val="28"/>
          <w:szCs w:val="28"/>
        </w:rPr>
        <w:t xml:space="preserve"> – 20</w:t>
      </w:r>
      <w:r w:rsidR="00546680">
        <w:rPr>
          <w:rFonts w:ascii="Times New Roman" w:hAnsi="Times New Roman" w:cs="Times New Roman"/>
          <w:sz w:val="28"/>
          <w:szCs w:val="28"/>
        </w:rPr>
        <w:t>2</w:t>
      </w:r>
      <w:r w:rsidR="000F181C">
        <w:rPr>
          <w:rFonts w:ascii="Times New Roman" w:hAnsi="Times New Roman" w:cs="Times New Roman"/>
          <w:sz w:val="28"/>
          <w:szCs w:val="28"/>
        </w:rPr>
        <w:t>8</w:t>
      </w:r>
      <w:r w:rsidRPr="008162A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E0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за счет средств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и местного бюджетов составит </w:t>
      </w:r>
      <w:r w:rsidR="000F1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111 579,267</w:t>
      </w:r>
      <w:r w:rsidR="0004147C" w:rsidRPr="00041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58B3">
        <w:rPr>
          <w:rFonts w:ascii="Times New Roman" w:hAnsi="Times New Roman" w:cs="Times New Roman"/>
          <w:sz w:val="28"/>
          <w:szCs w:val="28"/>
        </w:rPr>
        <w:t>тыс.</w:t>
      </w:r>
      <w:r w:rsidR="003D560D" w:rsidRPr="003D560D">
        <w:rPr>
          <w:rFonts w:ascii="Times New Roman" w:hAnsi="Times New Roman" w:cs="Times New Roman"/>
          <w:sz w:val="28"/>
          <w:szCs w:val="28"/>
        </w:rPr>
        <w:t xml:space="preserve"> рублей, из них:</w:t>
      </w:r>
    </w:p>
    <w:p w:rsidR="0004147C" w:rsidRPr="0004147C" w:rsidRDefault="0004147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7C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04147C" w:rsidRPr="0004147C" w:rsidRDefault="000F181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37 193,089</w:t>
      </w:r>
      <w:r w:rsidR="0004147C" w:rsidRPr="000414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147C" w:rsidRPr="0004147C" w:rsidRDefault="000F181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04147C" w:rsidRPr="0004147C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37 193,089</w:t>
      </w:r>
      <w:r w:rsidRPr="0004147C">
        <w:rPr>
          <w:rFonts w:ascii="Times New Roman" w:hAnsi="Times New Roman" w:cs="Times New Roman"/>
          <w:sz w:val="28"/>
          <w:szCs w:val="28"/>
        </w:rPr>
        <w:t xml:space="preserve"> </w:t>
      </w:r>
      <w:r w:rsidR="0004147C" w:rsidRPr="0004147C">
        <w:rPr>
          <w:rFonts w:ascii="Times New Roman" w:hAnsi="Times New Roman" w:cs="Times New Roman"/>
          <w:sz w:val="28"/>
          <w:szCs w:val="28"/>
        </w:rPr>
        <w:t>тыс. рублей;</w:t>
      </w:r>
    </w:p>
    <w:p w:rsidR="000358B3" w:rsidRDefault="000F181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="0004147C" w:rsidRPr="0004147C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37 193,089</w:t>
      </w:r>
      <w:r w:rsidRPr="000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в том числе:</w:t>
      </w:r>
    </w:p>
    <w:p w:rsidR="0002235A" w:rsidRPr="0002235A" w:rsidRDefault="0002235A" w:rsidP="000223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>средства краевого бюджета –</w:t>
      </w:r>
      <w:r w:rsidR="000F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0,000 </w:t>
      </w:r>
      <w:r w:rsidRPr="0002235A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04147C" w:rsidRPr="0004147C" w:rsidRDefault="0004147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7C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04147C" w:rsidRPr="0004147C" w:rsidRDefault="000F181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04147C" w:rsidRPr="0004147C">
        <w:rPr>
          <w:rFonts w:ascii="Times New Roman" w:hAnsi="Times New Roman" w:cs="Times New Roman"/>
          <w:sz w:val="28"/>
          <w:szCs w:val="28"/>
        </w:rPr>
        <w:t xml:space="preserve"> год – 0,000 тыс. рублей;</w:t>
      </w:r>
    </w:p>
    <w:p w:rsidR="0004147C" w:rsidRPr="0004147C" w:rsidRDefault="000F181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04147C" w:rsidRPr="0004147C">
        <w:rPr>
          <w:rFonts w:ascii="Times New Roman" w:hAnsi="Times New Roman" w:cs="Times New Roman"/>
          <w:sz w:val="28"/>
          <w:szCs w:val="28"/>
        </w:rPr>
        <w:t xml:space="preserve"> год – 0,000 тыс. рублей;</w:t>
      </w:r>
    </w:p>
    <w:p w:rsidR="0004147C" w:rsidRDefault="000F181C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="0004147C" w:rsidRPr="0004147C">
        <w:rPr>
          <w:rFonts w:ascii="Times New Roman" w:hAnsi="Times New Roman" w:cs="Times New Roman"/>
          <w:sz w:val="28"/>
          <w:szCs w:val="28"/>
        </w:rPr>
        <w:t xml:space="preserve"> год – 0,000 тыс. рублей.</w:t>
      </w:r>
    </w:p>
    <w:p w:rsidR="0002235A" w:rsidRPr="0002235A" w:rsidRDefault="0002235A" w:rsidP="000414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5A">
        <w:rPr>
          <w:rFonts w:ascii="Times New Roman" w:hAnsi="Times New Roman" w:cs="Times New Roman"/>
          <w:sz w:val="28"/>
          <w:szCs w:val="28"/>
        </w:rPr>
        <w:t xml:space="preserve">средства районного бюджета – </w:t>
      </w:r>
      <w:r w:rsidR="000F1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111 579,267</w:t>
      </w:r>
      <w:r w:rsidR="000F181C" w:rsidRPr="00041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235A">
        <w:rPr>
          <w:rFonts w:ascii="Times New Roman" w:hAnsi="Times New Roman" w:cs="Times New Roman"/>
          <w:sz w:val="28"/>
          <w:szCs w:val="28"/>
        </w:rPr>
        <w:t>тыс. руб., из них:</w:t>
      </w:r>
    </w:p>
    <w:p w:rsidR="0004147C" w:rsidRPr="0004147C" w:rsidRDefault="0004147C" w:rsidP="000F18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7C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0F181C" w:rsidRPr="0004147C" w:rsidRDefault="000F181C" w:rsidP="000F18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37 193,089</w:t>
      </w:r>
      <w:r w:rsidRPr="000414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F181C" w:rsidRPr="0004147C" w:rsidRDefault="000F181C" w:rsidP="000F18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Pr="0004147C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37 193,089</w:t>
      </w:r>
      <w:r w:rsidRPr="000414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F181C" w:rsidRDefault="000F181C" w:rsidP="000F181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Pr="0004147C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37 193,089</w:t>
      </w:r>
      <w:r w:rsidRPr="00041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bookmarkStart w:id="0" w:name="_GoBack"/>
      <w:bookmarkEnd w:id="0"/>
    </w:p>
    <w:p w:rsidR="00692F75" w:rsidRDefault="00A468C4" w:rsidP="00701E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трудовых ресурсов </w:t>
      </w:r>
      <w:r w:rsidR="00FB0C7C">
        <w:rPr>
          <w:rFonts w:ascii="Times New Roman" w:hAnsi="Times New Roman" w:cs="Times New Roman"/>
          <w:sz w:val="28"/>
          <w:szCs w:val="28"/>
        </w:rPr>
        <w:t xml:space="preserve">для </w:t>
      </w:r>
      <w:r w:rsidR="00D05CD7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65433A">
        <w:rPr>
          <w:rFonts w:ascii="Times New Roman" w:hAnsi="Times New Roman" w:cs="Times New Roman"/>
          <w:sz w:val="28"/>
          <w:szCs w:val="28"/>
        </w:rPr>
        <w:t>не требуе</w:t>
      </w:r>
      <w:r w:rsidR="00D05CD7">
        <w:rPr>
          <w:rFonts w:ascii="Times New Roman" w:hAnsi="Times New Roman" w:cs="Times New Roman"/>
          <w:sz w:val="28"/>
          <w:szCs w:val="28"/>
        </w:rPr>
        <w:t>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8B3" w:rsidRDefault="000358B3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02235A" w:rsidRDefault="000358B3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безопасности, </w:t>
      </w:r>
      <w:r w:rsidR="0002235A">
        <w:rPr>
          <w:rFonts w:ascii="Times New Roman" w:hAnsi="Times New Roman" w:cs="Times New Roman"/>
          <w:sz w:val="28"/>
          <w:szCs w:val="28"/>
        </w:rPr>
        <w:t>ГО и ЧС</w:t>
      </w:r>
    </w:p>
    <w:p w:rsidR="005D6BCF" w:rsidRPr="00C417DC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8D7820">
        <w:rPr>
          <w:rFonts w:ascii="Times New Roman" w:hAnsi="Times New Roman" w:cs="Times New Roman"/>
          <w:sz w:val="28"/>
          <w:szCs w:val="28"/>
        </w:rPr>
        <w:tab/>
      </w:r>
      <w:r w:rsidR="008D7820">
        <w:rPr>
          <w:rFonts w:ascii="Times New Roman" w:hAnsi="Times New Roman" w:cs="Times New Roman"/>
          <w:sz w:val="28"/>
          <w:szCs w:val="28"/>
        </w:rPr>
        <w:tab/>
      </w:r>
      <w:r w:rsidR="008D7820">
        <w:rPr>
          <w:rFonts w:ascii="Times New Roman" w:hAnsi="Times New Roman" w:cs="Times New Roman"/>
          <w:sz w:val="28"/>
          <w:szCs w:val="28"/>
        </w:rPr>
        <w:tab/>
      </w:r>
      <w:r w:rsidR="008D782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А.А. Кусамин</w:t>
      </w:r>
    </w:p>
    <w:p w:rsidR="00FB36C7" w:rsidRDefault="00FB36C7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2235A" w:rsidRDefault="0002235A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4147C" w:rsidRDefault="0004147C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D6BCF" w:rsidRPr="00692F75" w:rsidRDefault="008D7820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Кусамин Алексей Алексеевич</w:t>
      </w:r>
    </w:p>
    <w:p w:rsidR="005D6BCF" w:rsidRPr="00692F75" w:rsidRDefault="008D7820" w:rsidP="00701E66">
      <w:pPr>
        <w:spacing w:after="0" w:line="276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 (39-190) 45-2-33</w:t>
      </w:r>
    </w:p>
    <w:sectPr w:rsidR="005D6BCF" w:rsidRPr="00692F75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F4952"/>
    <w:multiLevelType w:val="hybridMultilevel"/>
    <w:tmpl w:val="2A00A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011A6"/>
    <w:rsid w:val="00001BE4"/>
    <w:rsid w:val="0002235A"/>
    <w:rsid w:val="000358B3"/>
    <w:rsid w:val="0004147C"/>
    <w:rsid w:val="00077B21"/>
    <w:rsid w:val="00087E13"/>
    <w:rsid w:val="000A4976"/>
    <w:rsid w:val="000A5B7E"/>
    <w:rsid w:val="000A7222"/>
    <w:rsid w:val="000B3DE5"/>
    <w:rsid w:val="000D4000"/>
    <w:rsid w:val="000E427C"/>
    <w:rsid w:val="000F181C"/>
    <w:rsid w:val="001056D7"/>
    <w:rsid w:val="00110C5D"/>
    <w:rsid w:val="001534CE"/>
    <w:rsid w:val="001639C0"/>
    <w:rsid w:val="001866EB"/>
    <w:rsid w:val="001B33CE"/>
    <w:rsid w:val="00212210"/>
    <w:rsid w:val="00232C6F"/>
    <w:rsid w:val="00237B86"/>
    <w:rsid w:val="00255DDA"/>
    <w:rsid w:val="002A4725"/>
    <w:rsid w:val="002F0AA8"/>
    <w:rsid w:val="00324A38"/>
    <w:rsid w:val="00324DB8"/>
    <w:rsid w:val="00326B85"/>
    <w:rsid w:val="003410EF"/>
    <w:rsid w:val="0037747E"/>
    <w:rsid w:val="003A1E04"/>
    <w:rsid w:val="003D560D"/>
    <w:rsid w:val="00407B96"/>
    <w:rsid w:val="00415FA6"/>
    <w:rsid w:val="00434CE3"/>
    <w:rsid w:val="0046206D"/>
    <w:rsid w:val="004837DB"/>
    <w:rsid w:val="004B747A"/>
    <w:rsid w:val="004C07AF"/>
    <w:rsid w:val="004C5AF7"/>
    <w:rsid w:val="00546680"/>
    <w:rsid w:val="005A73EF"/>
    <w:rsid w:val="005B4E7B"/>
    <w:rsid w:val="005D6BCF"/>
    <w:rsid w:val="00626C2C"/>
    <w:rsid w:val="00630F58"/>
    <w:rsid w:val="00640A7E"/>
    <w:rsid w:val="0065433A"/>
    <w:rsid w:val="006713DA"/>
    <w:rsid w:val="00692F75"/>
    <w:rsid w:val="006B07E4"/>
    <w:rsid w:val="006F4387"/>
    <w:rsid w:val="006F6BB2"/>
    <w:rsid w:val="00701E66"/>
    <w:rsid w:val="00703DF9"/>
    <w:rsid w:val="007063A9"/>
    <w:rsid w:val="00716C42"/>
    <w:rsid w:val="00727211"/>
    <w:rsid w:val="00732619"/>
    <w:rsid w:val="007959D5"/>
    <w:rsid w:val="007B3FAD"/>
    <w:rsid w:val="007D77C3"/>
    <w:rsid w:val="007E41BB"/>
    <w:rsid w:val="008162A6"/>
    <w:rsid w:val="008D7820"/>
    <w:rsid w:val="00940D56"/>
    <w:rsid w:val="00957D02"/>
    <w:rsid w:val="009618DC"/>
    <w:rsid w:val="009B2434"/>
    <w:rsid w:val="009B3B48"/>
    <w:rsid w:val="009D734E"/>
    <w:rsid w:val="009D7E57"/>
    <w:rsid w:val="00A1073B"/>
    <w:rsid w:val="00A20AB6"/>
    <w:rsid w:val="00A468C4"/>
    <w:rsid w:val="00AA34D0"/>
    <w:rsid w:val="00AA76B1"/>
    <w:rsid w:val="00AC1815"/>
    <w:rsid w:val="00AD12DF"/>
    <w:rsid w:val="00B41C6F"/>
    <w:rsid w:val="00BA3A9B"/>
    <w:rsid w:val="00BD3AD9"/>
    <w:rsid w:val="00BF4DE9"/>
    <w:rsid w:val="00BF7AA4"/>
    <w:rsid w:val="00C025B1"/>
    <w:rsid w:val="00C417DC"/>
    <w:rsid w:val="00C54F91"/>
    <w:rsid w:val="00C72FFA"/>
    <w:rsid w:val="00C80E68"/>
    <w:rsid w:val="00CC2147"/>
    <w:rsid w:val="00D05CD7"/>
    <w:rsid w:val="00D73E25"/>
    <w:rsid w:val="00D7678A"/>
    <w:rsid w:val="00DE4C80"/>
    <w:rsid w:val="00DF65C3"/>
    <w:rsid w:val="00E010B6"/>
    <w:rsid w:val="00E60496"/>
    <w:rsid w:val="00E875C9"/>
    <w:rsid w:val="00E93EBD"/>
    <w:rsid w:val="00EF72B8"/>
    <w:rsid w:val="00F637D3"/>
    <w:rsid w:val="00F728CF"/>
    <w:rsid w:val="00F83A9B"/>
    <w:rsid w:val="00FB0C7C"/>
    <w:rsid w:val="00FB36C7"/>
    <w:rsid w:val="00FC2595"/>
    <w:rsid w:val="00FC31ED"/>
    <w:rsid w:val="00FD6A67"/>
    <w:rsid w:val="00FF114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9699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255DD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7">
    <w:name w:val="Знак"/>
    <w:basedOn w:val="a"/>
    <w:rsid w:val="000358B3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8">
    <w:name w:val="Знак"/>
    <w:basedOn w:val="a"/>
    <w:rsid w:val="0004147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User</cp:lastModifiedBy>
  <cp:revision>15</cp:revision>
  <cp:lastPrinted>2017-10-29T08:55:00Z</cp:lastPrinted>
  <dcterms:created xsi:type="dcterms:W3CDTF">2017-10-27T08:05:00Z</dcterms:created>
  <dcterms:modified xsi:type="dcterms:W3CDTF">2025-12-08T08:07:00Z</dcterms:modified>
</cp:coreProperties>
</file>