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43E" w:rsidRPr="00646E21" w:rsidRDefault="004625C4" w:rsidP="007C5504">
      <w:pPr>
        <w:spacing w:line="281" w:lineRule="auto"/>
        <w:jc w:val="right"/>
        <w:rPr>
          <w:rFonts w:cs="Times New Roman"/>
          <w:b/>
          <w:szCs w:val="28"/>
        </w:rPr>
      </w:pPr>
      <w:bookmarkStart w:id="0" w:name="_GoBack"/>
      <w:bookmarkEnd w:id="0"/>
      <w:r w:rsidRPr="00646E21">
        <w:rPr>
          <w:rFonts w:cs="Times New Roman"/>
          <w:b/>
          <w:szCs w:val="28"/>
        </w:rPr>
        <w:t xml:space="preserve">Проект </w:t>
      </w:r>
    </w:p>
    <w:p w:rsidR="00BF343E" w:rsidRPr="00646E21" w:rsidRDefault="00BF343E" w:rsidP="007C5504">
      <w:pPr>
        <w:spacing w:line="281" w:lineRule="auto"/>
        <w:ind w:firstLine="0"/>
        <w:jc w:val="center"/>
        <w:rPr>
          <w:rFonts w:cs="Times New Roman"/>
          <w:b/>
          <w:szCs w:val="28"/>
        </w:rPr>
      </w:pPr>
    </w:p>
    <w:p w:rsidR="00BF343E" w:rsidRPr="00646E21" w:rsidRDefault="00BF343E" w:rsidP="007C5504">
      <w:pPr>
        <w:spacing w:line="281" w:lineRule="auto"/>
        <w:ind w:firstLine="0"/>
        <w:jc w:val="center"/>
        <w:rPr>
          <w:rFonts w:cs="Times New Roman"/>
          <w:b/>
          <w:szCs w:val="28"/>
        </w:rPr>
      </w:pPr>
    </w:p>
    <w:p w:rsidR="00BF343E" w:rsidRPr="00646E21" w:rsidRDefault="00BF343E" w:rsidP="007C5504">
      <w:pPr>
        <w:spacing w:line="281" w:lineRule="auto"/>
        <w:ind w:firstLine="0"/>
        <w:jc w:val="center"/>
        <w:rPr>
          <w:rFonts w:cs="Times New Roman"/>
          <w:b/>
          <w:szCs w:val="28"/>
        </w:rPr>
      </w:pPr>
    </w:p>
    <w:p w:rsidR="00BF343E" w:rsidRPr="00646E21" w:rsidRDefault="00BF343E" w:rsidP="007C5504">
      <w:pPr>
        <w:spacing w:line="281" w:lineRule="auto"/>
        <w:ind w:firstLine="0"/>
        <w:jc w:val="center"/>
        <w:rPr>
          <w:rFonts w:cs="Times New Roman"/>
          <w:b/>
          <w:szCs w:val="28"/>
        </w:rPr>
      </w:pPr>
    </w:p>
    <w:p w:rsidR="00BF343E" w:rsidRPr="00646E21" w:rsidRDefault="00BF343E" w:rsidP="007C5504">
      <w:pPr>
        <w:spacing w:line="281" w:lineRule="auto"/>
        <w:ind w:firstLine="0"/>
        <w:jc w:val="center"/>
        <w:rPr>
          <w:rFonts w:cs="Times New Roman"/>
          <w:b/>
          <w:szCs w:val="28"/>
        </w:rPr>
      </w:pPr>
    </w:p>
    <w:p w:rsidR="00BF343E" w:rsidRPr="00646E21" w:rsidRDefault="00BF343E" w:rsidP="007C5504">
      <w:pPr>
        <w:spacing w:line="281" w:lineRule="auto"/>
        <w:ind w:firstLine="0"/>
        <w:jc w:val="center"/>
        <w:rPr>
          <w:rFonts w:cs="Times New Roman"/>
          <w:b/>
          <w:szCs w:val="28"/>
        </w:rPr>
      </w:pPr>
    </w:p>
    <w:p w:rsidR="00BF343E" w:rsidRPr="00646E21" w:rsidRDefault="00BF343E" w:rsidP="007C5504">
      <w:pPr>
        <w:spacing w:line="281" w:lineRule="auto"/>
        <w:ind w:firstLine="0"/>
        <w:jc w:val="center"/>
        <w:rPr>
          <w:rFonts w:cs="Times New Roman"/>
          <w:b/>
          <w:szCs w:val="28"/>
        </w:rPr>
      </w:pPr>
    </w:p>
    <w:p w:rsidR="00BF343E" w:rsidRPr="00646E21" w:rsidRDefault="00BF343E" w:rsidP="007C5504">
      <w:pPr>
        <w:spacing w:line="281" w:lineRule="auto"/>
        <w:ind w:firstLine="0"/>
        <w:jc w:val="center"/>
        <w:rPr>
          <w:rFonts w:cs="Times New Roman"/>
          <w:b/>
          <w:szCs w:val="28"/>
        </w:rPr>
      </w:pPr>
    </w:p>
    <w:p w:rsidR="00BF343E" w:rsidRPr="00646E21" w:rsidRDefault="00BF343E" w:rsidP="007C5504">
      <w:pPr>
        <w:spacing w:line="281" w:lineRule="auto"/>
        <w:ind w:firstLine="0"/>
        <w:jc w:val="center"/>
        <w:rPr>
          <w:rFonts w:cs="Times New Roman"/>
          <w:b/>
          <w:szCs w:val="28"/>
        </w:rPr>
      </w:pPr>
    </w:p>
    <w:p w:rsidR="00BF343E" w:rsidRPr="00646E21" w:rsidRDefault="00BF343E" w:rsidP="007C5504">
      <w:pPr>
        <w:spacing w:line="281" w:lineRule="auto"/>
        <w:ind w:firstLine="0"/>
        <w:jc w:val="center"/>
        <w:rPr>
          <w:rFonts w:cs="Times New Roman"/>
          <w:b/>
          <w:szCs w:val="28"/>
        </w:rPr>
      </w:pPr>
    </w:p>
    <w:p w:rsidR="00BF343E" w:rsidRPr="00646E21" w:rsidRDefault="00BF343E" w:rsidP="007C5504">
      <w:pPr>
        <w:spacing w:line="281" w:lineRule="auto"/>
        <w:ind w:firstLine="0"/>
        <w:jc w:val="center"/>
        <w:rPr>
          <w:rFonts w:cs="Times New Roman"/>
          <w:b/>
          <w:szCs w:val="28"/>
        </w:rPr>
      </w:pPr>
    </w:p>
    <w:p w:rsidR="00BF343E" w:rsidRPr="00646E21" w:rsidRDefault="00BF343E" w:rsidP="007C5504">
      <w:pPr>
        <w:spacing w:line="281" w:lineRule="auto"/>
        <w:ind w:firstLine="0"/>
        <w:jc w:val="center"/>
        <w:rPr>
          <w:rFonts w:cs="Times New Roman"/>
          <w:b/>
          <w:szCs w:val="28"/>
        </w:rPr>
      </w:pPr>
    </w:p>
    <w:p w:rsidR="00BF343E" w:rsidRPr="00646E21" w:rsidRDefault="00BF343E" w:rsidP="007C5504">
      <w:pPr>
        <w:spacing w:line="281" w:lineRule="auto"/>
        <w:ind w:firstLine="0"/>
        <w:jc w:val="center"/>
        <w:rPr>
          <w:rFonts w:cs="Times New Roman"/>
          <w:b/>
          <w:szCs w:val="28"/>
        </w:rPr>
      </w:pPr>
    </w:p>
    <w:p w:rsidR="00BF343E" w:rsidRPr="00646E21" w:rsidRDefault="00BF343E" w:rsidP="007C5504">
      <w:pPr>
        <w:spacing w:line="281" w:lineRule="auto"/>
        <w:ind w:firstLine="0"/>
        <w:jc w:val="center"/>
        <w:rPr>
          <w:rFonts w:cs="Times New Roman"/>
          <w:b/>
          <w:szCs w:val="28"/>
        </w:rPr>
      </w:pPr>
    </w:p>
    <w:p w:rsidR="00BF343E" w:rsidRPr="00646E21" w:rsidRDefault="00DB5B49" w:rsidP="007C5504">
      <w:pPr>
        <w:spacing w:line="281" w:lineRule="auto"/>
        <w:ind w:firstLine="0"/>
        <w:jc w:val="center"/>
        <w:rPr>
          <w:rFonts w:cs="Times New Roman"/>
          <w:b/>
          <w:szCs w:val="28"/>
        </w:rPr>
      </w:pPr>
      <w:r w:rsidRPr="00646E21">
        <w:rPr>
          <w:rFonts w:cs="Times New Roman"/>
          <w:b/>
          <w:szCs w:val="28"/>
        </w:rPr>
        <w:t xml:space="preserve">СТРАТЕГИЯ СОЦИАЛЬНО-ЭКОНОМИЧЕСКОГО РАЗВИТИЯ </w:t>
      </w:r>
    </w:p>
    <w:p w:rsidR="00BF343E" w:rsidRPr="00646E21" w:rsidRDefault="00BE05C7" w:rsidP="007C5504">
      <w:pPr>
        <w:spacing w:line="281" w:lineRule="auto"/>
        <w:ind w:firstLine="0"/>
        <w:jc w:val="center"/>
        <w:rPr>
          <w:rFonts w:cs="Times New Roman"/>
          <w:b/>
          <w:szCs w:val="28"/>
        </w:rPr>
      </w:pPr>
      <w:r>
        <w:rPr>
          <w:rFonts w:cs="Times New Roman"/>
          <w:b/>
          <w:szCs w:val="28"/>
        </w:rPr>
        <w:t>ТУРУХАНСКОГО РАЙОНА</w:t>
      </w:r>
    </w:p>
    <w:p w:rsidR="00DB5B49" w:rsidRPr="00646E21" w:rsidRDefault="00DB5B49" w:rsidP="007C5504">
      <w:pPr>
        <w:spacing w:line="281" w:lineRule="auto"/>
        <w:ind w:firstLine="0"/>
        <w:jc w:val="center"/>
        <w:rPr>
          <w:rFonts w:cs="Times New Roman"/>
          <w:b/>
          <w:szCs w:val="28"/>
        </w:rPr>
      </w:pPr>
      <w:r w:rsidRPr="00646E21">
        <w:rPr>
          <w:rFonts w:cs="Times New Roman"/>
          <w:b/>
          <w:szCs w:val="28"/>
        </w:rPr>
        <w:t>ДО 2030 ГОДА</w:t>
      </w:r>
    </w:p>
    <w:p w:rsidR="003511A6" w:rsidRPr="00646E21" w:rsidRDefault="003511A6" w:rsidP="007C5504">
      <w:pPr>
        <w:spacing w:line="281" w:lineRule="auto"/>
        <w:ind w:firstLine="0"/>
        <w:jc w:val="center"/>
        <w:rPr>
          <w:rFonts w:cs="Times New Roman"/>
          <w:b/>
          <w:szCs w:val="28"/>
        </w:rPr>
      </w:pPr>
    </w:p>
    <w:p w:rsidR="003511A6" w:rsidRPr="00646E21" w:rsidRDefault="003511A6" w:rsidP="007C5504">
      <w:pPr>
        <w:spacing w:line="281" w:lineRule="auto"/>
        <w:ind w:firstLine="0"/>
        <w:jc w:val="center"/>
        <w:rPr>
          <w:rFonts w:cs="Times New Roman"/>
          <w:b/>
          <w:szCs w:val="28"/>
        </w:rPr>
      </w:pPr>
    </w:p>
    <w:p w:rsidR="003511A6" w:rsidRPr="00646E21" w:rsidRDefault="003511A6" w:rsidP="007C5504">
      <w:pPr>
        <w:spacing w:line="281" w:lineRule="auto"/>
        <w:ind w:firstLine="0"/>
        <w:jc w:val="center"/>
        <w:rPr>
          <w:rFonts w:cs="Times New Roman"/>
          <w:b/>
          <w:szCs w:val="28"/>
        </w:rPr>
      </w:pPr>
    </w:p>
    <w:p w:rsidR="003511A6" w:rsidRPr="00646E21" w:rsidRDefault="003511A6" w:rsidP="007C5504">
      <w:pPr>
        <w:spacing w:line="281" w:lineRule="auto"/>
        <w:ind w:firstLine="0"/>
        <w:jc w:val="center"/>
        <w:rPr>
          <w:rFonts w:cs="Times New Roman"/>
          <w:b/>
          <w:szCs w:val="28"/>
        </w:rPr>
      </w:pPr>
    </w:p>
    <w:p w:rsidR="003511A6" w:rsidRPr="00646E21" w:rsidRDefault="003511A6" w:rsidP="007C5504">
      <w:pPr>
        <w:spacing w:line="281" w:lineRule="auto"/>
        <w:ind w:firstLine="0"/>
        <w:jc w:val="center"/>
        <w:rPr>
          <w:rFonts w:cs="Times New Roman"/>
          <w:b/>
          <w:szCs w:val="28"/>
        </w:rPr>
      </w:pPr>
    </w:p>
    <w:p w:rsidR="003511A6" w:rsidRPr="00646E21" w:rsidRDefault="003511A6" w:rsidP="007C5504">
      <w:pPr>
        <w:spacing w:line="281" w:lineRule="auto"/>
        <w:ind w:firstLine="0"/>
        <w:jc w:val="center"/>
        <w:rPr>
          <w:rFonts w:cs="Times New Roman"/>
          <w:b/>
          <w:szCs w:val="28"/>
        </w:rPr>
      </w:pPr>
    </w:p>
    <w:p w:rsidR="003511A6" w:rsidRPr="00646E21" w:rsidRDefault="003511A6" w:rsidP="007C5504">
      <w:pPr>
        <w:spacing w:line="281" w:lineRule="auto"/>
        <w:ind w:firstLine="0"/>
        <w:jc w:val="center"/>
        <w:rPr>
          <w:rFonts w:cs="Times New Roman"/>
          <w:b/>
          <w:szCs w:val="28"/>
        </w:rPr>
      </w:pPr>
    </w:p>
    <w:p w:rsidR="003511A6" w:rsidRPr="00646E21" w:rsidRDefault="003511A6" w:rsidP="007C5504">
      <w:pPr>
        <w:spacing w:line="281" w:lineRule="auto"/>
        <w:ind w:firstLine="0"/>
        <w:jc w:val="center"/>
        <w:rPr>
          <w:rFonts w:cs="Times New Roman"/>
          <w:b/>
          <w:szCs w:val="28"/>
        </w:rPr>
      </w:pPr>
    </w:p>
    <w:p w:rsidR="003511A6" w:rsidRPr="00646E21" w:rsidRDefault="003511A6" w:rsidP="007C5504">
      <w:pPr>
        <w:spacing w:line="281" w:lineRule="auto"/>
        <w:ind w:firstLine="0"/>
        <w:jc w:val="center"/>
        <w:rPr>
          <w:rFonts w:cs="Times New Roman"/>
          <w:b/>
          <w:szCs w:val="28"/>
        </w:rPr>
      </w:pPr>
    </w:p>
    <w:p w:rsidR="003511A6" w:rsidRPr="00646E21" w:rsidRDefault="003511A6" w:rsidP="007C5504">
      <w:pPr>
        <w:spacing w:line="281" w:lineRule="auto"/>
        <w:ind w:firstLine="0"/>
        <w:jc w:val="center"/>
        <w:rPr>
          <w:rFonts w:cs="Times New Roman"/>
          <w:b/>
          <w:szCs w:val="28"/>
        </w:rPr>
      </w:pPr>
    </w:p>
    <w:p w:rsidR="003511A6" w:rsidRPr="00646E21" w:rsidRDefault="003511A6" w:rsidP="007C5504">
      <w:pPr>
        <w:spacing w:line="281" w:lineRule="auto"/>
        <w:ind w:firstLine="0"/>
        <w:jc w:val="center"/>
        <w:rPr>
          <w:rFonts w:cs="Times New Roman"/>
          <w:b/>
          <w:szCs w:val="28"/>
        </w:rPr>
      </w:pPr>
    </w:p>
    <w:p w:rsidR="003511A6" w:rsidRPr="00646E21" w:rsidRDefault="003511A6" w:rsidP="007C5504">
      <w:pPr>
        <w:spacing w:line="281" w:lineRule="auto"/>
        <w:ind w:firstLine="0"/>
        <w:jc w:val="center"/>
        <w:rPr>
          <w:rFonts w:cs="Times New Roman"/>
          <w:b/>
          <w:szCs w:val="28"/>
        </w:rPr>
      </w:pPr>
    </w:p>
    <w:p w:rsidR="003511A6" w:rsidRPr="00646E21" w:rsidRDefault="003511A6" w:rsidP="007C5504">
      <w:pPr>
        <w:spacing w:line="281" w:lineRule="auto"/>
        <w:ind w:firstLine="0"/>
        <w:jc w:val="center"/>
        <w:rPr>
          <w:rFonts w:cs="Times New Roman"/>
          <w:b/>
          <w:szCs w:val="28"/>
        </w:rPr>
      </w:pPr>
    </w:p>
    <w:p w:rsidR="003511A6" w:rsidRPr="00646E21" w:rsidRDefault="003511A6" w:rsidP="007C5504">
      <w:pPr>
        <w:spacing w:line="281" w:lineRule="auto"/>
        <w:ind w:firstLine="0"/>
        <w:jc w:val="center"/>
        <w:rPr>
          <w:rFonts w:cs="Times New Roman"/>
          <w:b/>
          <w:szCs w:val="28"/>
        </w:rPr>
      </w:pPr>
    </w:p>
    <w:p w:rsidR="003511A6" w:rsidRPr="00646E21" w:rsidRDefault="003511A6" w:rsidP="007C5504">
      <w:pPr>
        <w:spacing w:line="281" w:lineRule="auto"/>
        <w:ind w:firstLine="0"/>
        <w:jc w:val="center"/>
        <w:rPr>
          <w:rFonts w:cs="Times New Roman"/>
          <w:b/>
          <w:szCs w:val="28"/>
        </w:rPr>
      </w:pPr>
    </w:p>
    <w:p w:rsidR="003511A6" w:rsidRPr="00646E21" w:rsidRDefault="003511A6" w:rsidP="007C5504">
      <w:pPr>
        <w:spacing w:line="281" w:lineRule="auto"/>
        <w:ind w:firstLine="0"/>
        <w:jc w:val="center"/>
        <w:rPr>
          <w:rFonts w:cs="Times New Roman"/>
          <w:b/>
          <w:szCs w:val="28"/>
        </w:rPr>
      </w:pPr>
    </w:p>
    <w:p w:rsidR="003511A6" w:rsidRPr="00646E21" w:rsidRDefault="003511A6" w:rsidP="007C5504">
      <w:pPr>
        <w:spacing w:line="281" w:lineRule="auto"/>
        <w:ind w:firstLine="0"/>
        <w:jc w:val="center"/>
        <w:rPr>
          <w:rFonts w:cs="Times New Roman"/>
          <w:b/>
          <w:szCs w:val="28"/>
        </w:rPr>
      </w:pPr>
    </w:p>
    <w:p w:rsidR="003511A6" w:rsidRPr="00646E21" w:rsidRDefault="003511A6" w:rsidP="007C5504">
      <w:pPr>
        <w:spacing w:line="281" w:lineRule="auto"/>
        <w:ind w:firstLine="0"/>
        <w:jc w:val="center"/>
        <w:rPr>
          <w:rFonts w:cs="Times New Roman"/>
          <w:b/>
          <w:szCs w:val="28"/>
        </w:rPr>
      </w:pPr>
    </w:p>
    <w:p w:rsidR="003511A6" w:rsidRPr="00646E21" w:rsidRDefault="003511A6" w:rsidP="007C5504">
      <w:pPr>
        <w:spacing w:line="281" w:lineRule="auto"/>
        <w:ind w:firstLine="0"/>
        <w:jc w:val="center"/>
        <w:rPr>
          <w:rFonts w:cs="Times New Roman"/>
          <w:b/>
          <w:szCs w:val="28"/>
        </w:rPr>
      </w:pPr>
      <w:r w:rsidRPr="00646E21">
        <w:rPr>
          <w:rFonts w:cs="Times New Roman"/>
          <w:b/>
          <w:szCs w:val="28"/>
        </w:rPr>
        <w:t>с. Туруханск</w:t>
      </w:r>
      <w:r w:rsidR="0007259F">
        <w:rPr>
          <w:rFonts w:cs="Times New Roman"/>
          <w:b/>
          <w:szCs w:val="28"/>
        </w:rPr>
        <w:t>,</w:t>
      </w:r>
      <w:r w:rsidR="00F87C96">
        <w:rPr>
          <w:rFonts w:cs="Times New Roman"/>
          <w:b/>
          <w:szCs w:val="28"/>
        </w:rPr>
        <w:t xml:space="preserve"> 2020</w:t>
      </w:r>
      <w:r w:rsidRPr="00646E21">
        <w:rPr>
          <w:rFonts w:cs="Times New Roman"/>
          <w:b/>
          <w:szCs w:val="28"/>
        </w:rPr>
        <w:t xml:space="preserve"> год</w:t>
      </w:r>
    </w:p>
    <w:p w:rsidR="00FE27F6" w:rsidRDefault="003511A6" w:rsidP="00626431">
      <w:pPr>
        <w:spacing w:after="160" w:line="283" w:lineRule="auto"/>
        <w:ind w:firstLine="0"/>
        <w:jc w:val="center"/>
        <w:rPr>
          <w:rFonts w:cs="Times New Roman"/>
          <w:szCs w:val="28"/>
        </w:rPr>
      </w:pPr>
      <w:r w:rsidRPr="00646E21">
        <w:rPr>
          <w:rFonts w:cs="Times New Roman"/>
          <w:b/>
          <w:szCs w:val="28"/>
        </w:rPr>
        <w:br w:type="page"/>
      </w:r>
      <w:r w:rsidR="00DB5B49" w:rsidRPr="000D1503">
        <w:rPr>
          <w:rFonts w:cs="Times New Roman"/>
          <w:szCs w:val="28"/>
        </w:rPr>
        <w:lastRenderedPageBreak/>
        <w:t>Содержание</w:t>
      </w:r>
    </w:p>
    <w:tbl>
      <w:tblPr>
        <w:tblW w:w="9582" w:type="dxa"/>
        <w:tblInd w:w="-5" w:type="dxa"/>
        <w:tblLook w:val="04A0" w:firstRow="1" w:lastRow="0" w:firstColumn="1" w:lastColumn="0" w:noHBand="0" w:noVBand="1"/>
      </w:tblPr>
      <w:tblGrid>
        <w:gridCol w:w="1002"/>
        <w:gridCol w:w="7463"/>
        <w:gridCol w:w="1117"/>
      </w:tblGrid>
      <w:tr w:rsidR="00945597" w:rsidRPr="00945597" w:rsidTr="00945597">
        <w:trPr>
          <w:trHeight w:val="347"/>
        </w:trPr>
        <w:tc>
          <w:tcPr>
            <w:tcW w:w="8465" w:type="dxa"/>
            <w:gridSpan w:val="2"/>
            <w:shd w:val="clear" w:color="auto" w:fill="auto"/>
            <w:noWrap/>
            <w:vAlign w:val="center"/>
            <w:hideMark/>
          </w:tcPr>
          <w:p w:rsidR="00945597" w:rsidRPr="00945597" w:rsidRDefault="00A51BE0" w:rsidP="00945597">
            <w:pPr>
              <w:spacing w:line="240" w:lineRule="auto"/>
              <w:ind w:firstLine="0"/>
              <w:jc w:val="left"/>
              <w:rPr>
                <w:rFonts w:eastAsia="Times New Roman" w:cs="Times New Roman"/>
                <w:b/>
                <w:color w:val="000000" w:themeColor="text1"/>
                <w:sz w:val="24"/>
                <w:szCs w:val="24"/>
                <w:lang w:eastAsia="ru-RU"/>
              </w:rPr>
            </w:pPr>
            <w:hyperlink r:id="rId8" w:anchor="RANGE!_Toc522211896" w:history="1">
              <w:r w:rsidR="00945597" w:rsidRPr="00945597">
                <w:rPr>
                  <w:rFonts w:eastAsia="Times New Roman" w:cs="Times New Roman"/>
                  <w:b/>
                  <w:color w:val="000000" w:themeColor="text1"/>
                  <w:sz w:val="24"/>
                  <w:szCs w:val="24"/>
                  <w:lang w:eastAsia="ru-RU"/>
                </w:rPr>
                <w:t>Резюме</w:t>
              </w:r>
            </w:hyperlink>
          </w:p>
          <w:p w:rsidR="00945597" w:rsidRPr="00945597" w:rsidRDefault="00945597" w:rsidP="00945597">
            <w:pPr>
              <w:spacing w:line="240" w:lineRule="auto"/>
              <w:ind w:firstLine="0"/>
              <w:jc w:val="left"/>
              <w:rPr>
                <w:rFonts w:eastAsia="Times New Roman" w:cs="Times New Roman"/>
                <w:b/>
                <w:color w:val="000000" w:themeColor="text1"/>
                <w:sz w:val="24"/>
                <w:szCs w:val="24"/>
                <w:lang w:eastAsia="ru-RU"/>
              </w:rPr>
            </w:pPr>
            <w:r w:rsidRPr="00945597">
              <w:rPr>
                <w:rFonts w:eastAsia="Times New Roman" w:cs="Times New Roman"/>
                <w:b/>
                <w:color w:val="000000" w:themeColor="text1"/>
                <w:sz w:val="24"/>
                <w:szCs w:val="24"/>
                <w:lang w:eastAsia="ru-RU"/>
              </w:rPr>
              <w:t> </w:t>
            </w:r>
          </w:p>
        </w:tc>
        <w:tc>
          <w:tcPr>
            <w:tcW w:w="1117" w:type="dxa"/>
            <w:shd w:val="clear" w:color="auto" w:fill="auto"/>
            <w:noWrap/>
            <w:vAlign w:val="bottom"/>
            <w:hideMark/>
          </w:tcPr>
          <w:p w:rsidR="00945597" w:rsidRPr="00945597" w:rsidRDefault="00945597" w:rsidP="00945597">
            <w:pPr>
              <w:spacing w:line="240" w:lineRule="auto"/>
              <w:ind w:firstLine="0"/>
              <w:jc w:val="center"/>
              <w:rPr>
                <w:rFonts w:eastAsia="Times New Roman" w:cs="Times New Roman"/>
                <w:color w:val="000000" w:themeColor="text1"/>
                <w:sz w:val="24"/>
                <w:szCs w:val="24"/>
                <w:lang w:eastAsia="ru-RU"/>
              </w:rPr>
            </w:pPr>
            <w:r w:rsidRPr="00945597">
              <w:rPr>
                <w:rFonts w:eastAsia="Times New Roman" w:cs="Times New Roman"/>
                <w:color w:val="000000" w:themeColor="text1"/>
                <w:sz w:val="24"/>
                <w:szCs w:val="24"/>
                <w:lang w:eastAsia="ru-RU"/>
              </w:rPr>
              <w:t>3</w:t>
            </w:r>
          </w:p>
        </w:tc>
      </w:tr>
      <w:tr w:rsidR="00945597" w:rsidRPr="00945597" w:rsidTr="00945597">
        <w:trPr>
          <w:trHeight w:val="347"/>
        </w:trPr>
        <w:tc>
          <w:tcPr>
            <w:tcW w:w="8465" w:type="dxa"/>
            <w:gridSpan w:val="2"/>
            <w:shd w:val="clear" w:color="auto" w:fill="auto"/>
            <w:noWrap/>
            <w:vAlign w:val="center"/>
            <w:hideMark/>
          </w:tcPr>
          <w:p w:rsidR="00945597" w:rsidRPr="00945597" w:rsidRDefault="00A51BE0" w:rsidP="00945597">
            <w:pPr>
              <w:spacing w:line="240" w:lineRule="auto"/>
              <w:ind w:firstLine="0"/>
              <w:jc w:val="left"/>
              <w:rPr>
                <w:rFonts w:eastAsia="Times New Roman" w:cs="Times New Roman"/>
                <w:b/>
                <w:color w:val="000000" w:themeColor="text1"/>
                <w:sz w:val="24"/>
                <w:szCs w:val="24"/>
                <w:lang w:eastAsia="ru-RU"/>
              </w:rPr>
            </w:pPr>
            <w:hyperlink r:id="rId9" w:anchor="RANGE!_Toc522211897" w:history="1">
              <w:r w:rsidR="00945597" w:rsidRPr="00945597">
                <w:rPr>
                  <w:rFonts w:eastAsia="Times New Roman" w:cs="Times New Roman"/>
                  <w:b/>
                  <w:color w:val="000000" w:themeColor="text1"/>
                  <w:sz w:val="24"/>
                  <w:szCs w:val="24"/>
                  <w:lang w:eastAsia="ru-RU"/>
                </w:rPr>
                <w:t>Введение</w:t>
              </w:r>
            </w:hyperlink>
          </w:p>
          <w:p w:rsidR="00945597" w:rsidRPr="00945597" w:rsidRDefault="00945597" w:rsidP="00945597">
            <w:pPr>
              <w:spacing w:line="240" w:lineRule="auto"/>
              <w:ind w:firstLine="0"/>
              <w:jc w:val="left"/>
              <w:rPr>
                <w:rFonts w:eastAsia="Times New Roman" w:cs="Times New Roman"/>
                <w:b/>
                <w:color w:val="000000" w:themeColor="text1"/>
                <w:sz w:val="24"/>
                <w:szCs w:val="24"/>
                <w:lang w:eastAsia="ru-RU"/>
              </w:rPr>
            </w:pPr>
            <w:r w:rsidRPr="00945597">
              <w:rPr>
                <w:rFonts w:eastAsia="Times New Roman" w:cs="Times New Roman"/>
                <w:b/>
                <w:color w:val="000000" w:themeColor="text1"/>
                <w:sz w:val="24"/>
                <w:szCs w:val="24"/>
                <w:lang w:eastAsia="ru-RU"/>
              </w:rPr>
              <w:t> </w:t>
            </w:r>
          </w:p>
        </w:tc>
        <w:tc>
          <w:tcPr>
            <w:tcW w:w="1117" w:type="dxa"/>
            <w:shd w:val="clear" w:color="auto" w:fill="auto"/>
            <w:noWrap/>
            <w:vAlign w:val="center"/>
            <w:hideMark/>
          </w:tcPr>
          <w:p w:rsidR="00945597" w:rsidRPr="00945597" w:rsidRDefault="00A51BE0" w:rsidP="00945597">
            <w:pPr>
              <w:spacing w:line="240" w:lineRule="auto"/>
              <w:ind w:firstLine="0"/>
              <w:jc w:val="center"/>
              <w:rPr>
                <w:rFonts w:eastAsia="Times New Roman" w:cs="Times New Roman"/>
                <w:color w:val="000000" w:themeColor="text1"/>
                <w:sz w:val="24"/>
                <w:szCs w:val="24"/>
                <w:lang w:eastAsia="ru-RU"/>
              </w:rPr>
            </w:pPr>
            <w:hyperlink r:id="rId10" w:anchor="RANGE!_Toc522211896" w:history="1">
              <w:r w:rsidR="00945597" w:rsidRPr="00945597">
                <w:rPr>
                  <w:rFonts w:eastAsia="Times New Roman" w:cs="Times New Roman"/>
                  <w:color w:val="000000" w:themeColor="text1"/>
                  <w:sz w:val="24"/>
                  <w:szCs w:val="24"/>
                  <w:lang w:eastAsia="ru-RU"/>
                </w:rPr>
                <w:t>5</w:t>
              </w:r>
            </w:hyperlink>
          </w:p>
        </w:tc>
      </w:tr>
      <w:tr w:rsidR="00945597" w:rsidRPr="00945597" w:rsidTr="00945597">
        <w:trPr>
          <w:trHeight w:val="347"/>
        </w:trPr>
        <w:tc>
          <w:tcPr>
            <w:tcW w:w="8465" w:type="dxa"/>
            <w:gridSpan w:val="2"/>
            <w:shd w:val="clear" w:color="auto" w:fill="auto"/>
            <w:noWrap/>
            <w:vAlign w:val="center"/>
            <w:hideMark/>
          </w:tcPr>
          <w:p w:rsidR="00945597" w:rsidRPr="00945597" w:rsidRDefault="00A51BE0" w:rsidP="00945597">
            <w:pPr>
              <w:spacing w:line="240" w:lineRule="auto"/>
              <w:ind w:firstLine="0"/>
              <w:jc w:val="left"/>
              <w:rPr>
                <w:rFonts w:eastAsia="Times New Roman" w:cs="Times New Roman"/>
                <w:b/>
                <w:color w:val="000000" w:themeColor="text1"/>
                <w:sz w:val="24"/>
                <w:szCs w:val="24"/>
                <w:lang w:eastAsia="ru-RU"/>
              </w:rPr>
            </w:pPr>
            <w:hyperlink r:id="rId11" w:anchor="RANGE!_Toc522211898" w:history="1">
              <w:r w:rsidR="00945597" w:rsidRPr="00945597">
                <w:rPr>
                  <w:rFonts w:eastAsia="Times New Roman" w:cs="Times New Roman"/>
                  <w:b/>
                  <w:color w:val="000000" w:themeColor="text1"/>
                  <w:sz w:val="24"/>
                  <w:szCs w:val="24"/>
                  <w:lang w:eastAsia="ru-RU"/>
                </w:rPr>
                <w:t>1. Стратегический анализ социально-экономического развития</w:t>
              </w:r>
            </w:hyperlink>
          </w:p>
          <w:p w:rsidR="00945597" w:rsidRPr="00945597" w:rsidRDefault="00945597" w:rsidP="00945597">
            <w:pPr>
              <w:spacing w:line="240" w:lineRule="auto"/>
              <w:ind w:firstLine="0"/>
              <w:jc w:val="left"/>
              <w:rPr>
                <w:rFonts w:eastAsia="Times New Roman" w:cs="Times New Roman"/>
                <w:b/>
                <w:color w:val="000000" w:themeColor="text1"/>
                <w:sz w:val="24"/>
                <w:szCs w:val="24"/>
                <w:lang w:eastAsia="ru-RU"/>
              </w:rPr>
            </w:pPr>
            <w:r w:rsidRPr="00945597">
              <w:rPr>
                <w:rFonts w:eastAsia="Times New Roman" w:cs="Times New Roman"/>
                <w:b/>
                <w:color w:val="000000" w:themeColor="text1"/>
                <w:sz w:val="24"/>
                <w:szCs w:val="24"/>
                <w:lang w:eastAsia="ru-RU"/>
              </w:rPr>
              <w:t> </w:t>
            </w:r>
          </w:p>
        </w:tc>
        <w:tc>
          <w:tcPr>
            <w:tcW w:w="1117" w:type="dxa"/>
            <w:shd w:val="clear" w:color="auto" w:fill="auto"/>
            <w:noWrap/>
            <w:vAlign w:val="center"/>
            <w:hideMark/>
          </w:tcPr>
          <w:p w:rsidR="00945597" w:rsidRPr="00945597" w:rsidRDefault="00A51BE0" w:rsidP="00945597">
            <w:pPr>
              <w:spacing w:line="240" w:lineRule="auto"/>
              <w:ind w:firstLine="0"/>
              <w:jc w:val="center"/>
              <w:rPr>
                <w:rFonts w:eastAsia="Times New Roman" w:cs="Times New Roman"/>
                <w:color w:val="000000" w:themeColor="text1"/>
                <w:sz w:val="24"/>
                <w:szCs w:val="24"/>
                <w:lang w:eastAsia="ru-RU"/>
              </w:rPr>
            </w:pPr>
            <w:hyperlink r:id="rId12" w:anchor="RANGE!_Toc522211897" w:history="1">
              <w:r w:rsidR="00945597" w:rsidRPr="00945597">
                <w:rPr>
                  <w:rFonts w:eastAsia="Times New Roman" w:cs="Times New Roman"/>
                  <w:color w:val="000000" w:themeColor="text1"/>
                  <w:sz w:val="24"/>
                  <w:szCs w:val="24"/>
                  <w:lang w:eastAsia="ru-RU"/>
                </w:rPr>
                <w:t>8</w:t>
              </w:r>
            </w:hyperlink>
          </w:p>
        </w:tc>
      </w:tr>
      <w:tr w:rsidR="00945597" w:rsidRPr="00945597" w:rsidTr="00945597">
        <w:trPr>
          <w:trHeight w:val="347"/>
        </w:trPr>
        <w:tc>
          <w:tcPr>
            <w:tcW w:w="1002" w:type="dxa"/>
            <w:shd w:val="clear" w:color="auto" w:fill="auto"/>
            <w:noWrap/>
            <w:vAlign w:val="center"/>
            <w:hideMark/>
          </w:tcPr>
          <w:p w:rsidR="00945597" w:rsidRPr="00945597" w:rsidRDefault="00A51BE0" w:rsidP="00945597">
            <w:pPr>
              <w:spacing w:line="240" w:lineRule="auto"/>
              <w:ind w:firstLine="0"/>
              <w:jc w:val="left"/>
              <w:rPr>
                <w:rFonts w:eastAsia="Times New Roman" w:cs="Times New Roman"/>
                <w:color w:val="000000" w:themeColor="text1"/>
                <w:sz w:val="24"/>
                <w:szCs w:val="24"/>
                <w:lang w:eastAsia="ru-RU"/>
              </w:rPr>
            </w:pPr>
            <w:hyperlink r:id="rId13" w:anchor="RANGE!_Toc522211899" w:history="1">
              <w:r w:rsidR="00945597" w:rsidRPr="00945597">
                <w:rPr>
                  <w:rFonts w:eastAsia="Times New Roman" w:cs="Times New Roman"/>
                  <w:noProof/>
                  <w:color w:val="000000" w:themeColor="text1"/>
                  <w:sz w:val="24"/>
                  <w:szCs w:val="24"/>
                  <w:lang w:eastAsia="ru-RU"/>
                </w:rPr>
                <w:t>1.1.</w:t>
              </w:r>
            </w:hyperlink>
          </w:p>
        </w:tc>
        <w:tc>
          <w:tcPr>
            <w:tcW w:w="7463" w:type="dxa"/>
            <w:shd w:val="clear" w:color="auto" w:fill="auto"/>
            <w:vAlign w:val="center"/>
            <w:hideMark/>
          </w:tcPr>
          <w:p w:rsidR="00945597" w:rsidRPr="00945597" w:rsidRDefault="00A51BE0" w:rsidP="00945597">
            <w:pPr>
              <w:spacing w:line="240" w:lineRule="auto"/>
              <w:ind w:firstLine="0"/>
              <w:jc w:val="left"/>
              <w:rPr>
                <w:rFonts w:eastAsia="Times New Roman" w:cs="Times New Roman"/>
                <w:color w:val="000000" w:themeColor="text1"/>
                <w:sz w:val="24"/>
                <w:szCs w:val="24"/>
                <w:lang w:eastAsia="ru-RU"/>
              </w:rPr>
            </w:pPr>
            <w:hyperlink r:id="rId14" w:anchor="RANGE!_Toc522211899" w:history="1">
              <w:r w:rsidR="00945597" w:rsidRPr="00945597">
                <w:rPr>
                  <w:rFonts w:eastAsia="Times New Roman" w:cs="Times New Roman"/>
                  <w:noProof/>
                  <w:color w:val="000000" w:themeColor="text1"/>
                  <w:sz w:val="24"/>
                  <w:szCs w:val="24"/>
                  <w:lang w:eastAsia="ru-RU"/>
                </w:rPr>
                <w:t>Общая информация</w:t>
              </w:r>
            </w:hyperlink>
          </w:p>
        </w:tc>
        <w:tc>
          <w:tcPr>
            <w:tcW w:w="1117" w:type="dxa"/>
            <w:shd w:val="clear" w:color="auto" w:fill="auto"/>
            <w:noWrap/>
            <w:vAlign w:val="center"/>
            <w:hideMark/>
          </w:tcPr>
          <w:p w:rsidR="00945597" w:rsidRPr="00945597" w:rsidRDefault="00A51BE0" w:rsidP="00945597">
            <w:pPr>
              <w:spacing w:line="240" w:lineRule="auto"/>
              <w:ind w:firstLine="0"/>
              <w:jc w:val="center"/>
              <w:rPr>
                <w:rFonts w:eastAsia="Times New Roman" w:cs="Times New Roman"/>
                <w:color w:val="000000" w:themeColor="text1"/>
                <w:sz w:val="24"/>
                <w:szCs w:val="24"/>
                <w:lang w:eastAsia="ru-RU"/>
              </w:rPr>
            </w:pPr>
            <w:hyperlink r:id="rId15" w:anchor="RANGE!_Toc522211898" w:history="1">
              <w:r w:rsidR="00945597" w:rsidRPr="00945597">
                <w:rPr>
                  <w:rFonts w:eastAsia="Times New Roman" w:cs="Times New Roman"/>
                  <w:color w:val="000000" w:themeColor="text1"/>
                  <w:sz w:val="24"/>
                  <w:szCs w:val="24"/>
                  <w:lang w:eastAsia="ru-RU"/>
                </w:rPr>
                <w:t>8</w:t>
              </w:r>
            </w:hyperlink>
          </w:p>
        </w:tc>
      </w:tr>
      <w:tr w:rsidR="00945597" w:rsidRPr="00945597" w:rsidTr="00945597">
        <w:trPr>
          <w:trHeight w:val="347"/>
        </w:trPr>
        <w:tc>
          <w:tcPr>
            <w:tcW w:w="1002" w:type="dxa"/>
            <w:shd w:val="clear" w:color="auto" w:fill="auto"/>
            <w:noWrap/>
            <w:vAlign w:val="center"/>
            <w:hideMark/>
          </w:tcPr>
          <w:p w:rsidR="00945597" w:rsidRPr="00945597" w:rsidRDefault="00A51BE0" w:rsidP="00945597">
            <w:pPr>
              <w:spacing w:line="240" w:lineRule="auto"/>
              <w:ind w:firstLine="0"/>
              <w:jc w:val="left"/>
              <w:rPr>
                <w:rFonts w:eastAsia="Times New Roman" w:cs="Times New Roman"/>
                <w:color w:val="000000" w:themeColor="text1"/>
                <w:sz w:val="24"/>
                <w:szCs w:val="24"/>
                <w:lang w:eastAsia="ru-RU"/>
              </w:rPr>
            </w:pPr>
            <w:hyperlink r:id="rId16" w:anchor="RANGE!_Toc522211900" w:history="1">
              <w:r w:rsidR="00945597" w:rsidRPr="00945597">
                <w:rPr>
                  <w:rFonts w:eastAsia="Times New Roman" w:cs="Times New Roman"/>
                  <w:color w:val="000000" w:themeColor="text1"/>
                  <w:sz w:val="24"/>
                  <w:szCs w:val="24"/>
                  <w:lang w:eastAsia="ru-RU"/>
                </w:rPr>
                <w:t>1.1.1.</w:t>
              </w:r>
            </w:hyperlink>
          </w:p>
        </w:tc>
        <w:tc>
          <w:tcPr>
            <w:tcW w:w="7463" w:type="dxa"/>
            <w:shd w:val="clear" w:color="auto" w:fill="auto"/>
            <w:vAlign w:val="center"/>
            <w:hideMark/>
          </w:tcPr>
          <w:p w:rsidR="00945597" w:rsidRPr="00945597" w:rsidRDefault="00E226C6" w:rsidP="00945597">
            <w:pPr>
              <w:spacing w:line="240" w:lineRule="auto"/>
              <w:ind w:firstLine="0"/>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Краткие исторические сведения</w:t>
            </w:r>
          </w:p>
        </w:tc>
        <w:tc>
          <w:tcPr>
            <w:tcW w:w="1117" w:type="dxa"/>
            <w:shd w:val="clear" w:color="auto" w:fill="auto"/>
            <w:noWrap/>
            <w:vAlign w:val="center"/>
            <w:hideMark/>
          </w:tcPr>
          <w:p w:rsidR="00945597" w:rsidRPr="00945597" w:rsidRDefault="00A51BE0" w:rsidP="00945597">
            <w:pPr>
              <w:spacing w:line="240" w:lineRule="auto"/>
              <w:ind w:firstLine="0"/>
              <w:jc w:val="center"/>
              <w:rPr>
                <w:rFonts w:eastAsia="Times New Roman" w:cs="Times New Roman"/>
                <w:color w:val="000000" w:themeColor="text1"/>
                <w:sz w:val="24"/>
                <w:szCs w:val="24"/>
                <w:lang w:eastAsia="ru-RU"/>
              </w:rPr>
            </w:pPr>
            <w:hyperlink r:id="rId17" w:anchor="RANGE!_Toc522211900" w:history="1">
              <w:r w:rsidR="00945597" w:rsidRPr="00945597">
                <w:rPr>
                  <w:rFonts w:eastAsia="Times New Roman" w:cs="Times New Roman"/>
                  <w:webHidden/>
                  <w:color w:val="000000" w:themeColor="text1"/>
                  <w:sz w:val="24"/>
                  <w:szCs w:val="24"/>
                  <w:lang w:eastAsia="ru-RU"/>
                </w:rPr>
                <w:t>8</w:t>
              </w:r>
            </w:hyperlink>
          </w:p>
        </w:tc>
      </w:tr>
      <w:tr w:rsidR="00945597" w:rsidRPr="00945597" w:rsidTr="00945597">
        <w:trPr>
          <w:trHeight w:val="347"/>
        </w:trPr>
        <w:tc>
          <w:tcPr>
            <w:tcW w:w="1002" w:type="dxa"/>
            <w:shd w:val="clear" w:color="auto" w:fill="auto"/>
            <w:noWrap/>
            <w:vAlign w:val="center"/>
            <w:hideMark/>
          </w:tcPr>
          <w:p w:rsidR="00945597" w:rsidRPr="00945597" w:rsidRDefault="00A51BE0" w:rsidP="00945597">
            <w:pPr>
              <w:spacing w:line="240" w:lineRule="auto"/>
              <w:ind w:firstLine="0"/>
              <w:jc w:val="left"/>
              <w:rPr>
                <w:rFonts w:eastAsia="Times New Roman" w:cs="Times New Roman"/>
                <w:color w:val="000000" w:themeColor="text1"/>
                <w:sz w:val="24"/>
                <w:szCs w:val="24"/>
                <w:lang w:eastAsia="ru-RU"/>
              </w:rPr>
            </w:pPr>
            <w:hyperlink r:id="rId18" w:anchor="RANGE!_Toc522211901" w:history="1">
              <w:r w:rsidR="00945597" w:rsidRPr="00945597">
                <w:rPr>
                  <w:rFonts w:eastAsia="Times New Roman" w:cs="Times New Roman"/>
                  <w:color w:val="000000" w:themeColor="text1"/>
                  <w:sz w:val="24"/>
                  <w:szCs w:val="24"/>
                  <w:lang w:eastAsia="ru-RU"/>
                </w:rPr>
                <w:t>1.1.2.</w:t>
              </w:r>
            </w:hyperlink>
          </w:p>
        </w:tc>
        <w:tc>
          <w:tcPr>
            <w:tcW w:w="7463" w:type="dxa"/>
            <w:shd w:val="clear" w:color="auto" w:fill="auto"/>
            <w:vAlign w:val="center"/>
            <w:hideMark/>
          </w:tcPr>
          <w:p w:rsidR="00945597" w:rsidRPr="00945597" w:rsidRDefault="00A51BE0" w:rsidP="00945597">
            <w:pPr>
              <w:spacing w:line="240" w:lineRule="auto"/>
              <w:ind w:firstLine="0"/>
              <w:jc w:val="left"/>
              <w:rPr>
                <w:rFonts w:eastAsia="Times New Roman" w:cs="Times New Roman"/>
                <w:color w:val="000000" w:themeColor="text1"/>
                <w:sz w:val="24"/>
                <w:szCs w:val="24"/>
                <w:lang w:eastAsia="ru-RU"/>
              </w:rPr>
            </w:pPr>
            <w:hyperlink r:id="rId19" w:anchor="RANGE!_Toc522211901" w:history="1">
              <w:r w:rsidR="00945597" w:rsidRPr="00945597">
                <w:rPr>
                  <w:rFonts w:eastAsia="Times New Roman" w:cs="Times New Roman"/>
                  <w:color w:val="000000" w:themeColor="text1"/>
                  <w:sz w:val="24"/>
                  <w:szCs w:val="24"/>
                  <w:lang w:eastAsia="ru-RU"/>
                </w:rPr>
                <w:t>Географическое положение</w:t>
              </w:r>
            </w:hyperlink>
          </w:p>
        </w:tc>
        <w:tc>
          <w:tcPr>
            <w:tcW w:w="1117" w:type="dxa"/>
            <w:shd w:val="clear" w:color="auto" w:fill="auto"/>
            <w:noWrap/>
            <w:vAlign w:val="center"/>
            <w:hideMark/>
          </w:tcPr>
          <w:p w:rsidR="00945597" w:rsidRPr="00945597" w:rsidRDefault="00A51BE0" w:rsidP="00945597">
            <w:pPr>
              <w:spacing w:line="240" w:lineRule="auto"/>
              <w:ind w:firstLine="0"/>
              <w:jc w:val="center"/>
              <w:rPr>
                <w:rFonts w:eastAsia="Times New Roman" w:cs="Times New Roman"/>
                <w:color w:val="000000" w:themeColor="text1"/>
                <w:sz w:val="24"/>
                <w:szCs w:val="24"/>
                <w:lang w:eastAsia="ru-RU"/>
              </w:rPr>
            </w:pPr>
            <w:hyperlink r:id="rId20" w:anchor="RANGE!_Toc522211901" w:history="1">
              <w:r w:rsidR="00945597" w:rsidRPr="00945597">
                <w:rPr>
                  <w:rFonts w:eastAsia="Times New Roman" w:cs="Times New Roman"/>
                  <w:webHidden/>
                  <w:color w:val="000000" w:themeColor="text1"/>
                  <w:sz w:val="24"/>
                  <w:szCs w:val="24"/>
                  <w:lang w:eastAsia="ru-RU"/>
                </w:rPr>
                <w:t>9</w:t>
              </w:r>
            </w:hyperlink>
          </w:p>
        </w:tc>
      </w:tr>
      <w:tr w:rsidR="00945597" w:rsidRPr="00945597" w:rsidTr="00945597">
        <w:trPr>
          <w:trHeight w:val="347"/>
        </w:trPr>
        <w:tc>
          <w:tcPr>
            <w:tcW w:w="1002" w:type="dxa"/>
            <w:shd w:val="clear" w:color="auto" w:fill="auto"/>
            <w:noWrap/>
            <w:vAlign w:val="center"/>
            <w:hideMark/>
          </w:tcPr>
          <w:p w:rsidR="00945597" w:rsidRPr="00945597" w:rsidRDefault="00A51BE0" w:rsidP="00945597">
            <w:pPr>
              <w:spacing w:line="240" w:lineRule="auto"/>
              <w:ind w:firstLine="0"/>
              <w:jc w:val="left"/>
              <w:rPr>
                <w:rFonts w:eastAsia="Times New Roman" w:cs="Times New Roman"/>
                <w:color w:val="000000" w:themeColor="text1"/>
                <w:sz w:val="24"/>
                <w:szCs w:val="24"/>
                <w:lang w:eastAsia="ru-RU"/>
              </w:rPr>
            </w:pPr>
            <w:hyperlink r:id="rId21" w:anchor="RANGE!_Toc522211902" w:history="1">
              <w:r w:rsidR="00945597" w:rsidRPr="00945597">
                <w:rPr>
                  <w:rFonts w:eastAsia="Times New Roman" w:cs="Times New Roman"/>
                  <w:color w:val="000000" w:themeColor="text1"/>
                  <w:sz w:val="24"/>
                  <w:szCs w:val="24"/>
                  <w:lang w:eastAsia="ru-RU"/>
                </w:rPr>
                <w:t>1.1.3.</w:t>
              </w:r>
            </w:hyperlink>
          </w:p>
        </w:tc>
        <w:tc>
          <w:tcPr>
            <w:tcW w:w="7463" w:type="dxa"/>
            <w:shd w:val="clear" w:color="auto" w:fill="auto"/>
            <w:vAlign w:val="center"/>
            <w:hideMark/>
          </w:tcPr>
          <w:p w:rsidR="00945597" w:rsidRPr="00945597" w:rsidRDefault="00A51BE0" w:rsidP="00945597">
            <w:pPr>
              <w:spacing w:line="240" w:lineRule="auto"/>
              <w:ind w:firstLine="0"/>
              <w:jc w:val="left"/>
              <w:rPr>
                <w:rFonts w:eastAsia="Times New Roman" w:cs="Times New Roman"/>
                <w:color w:val="000000" w:themeColor="text1"/>
                <w:sz w:val="24"/>
                <w:szCs w:val="24"/>
                <w:lang w:eastAsia="ru-RU"/>
              </w:rPr>
            </w:pPr>
            <w:hyperlink r:id="rId22" w:anchor="RANGE!_Toc522211902" w:history="1">
              <w:r w:rsidR="00945597" w:rsidRPr="00945597">
                <w:rPr>
                  <w:rFonts w:eastAsia="Times New Roman" w:cs="Times New Roman"/>
                  <w:color w:val="000000" w:themeColor="text1"/>
                  <w:sz w:val="24"/>
                  <w:szCs w:val="24"/>
                  <w:lang w:eastAsia="ru-RU"/>
                </w:rPr>
                <w:t>Природно-климатические условия</w:t>
              </w:r>
            </w:hyperlink>
          </w:p>
        </w:tc>
        <w:tc>
          <w:tcPr>
            <w:tcW w:w="1117" w:type="dxa"/>
            <w:shd w:val="clear" w:color="auto" w:fill="auto"/>
            <w:noWrap/>
            <w:vAlign w:val="center"/>
            <w:hideMark/>
          </w:tcPr>
          <w:p w:rsidR="00945597" w:rsidRPr="00945597" w:rsidRDefault="00A51BE0" w:rsidP="00945597">
            <w:pPr>
              <w:spacing w:line="240" w:lineRule="auto"/>
              <w:ind w:firstLine="0"/>
              <w:jc w:val="center"/>
              <w:rPr>
                <w:rFonts w:eastAsia="Times New Roman" w:cs="Times New Roman"/>
                <w:color w:val="000000" w:themeColor="text1"/>
                <w:sz w:val="24"/>
                <w:szCs w:val="24"/>
                <w:lang w:eastAsia="ru-RU"/>
              </w:rPr>
            </w:pPr>
            <w:hyperlink r:id="rId23" w:anchor="RANGE!_Toc522211902" w:history="1">
              <w:r w:rsidR="00945597" w:rsidRPr="00945597">
                <w:rPr>
                  <w:rFonts w:eastAsia="Times New Roman" w:cs="Times New Roman"/>
                  <w:webHidden/>
                  <w:color w:val="000000" w:themeColor="text1"/>
                  <w:sz w:val="24"/>
                  <w:szCs w:val="24"/>
                  <w:lang w:eastAsia="ru-RU"/>
                </w:rPr>
                <w:t>10</w:t>
              </w:r>
            </w:hyperlink>
          </w:p>
        </w:tc>
      </w:tr>
      <w:tr w:rsidR="00945597" w:rsidRPr="00945597" w:rsidTr="00945597">
        <w:trPr>
          <w:trHeight w:val="347"/>
        </w:trPr>
        <w:tc>
          <w:tcPr>
            <w:tcW w:w="1002" w:type="dxa"/>
            <w:shd w:val="clear" w:color="auto" w:fill="auto"/>
            <w:noWrap/>
            <w:vAlign w:val="center"/>
            <w:hideMark/>
          </w:tcPr>
          <w:p w:rsidR="00945597" w:rsidRPr="00945597" w:rsidRDefault="00A51BE0" w:rsidP="00945597">
            <w:pPr>
              <w:spacing w:line="240" w:lineRule="auto"/>
              <w:ind w:firstLine="0"/>
              <w:jc w:val="left"/>
              <w:rPr>
                <w:rFonts w:eastAsia="Times New Roman" w:cs="Times New Roman"/>
                <w:color w:val="000000" w:themeColor="text1"/>
                <w:sz w:val="24"/>
                <w:szCs w:val="24"/>
                <w:lang w:eastAsia="ru-RU"/>
              </w:rPr>
            </w:pPr>
            <w:hyperlink r:id="rId24" w:anchor="RANGE!_Toc522211903" w:history="1">
              <w:r w:rsidR="00945597" w:rsidRPr="00945597">
                <w:rPr>
                  <w:rFonts w:eastAsia="Times New Roman" w:cs="Times New Roman"/>
                  <w:color w:val="000000" w:themeColor="text1"/>
                  <w:sz w:val="24"/>
                  <w:szCs w:val="24"/>
                  <w:lang w:eastAsia="ru-RU"/>
                </w:rPr>
                <w:t>1.1.4.</w:t>
              </w:r>
            </w:hyperlink>
          </w:p>
        </w:tc>
        <w:tc>
          <w:tcPr>
            <w:tcW w:w="7463" w:type="dxa"/>
            <w:shd w:val="clear" w:color="auto" w:fill="auto"/>
            <w:vAlign w:val="center"/>
            <w:hideMark/>
          </w:tcPr>
          <w:p w:rsidR="00945597" w:rsidRPr="00945597" w:rsidRDefault="00A51BE0" w:rsidP="00945597">
            <w:pPr>
              <w:spacing w:line="240" w:lineRule="auto"/>
              <w:ind w:firstLine="0"/>
              <w:jc w:val="left"/>
              <w:rPr>
                <w:rFonts w:eastAsia="Times New Roman" w:cs="Times New Roman"/>
                <w:color w:val="000000" w:themeColor="text1"/>
                <w:sz w:val="24"/>
                <w:szCs w:val="24"/>
                <w:lang w:eastAsia="ru-RU"/>
              </w:rPr>
            </w:pPr>
            <w:hyperlink r:id="rId25" w:anchor="RANGE!_Toc522211903" w:history="1">
              <w:r w:rsidR="00945597" w:rsidRPr="00945597">
                <w:rPr>
                  <w:rFonts w:eastAsia="Times New Roman" w:cs="Times New Roman"/>
                  <w:color w:val="000000" w:themeColor="text1"/>
                  <w:sz w:val="24"/>
                  <w:szCs w:val="24"/>
                  <w:lang w:eastAsia="ru-RU"/>
                </w:rPr>
                <w:t>Территориальное устройство и население</w:t>
              </w:r>
            </w:hyperlink>
          </w:p>
        </w:tc>
        <w:tc>
          <w:tcPr>
            <w:tcW w:w="1117" w:type="dxa"/>
            <w:shd w:val="clear" w:color="auto" w:fill="auto"/>
            <w:noWrap/>
            <w:vAlign w:val="center"/>
            <w:hideMark/>
          </w:tcPr>
          <w:p w:rsidR="00945597" w:rsidRPr="00945597" w:rsidRDefault="00A51BE0" w:rsidP="00945597">
            <w:pPr>
              <w:spacing w:line="240" w:lineRule="auto"/>
              <w:ind w:firstLine="0"/>
              <w:jc w:val="center"/>
              <w:rPr>
                <w:rFonts w:eastAsia="Times New Roman" w:cs="Times New Roman"/>
                <w:color w:val="000000" w:themeColor="text1"/>
                <w:sz w:val="24"/>
                <w:szCs w:val="24"/>
                <w:lang w:eastAsia="ru-RU"/>
              </w:rPr>
            </w:pPr>
            <w:hyperlink r:id="rId26" w:anchor="RANGE!_Toc522211903" w:history="1">
              <w:r w:rsidR="00945597" w:rsidRPr="00945597">
                <w:rPr>
                  <w:rFonts w:eastAsia="Times New Roman" w:cs="Times New Roman"/>
                  <w:webHidden/>
                  <w:color w:val="000000" w:themeColor="text1"/>
                  <w:sz w:val="24"/>
                  <w:szCs w:val="24"/>
                  <w:lang w:eastAsia="ru-RU"/>
                </w:rPr>
                <w:t>11</w:t>
              </w:r>
            </w:hyperlink>
          </w:p>
        </w:tc>
      </w:tr>
      <w:tr w:rsidR="00945597" w:rsidRPr="00945597" w:rsidTr="00945597">
        <w:trPr>
          <w:trHeight w:val="695"/>
        </w:trPr>
        <w:tc>
          <w:tcPr>
            <w:tcW w:w="1002" w:type="dxa"/>
            <w:shd w:val="clear" w:color="auto" w:fill="auto"/>
            <w:noWrap/>
            <w:vAlign w:val="center"/>
            <w:hideMark/>
          </w:tcPr>
          <w:p w:rsidR="00945597" w:rsidRPr="00945597" w:rsidRDefault="00A51BE0" w:rsidP="00945597">
            <w:pPr>
              <w:spacing w:line="240" w:lineRule="auto"/>
              <w:ind w:firstLine="0"/>
              <w:jc w:val="left"/>
              <w:rPr>
                <w:rFonts w:eastAsia="Times New Roman" w:cs="Times New Roman"/>
                <w:b/>
                <w:color w:val="000000" w:themeColor="text1"/>
                <w:sz w:val="24"/>
                <w:szCs w:val="24"/>
                <w:lang w:eastAsia="ru-RU"/>
              </w:rPr>
            </w:pPr>
            <w:hyperlink r:id="rId27" w:anchor="RANGE!_Toc522211904" w:history="1">
              <w:r w:rsidR="00945597" w:rsidRPr="00945597">
                <w:rPr>
                  <w:rFonts w:eastAsia="Times New Roman" w:cs="Times New Roman"/>
                  <w:b/>
                  <w:noProof/>
                  <w:color w:val="000000" w:themeColor="text1"/>
                  <w:sz w:val="24"/>
                  <w:szCs w:val="24"/>
                  <w:lang w:eastAsia="ru-RU"/>
                </w:rPr>
                <w:t>1.2.</w:t>
              </w:r>
            </w:hyperlink>
          </w:p>
        </w:tc>
        <w:tc>
          <w:tcPr>
            <w:tcW w:w="7463" w:type="dxa"/>
            <w:shd w:val="clear" w:color="auto" w:fill="auto"/>
            <w:vAlign w:val="center"/>
            <w:hideMark/>
          </w:tcPr>
          <w:p w:rsidR="00945597" w:rsidRPr="00945597" w:rsidRDefault="00A51BE0" w:rsidP="00945597">
            <w:pPr>
              <w:spacing w:line="240" w:lineRule="auto"/>
              <w:ind w:firstLine="0"/>
              <w:jc w:val="left"/>
              <w:rPr>
                <w:rFonts w:eastAsia="Times New Roman" w:cs="Times New Roman"/>
                <w:b/>
                <w:color w:val="000000" w:themeColor="text1"/>
                <w:sz w:val="24"/>
                <w:szCs w:val="24"/>
                <w:lang w:eastAsia="ru-RU"/>
              </w:rPr>
            </w:pPr>
            <w:hyperlink r:id="rId28" w:anchor="RANGE!_Toc522211904" w:history="1">
              <w:r w:rsidR="00945597" w:rsidRPr="00945597">
                <w:rPr>
                  <w:rFonts w:eastAsia="Times New Roman" w:cs="Times New Roman"/>
                  <w:b/>
                  <w:noProof/>
                  <w:color w:val="000000" w:themeColor="text1"/>
                  <w:sz w:val="24"/>
                  <w:szCs w:val="24"/>
                  <w:lang w:eastAsia="ru-RU"/>
                </w:rPr>
                <w:t>Роль и место Туруханского района в экономическом развитии Красноярского края</w:t>
              </w:r>
            </w:hyperlink>
          </w:p>
        </w:tc>
        <w:tc>
          <w:tcPr>
            <w:tcW w:w="1117" w:type="dxa"/>
            <w:shd w:val="clear" w:color="auto" w:fill="auto"/>
            <w:noWrap/>
            <w:vAlign w:val="center"/>
            <w:hideMark/>
          </w:tcPr>
          <w:p w:rsidR="00945597" w:rsidRPr="00945597" w:rsidRDefault="00A51BE0" w:rsidP="00945597">
            <w:pPr>
              <w:spacing w:line="240" w:lineRule="auto"/>
              <w:ind w:firstLine="0"/>
              <w:jc w:val="center"/>
              <w:rPr>
                <w:rFonts w:eastAsia="Times New Roman" w:cs="Times New Roman"/>
                <w:color w:val="000000" w:themeColor="text1"/>
                <w:sz w:val="24"/>
                <w:szCs w:val="24"/>
                <w:lang w:eastAsia="ru-RU"/>
              </w:rPr>
            </w:pPr>
            <w:hyperlink r:id="rId29" w:anchor="RANGE!_Toc522211904" w:history="1">
              <w:r w:rsidR="00945597" w:rsidRPr="00945597">
                <w:rPr>
                  <w:rFonts w:eastAsia="Times New Roman" w:cs="Times New Roman"/>
                  <w:color w:val="000000" w:themeColor="text1"/>
                  <w:sz w:val="24"/>
                  <w:szCs w:val="24"/>
                  <w:lang w:eastAsia="ru-RU"/>
                </w:rPr>
                <w:t>14</w:t>
              </w:r>
            </w:hyperlink>
          </w:p>
        </w:tc>
      </w:tr>
      <w:tr w:rsidR="00945597" w:rsidRPr="00945597" w:rsidTr="00945597">
        <w:trPr>
          <w:trHeight w:val="695"/>
        </w:trPr>
        <w:tc>
          <w:tcPr>
            <w:tcW w:w="1002" w:type="dxa"/>
            <w:shd w:val="clear" w:color="auto" w:fill="auto"/>
            <w:noWrap/>
            <w:vAlign w:val="center"/>
            <w:hideMark/>
          </w:tcPr>
          <w:p w:rsidR="00945597" w:rsidRPr="00945597" w:rsidRDefault="00A51BE0" w:rsidP="00945597">
            <w:pPr>
              <w:spacing w:line="240" w:lineRule="auto"/>
              <w:ind w:firstLine="0"/>
              <w:jc w:val="left"/>
              <w:rPr>
                <w:rFonts w:eastAsia="Times New Roman" w:cs="Times New Roman"/>
                <w:color w:val="000000" w:themeColor="text1"/>
                <w:sz w:val="24"/>
                <w:szCs w:val="24"/>
                <w:lang w:eastAsia="ru-RU"/>
              </w:rPr>
            </w:pPr>
            <w:hyperlink r:id="rId30" w:anchor="RANGE!_Toc522211905" w:history="1">
              <w:r w:rsidR="00945597" w:rsidRPr="00945597">
                <w:rPr>
                  <w:rFonts w:eastAsia="Times New Roman" w:cs="Times New Roman"/>
                  <w:color w:val="000000" w:themeColor="text1"/>
                  <w:sz w:val="24"/>
                  <w:szCs w:val="24"/>
                  <w:lang w:eastAsia="ru-RU"/>
                </w:rPr>
                <w:t>1.2.1.</w:t>
              </w:r>
            </w:hyperlink>
          </w:p>
        </w:tc>
        <w:tc>
          <w:tcPr>
            <w:tcW w:w="7463" w:type="dxa"/>
            <w:shd w:val="clear" w:color="auto" w:fill="auto"/>
            <w:vAlign w:val="center"/>
            <w:hideMark/>
          </w:tcPr>
          <w:p w:rsidR="00945597" w:rsidRPr="00945597" w:rsidRDefault="00A51BE0" w:rsidP="00945597">
            <w:pPr>
              <w:spacing w:line="240" w:lineRule="auto"/>
              <w:ind w:firstLine="0"/>
              <w:jc w:val="left"/>
              <w:rPr>
                <w:rFonts w:eastAsia="Times New Roman" w:cs="Times New Roman"/>
                <w:color w:val="000000" w:themeColor="text1"/>
                <w:sz w:val="24"/>
                <w:szCs w:val="24"/>
                <w:lang w:eastAsia="ru-RU"/>
              </w:rPr>
            </w:pPr>
            <w:hyperlink r:id="rId31" w:anchor="RANGE!_Toc522211905" w:history="1">
              <w:r w:rsidR="00945597" w:rsidRPr="00945597">
                <w:rPr>
                  <w:rFonts w:eastAsia="Times New Roman" w:cs="Times New Roman"/>
                  <w:color w:val="000000" w:themeColor="text1"/>
                  <w:sz w:val="24"/>
                  <w:szCs w:val="24"/>
                  <w:lang w:eastAsia="ru-RU"/>
                </w:rPr>
                <w:t xml:space="preserve">Доля района в основных показателях социально-экономического развития края </w:t>
              </w:r>
            </w:hyperlink>
          </w:p>
        </w:tc>
        <w:tc>
          <w:tcPr>
            <w:tcW w:w="1117" w:type="dxa"/>
            <w:shd w:val="clear" w:color="auto" w:fill="auto"/>
            <w:noWrap/>
            <w:vAlign w:val="center"/>
            <w:hideMark/>
          </w:tcPr>
          <w:p w:rsidR="00945597" w:rsidRPr="00945597" w:rsidRDefault="00A51BE0" w:rsidP="00945597">
            <w:pPr>
              <w:spacing w:line="240" w:lineRule="auto"/>
              <w:ind w:firstLine="0"/>
              <w:jc w:val="center"/>
              <w:rPr>
                <w:rFonts w:eastAsia="Times New Roman" w:cs="Times New Roman"/>
                <w:color w:val="000000" w:themeColor="text1"/>
                <w:sz w:val="24"/>
                <w:szCs w:val="24"/>
                <w:lang w:eastAsia="ru-RU"/>
              </w:rPr>
            </w:pPr>
            <w:hyperlink r:id="rId32" w:anchor="RANGE!_Toc522211905" w:history="1">
              <w:r w:rsidR="00945597" w:rsidRPr="00945597">
                <w:rPr>
                  <w:rFonts w:eastAsia="Times New Roman" w:cs="Times New Roman"/>
                  <w:webHidden/>
                  <w:color w:val="000000" w:themeColor="text1"/>
                  <w:sz w:val="24"/>
                  <w:szCs w:val="24"/>
                  <w:lang w:eastAsia="ru-RU"/>
                </w:rPr>
                <w:t>14</w:t>
              </w:r>
            </w:hyperlink>
          </w:p>
        </w:tc>
      </w:tr>
      <w:tr w:rsidR="00945597" w:rsidRPr="00945597" w:rsidTr="00945597">
        <w:trPr>
          <w:trHeight w:val="347"/>
        </w:trPr>
        <w:tc>
          <w:tcPr>
            <w:tcW w:w="1002" w:type="dxa"/>
            <w:shd w:val="clear" w:color="auto" w:fill="auto"/>
            <w:noWrap/>
            <w:vAlign w:val="center"/>
            <w:hideMark/>
          </w:tcPr>
          <w:p w:rsidR="00945597" w:rsidRPr="00945597" w:rsidRDefault="00A51BE0" w:rsidP="00945597">
            <w:pPr>
              <w:spacing w:line="240" w:lineRule="auto"/>
              <w:ind w:firstLine="0"/>
              <w:jc w:val="left"/>
              <w:rPr>
                <w:rFonts w:eastAsia="Times New Roman" w:cs="Times New Roman"/>
                <w:color w:val="000000" w:themeColor="text1"/>
                <w:sz w:val="24"/>
                <w:szCs w:val="24"/>
                <w:lang w:eastAsia="ru-RU"/>
              </w:rPr>
            </w:pPr>
            <w:hyperlink r:id="rId33" w:anchor="RANGE!_Toc522211906" w:history="1">
              <w:r w:rsidR="00945597" w:rsidRPr="00945597">
                <w:rPr>
                  <w:rFonts w:eastAsia="Times New Roman" w:cs="Times New Roman"/>
                  <w:color w:val="000000" w:themeColor="text1"/>
                  <w:sz w:val="24"/>
                  <w:szCs w:val="24"/>
                  <w:lang w:eastAsia="ru-RU"/>
                </w:rPr>
                <w:t>1.2.2.</w:t>
              </w:r>
            </w:hyperlink>
          </w:p>
        </w:tc>
        <w:tc>
          <w:tcPr>
            <w:tcW w:w="7463" w:type="dxa"/>
            <w:shd w:val="clear" w:color="auto" w:fill="auto"/>
            <w:vAlign w:val="center"/>
            <w:hideMark/>
          </w:tcPr>
          <w:p w:rsidR="00945597" w:rsidRPr="00945597" w:rsidRDefault="004C451F" w:rsidP="00945597">
            <w:pPr>
              <w:spacing w:line="240" w:lineRule="auto"/>
              <w:ind w:firstLine="0"/>
              <w:jc w:val="left"/>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Экономика района</w:t>
            </w:r>
          </w:p>
        </w:tc>
        <w:tc>
          <w:tcPr>
            <w:tcW w:w="1117" w:type="dxa"/>
            <w:shd w:val="clear" w:color="auto" w:fill="auto"/>
            <w:noWrap/>
            <w:vAlign w:val="center"/>
            <w:hideMark/>
          </w:tcPr>
          <w:p w:rsidR="00945597" w:rsidRPr="00945597" w:rsidRDefault="00A51BE0" w:rsidP="00945597">
            <w:pPr>
              <w:spacing w:line="240" w:lineRule="auto"/>
              <w:ind w:firstLine="0"/>
              <w:jc w:val="center"/>
              <w:rPr>
                <w:rFonts w:eastAsia="Times New Roman" w:cs="Times New Roman"/>
                <w:color w:val="000000" w:themeColor="text1"/>
                <w:sz w:val="24"/>
                <w:szCs w:val="24"/>
                <w:lang w:eastAsia="ru-RU"/>
              </w:rPr>
            </w:pPr>
            <w:hyperlink r:id="rId34" w:anchor="RANGE!_Toc522211906" w:history="1">
              <w:r w:rsidR="00945597" w:rsidRPr="00945597">
                <w:rPr>
                  <w:rFonts w:eastAsia="Times New Roman" w:cs="Times New Roman"/>
                  <w:webHidden/>
                  <w:color w:val="000000" w:themeColor="text1"/>
                  <w:sz w:val="24"/>
                  <w:szCs w:val="24"/>
                  <w:lang w:eastAsia="ru-RU"/>
                </w:rPr>
                <w:t>16</w:t>
              </w:r>
            </w:hyperlink>
          </w:p>
        </w:tc>
      </w:tr>
      <w:tr w:rsidR="00945597" w:rsidRPr="00945597" w:rsidTr="00945597">
        <w:trPr>
          <w:trHeight w:val="695"/>
        </w:trPr>
        <w:tc>
          <w:tcPr>
            <w:tcW w:w="1002" w:type="dxa"/>
            <w:shd w:val="clear" w:color="auto" w:fill="auto"/>
            <w:noWrap/>
            <w:vAlign w:val="center"/>
            <w:hideMark/>
          </w:tcPr>
          <w:p w:rsidR="00945597" w:rsidRPr="00945597" w:rsidRDefault="00A51BE0" w:rsidP="00945597">
            <w:pPr>
              <w:spacing w:line="240" w:lineRule="auto"/>
              <w:ind w:firstLine="0"/>
              <w:jc w:val="left"/>
              <w:rPr>
                <w:rFonts w:eastAsia="Times New Roman" w:cs="Times New Roman"/>
                <w:b/>
                <w:color w:val="000000" w:themeColor="text1"/>
                <w:sz w:val="24"/>
                <w:szCs w:val="24"/>
                <w:lang w:eastAsia="ru-RU"/>
              </w:rPr>
            </w:pPr>
            <w:hyperlink r:id="rId35" w:anchor="RANGE!_Toc522211907" w:history="1">
              <w:r w:rsidR="00945597" w:rsidRPr="00945597">
                <w:rPr>
                  <w:rFonts w:eastAsia="Times New Roman" w:cs="Times New Roman"/>
                  <w:b/>
                  <w:noProof/>
                  <w:color w:val="000000" w:themeColor="text1"/>
                  <w:sz w:val="24"/>
                  <w:szCs w:val="24"/>
                  <w:lang w:eastAsia="ru-RU"/>
                </w:rPr>
                <w:t>1.3.</w:t>
              </w:r>
            </w:hyperlink>
          </w:p>
        </w:tc>
        <w:tc>
          <w:tcPr>
            <w:tcW w:w="7463" w:type="dxa"/>
            <w:shd w:val="clear" w:color="auto" w:fill="auto"/>
            <w:vAlign w:val="center"/>
            <w:hideMark/>
          </w:tcPr>
          <w:p w:rsidR="00945597" w:rsidRPr="00945597" w:rsidRDefault="00A51BE0" w:rsidP="00945597">
            <w:pPr>
              <w:spacing w:line="240" w:lineRule="auto"/>
              <w:ind w:firstLine="0"/>
              <w:jc w:val="left"/>
              <w:rPr>
                <w:rFonts w:eastAsia="Times New Roman" w:cs="Times New Roman"/>
                <w:b/>
                <w:color w:val="000000" w:themeColor="text1"/>
                <w:sz w:val="24"/>
                <w:szCs w:val="24"/>
                <w:lang w:eastAsia="ru-RU"/>
              </w:rPr>
            </w:pPr>
            <w:hyperlink r:id="rId36" w:anchor="RANGE!_Toc522211907" w:history="1">
              <w:r w:rsidR="00945597" w:rsidRPr="00945597">
                <w:rPr>
                  <w:rFonts w:eastAsia="Times New Roman" w:cs="Times New Roman"/>
                  <w:b/>
                  <w:noProof/>
                  <w:color w:val="000000" w:themeColor="text1"/>
                  <w:sz w:val="24"/>
                  <w:szCs w:val="24"/>
                  <w:lang w:eastAsia="ru-RU"/>
                </w:rPr>
                <w:t>Стратегический анализ экономического и социального развития Туруханского района</w:t>
              </w:r>
            </w:hyperlink>
          </w:p>
        </w:tc>
        <w:tc>
          <w:tcPr>
            <w:tcW w:w="1117" w:type="dxa"/>
            <w:shd w:val="clear" w:color="auto" w:fill="auto"/>
            <w:noWrap/>
            <w:vAlign w:val="center"/>
            <w:hideMark/>
          </w:tcPr>
          <w:p w:rsidR="00945597" w:rsidRPr="00945597" w:rsidRDefault="00A51BE0" w:rsidP="00945597">
            <w:pPr>
              <w:spacing w:line="240" w:lineRule="auto"/>
              <w:ind w:firstLine="0"/>
              <w:jc w:val="center"/>
              <w:rPr>
                <w:rFonts w:eastAsia="Times New Roman" w:cs="Times New Roman"/>
                <w:color w:val="000000" w:themeColor="text1"/>
                <w:sz w:val="24"/>
                <w:szCs w:val="24"/>
                <w:lang w:eastAsia="ru-RU"/>
              </w:rPr>
            </w:pPr>
            <w:hyperlink r:id="rId37" w:anchor="RANGE!_Toc522211907" w:history="1">
              <w:r w:rsidR="00945597" w:rsidRPr="00945597">
                <w:rPr>
                  <w:rFonts w:eastAsia="Times New Roman" w:cs="Times New Roman"/>
                  <w:color w:val="000000" w:themeColor="text1"/>
                  <w:sz w:val="24"/>
                  <w:szCs w:val="24"/>
                  <w:lang w:eastAsia="ru-RU"/>
                </w:rPr>
                <w:t>23</w:t>
              </w:r>
            </w:hyperlink>
          </w:p>
        </w:tc>
      </w:tr>
      <w:tr w:rsidR="00945597" w:rsidRPr="00945597" w:rsidTr="00945597">
        <w:trPr>
          <w:trHeight w:val="347"/>
        </w:trPr>
        <w:tc>
          <w:tcPr>
            <w:tcW w:w="8465" w:type="dxa"/>
            <w:gridSpan w:val="2"/>
            <w:shd w:val="clear" w:color="auto" w:fill="auto"/>
            <w:noWrap/>
            <w:vAlign w:val="center"/>
            <w:hideMark/>
          </w:tcPr>
          <w:p w:rsidR="00945597" w:rsidRPr="00945597" w:rsidRDefault="00A51BE0" w:rsidP="00945597">
            <w:pPr>
              <w:spacing w:line="240" w:lineRule="auto"/>
              <w:ind w:firstLine="0"/>
              <w:jc w:val="left"/>
              <w:rPr>
                <w:rFonts w:eastAsia="Times New Roman" w:cs="Times New Roman"/>
                <w:b/>
                <w:color w:val="000000" w:themeColor="text1"/>
                <w:sz w:val="24"/>
                <w:szCs w:val="24"/>
                <w:lang w:eastAsia="ru-RU"/>
              </w:rPr>
            </w:pPr>
            <w:hyperlink r:id="rId38" w:anchor="RANGE!_Toc522211908" w:history="1">
              <w:r w:rsidR="00945597" w:rsidRPr="00945597">
                <w:rPr>
                  <w:rFonts w:eastAsia="Times New Roman" w:cs="Times New Roman"/>
                  <w:b/>
                  <w:color w:val="000000" w:themeColor="text1"/>
                  <w:sz w:val="24"/>
                  <w:szCs w:val="24"/>
                  <w:lang w:eastAsia="ru-RU"/>
                </w:rPr>
                <w:t>2. Стратегические цели</w:t>
              </w:r>
            </w:hyperlink>
          </w:p>
        </w:tc>
        <w:tc>
          <w:tcPr>
            <w:tcW w:w="1117" w:type="dxa"/>
            <w:shd w:val="clear" w:color="auto" w:fill="auto"/>
            <w:noWrap/>
            <w:vAlign w:val="bottom"/>
            <w:hideMark/>
          </w:tcPr>
          <w:p w:rsidR="00945597" w:rsidRPr="00945597" w:rsidRDefault="00945597" w:rsidP="00945597">
            <w:pPr>
              <w:spacing w:line="240" w:lineRule="auto"/>
              <w:ind w:firstLine="0"/>
              <w:jc w:val="center"/>
              <w:rPr>
                <w:rFonts w:eastAsia="Times New Roman" w:cs="Times New Roman"/>
                <w:color w:val="000000" w:themeColor="text1"/>
                <w:sz w:val="24"/>
                <w:szCs w:val="24"/>
                <w:lang w:eastAsia="ru-RU"/>
              </w:rPr>
            </w:pPr>
            <w:r w:rsidRPr="00945597">
              <w:rPr>
                <w:rFonts w:eastAsia="Times New Roman" w:cs="Times New Roman"/>
                <w:color w:val="000000" w:themeColor="text1"/>
                <w:sz w:val="24"/>
                <w:szCs w:val="24"/>
                <w:lang w:eastAsia="ru-RU"/>
              </w:rPr>
              <w:t>28</w:t>
            </w:r>
          </w:p>
        </w:tc>
      </w:tr>
      <w:tr w:rsidR="00945597" w:rsidRPr="00945597" w:rsidTr="00945597">
        <w:trPr>
          <w:trHeight w:val="695"/>
        </w:trPr>
        <w:tc>
          <w:tcPr>
            <w:tcW w:w="1002" w:type="dxa"/>
            <w:shd w:val="clear" w:color="auto" w:fill="auto"/>
            <w:noWrap/>
            <w:vAlign w:val="center"/>
            <w:hideMark/>
          </w:tcPr>
          <w:p w:rsidR="00945597" w:rsidRPr="00945597" w:rsidRDefault="00A51BE0" w:rsidP="00945597">
            <w:pPr>
              <w:spacing w:line="240" w:lineRule="auto"/>
              <w:ind w:firstLine="0"/>
              <w:jc w:val="left"/>
              <w:rPr>
                <w:rFonts w:eastAsia="Times New Roman" w:cs="Times New Roman"/>
                <w:color w:val="000000" w:themeColor="text1"/>
                <w:sz w:val="24"/>
                <w:szCs w:val="24"/>
                <w:lang w:eastAsia="ru-RU"/>
              </w:rPr>
            </w:pPr>
            <w:hyperlink r:id="rId39" w:anchor="RANGE!_Toc522211909" w:history="1">
              <w:r w:rsidR="00945597" w:rsidRPr="00945597">
                <w:rPr>
                  <w:rFonts w:eastAsia="Times New Roman" w:cs="Times New Roman"/>
                  <w:noProof/>
                  <w:color w:val="000000" w:themeColor="text1"/>
                  <w:sz w:val="24"/>
                  <w:szCs w:val="24"/>
                  <w:lang w:eastAsia="ru-RU"/>
                </w:rPr>
                <w:t>2.1.</w:t>
              </w:r>
            </w:hyperlink>
          </w:p>
        </w:tc>
        <w:tc>
          <w:tcPr>
            <w:tcW w:w="7463" w:type="dxa"/>
            <w:shd w:val="clear" w:color="auto" w:fill="auto"/>
            <w:vAlign w:val="center"/>
            <w:hideMark/>
          </w:tcPr>
          <w:p w:rsidR="00945597" w:rsidRPr="00945597" w:rsidRDefault="00A51BE0" w:rsidP="00945597">
            <w:pPr>
              <w:spacing w:line="240" w:lineRule="auto"/>
              <w:ind w:firstLine="0"/>
              <w:jc w:val="left"/>
              <w:rPr>
                <w:rFonts w:eastAsia="Times New Roman" w:cs="Times New Roman"/>
                <w:color w:val="000000" w:themeColor="text1"/>
                <w:sz w:val="24"/>
                <w:szCs w:val="24"/>
                <w:lang w:eastAsia="ru-RU"/>
              </w:rPr>
            </w:pPr>
            <w:hyperlink r:id="rId40" w:anchor="RANGE!_Toc522211909" w:history="1">
              <w:r w:rsidR="00945597" w:rsidRPr="00945597">
                <w:rPr>
                  <w:rFonts w:eastAsia="Times New Roman" w:cs="Times New Roman"/>
                  <w:noProof/>
                  <w:color w:val="000000" w:themeColor="text1"/>
                  <w:sz w:val="24"/>
                  <w:szCs w:val="24"/>
                  <w:lang w:eastAsia="ru-RU"/>
                </w:rPr>
                <w:t>Система целей и задач социально-экономического развития территории</w:t>
              </w:r>
            </w:hyperlink>
          </w:p>
        </w:tc>
        <w:tc>
          <w:tcPr>
            <w:tcW w:w="1117" w:type="dxa"/>
            <w:shd w:val="clear" w:color="auto" w:fill="auto"/>
            <w:noWrap/>
            <w:vAlign w:val="center"/>
            <w:hideMark/>
          </w:tcPr>
          <w:p w:rsidR="00945597" w:rsidRPr="00945597" w:rsidRDefault="00A51BE0" w:rsidP="00945597">
            <w:pPr>
              <w:spacing w:line="240" w:lineRule="auto"/>
              <w:ind w:firstLine="0"/>
              <w:jc w:val="center"/>
              <w:rPr>
                <w:rFonts w:eastAsia="Times New Roman" w:cs="Times New Roman"/>
                <w:color w:val="000000" w:themeColor="text1"/>
                <w:sz w:val="24"/>
                <w:szCs w:val="24"/>
                <w:lang w:eastAsia="ru-RU"/>
              </w:rPr>
            </w:pPr>
            <w:hyperlink r:id="rId41" w:anchor="RANGE!_Toc522211909" w:history="1">
              <w:r w:rsidR="00945597" w:rsidRPr="00945597">
                <w:rPr>
                  <w:rFonts w:eastAsia="Times New Roman" w:cs="Times New Roman"/>
                  <w:color w:val="000000" w:themeColor="text1"/>
                  <w:sz w:val="24"/>
                  <w:szCs w:val="24"/>
                  <w:lang w:eastAsia="ru-RU"/>
                </w:rPr>
                <w:t>28</w:t>
              </w:r>
            </w:hyperlink>
          </w:p>
        </w:tc>
      </w:tr>
      <w:tr w:rsidR="00945597" w:rsidRPr="00945597" w:rsidTr="00756F8B">
        <w:trPr>
          <w:trHeight w:val="374"/>
        </w:trPr>
        <w:tc>
          <w:tcPr>
            <w:tcW w:w="1002" w:type="dxa"/>
            <w:shd w:val="clear" w:color="auto" w:fill="auto"/>
            <w:noWrap/>
            <w:vAlign w:val="center"/>
            <w:hideMark/>
          </w:tcPr>
          <w:p w:rsidR="00945597" w:rsidRPr="00945597" w:rsidRDefault="00A51BE0" w:rsidP="00945597">
            <w:pPr>
              <w:spacing w:line="240" w:lineRule="auto"/>
              <w:ind w:firstLine="0"/>
              <w:jc w:val="left"/>
              <w:rPr>
                <w:rFonts w:eastAsia="Times New Roman" w:cs="Times New Roman"/>
                <w:color w:val="000000" w:themeColor="text1"/>
                <w:sz w:val="24"/>
                <w:szCs w:val="24"/>
                <w:lang w:eastAsia="ru-RU"/>
              </w:rPr>
            </w:pPr>
            <w:hyperlink r:id="rId42" w:anchor="RANGE!_Toc522211910" w:history="1">
              <w:r w:rsidR="00945597" w:rsidRPr="00945597">
                <w:rPr>
                  <w:rFonts w:eastAsia="Times New Roman" w:cs="Times New Roman"/>
                  <w:noProof/>
                  <w:color w:val="000000" w:themeColor="text1"/>
                  <w:sz w:val="24"/>
                  <w:szCs w:val="24"/>
                  <w:lang w:eastAsia="ru-RU"/>
                </w:rPr>
                <w:t>2.2.</w:t>
              </w:r>
            </w:hyperlink>
          </w:p>
        </w:tc>
        <w:tc>
          <w:tcPr>
            <w:tcW w:w="7463" w:type="dxa"/>
            <w:shd w:val="clear" w:color="auto" w:fill="auto"/>
            <w:vAlign w:val="center"/>
            <w:hideMark/>
          </w:tcPr>
          <w:p w:rsidR="00945597" w:rsidRPr="00945597" w:rsidRDefault="00A51BE0" w:rsidP="00945597">
            <w:pPr>
              <w:spacing w:line="240" w:lineRule="auto"/>
              <w:ind w:firstLine="0"/>
              <w:jc w:val="left"/>
              <w:rPr>
                <w:rFonts w:eastAsia="Times New Roman" w:cs="Times New Roman"/>
                <w:color w:val="000000" w:themeColor="text1"/>
                <w:sz w:val="24"/>
                <w:szCs w:val="24"/>
                <w:lang w:eastAsia="ru-RU"/>
              </w:rPr>
            </w:pPr>
            <w:hyperlink r:id="rId43" w:anchor="RANGE!_Toc522211910" w:history="1">
              <w:r w:rsidR="00945597" w:rsidRPr="00945597">
                <w:rPr>
                  <w:rFonts w:eastAsia="Times New Roman" w:cs="Times New Roman"/>
                  <w:noProof/>
                  <w:color w:val="000000" w:themeColor="text1"/>
                  <w:sz w:val="24"/>
                  <w:szCs w:val="24"/>
                  <w:lang w:eastAsia="ru-RU"/>
                </w:rPr>
                <w:t>Сценарии социально-экономического развития территории</w:t>
              </w:r>
            </w:hyperlink>
          </w:p>
        </w:tc>
        <w:tc>
          <w:tcPr>
            <w:tcW w:w="1117" w:type="dxa"/>
            <w:shd w:val="clear" w:color="auto" w:fill="auto"/>
            <w:noWrap/>
            <w:vAlign w:val="center"/>
            <w:hideMark/>
          </w:tcPr>
          <w:p w:rsidR="00945597" w:rsidRPr="00945597" w:rsidRDefault="00A51BE0" w:rsidP="00945597">
            <w:pPr>
              <w:spacing w:line="240" w:lineRule="auto"/>
              <w:ind w:firstLine="0"/>
              <w:jc w:val="center"/>
              <w:rPr>
                <w:rFonts w:eastAsia="Times New Roman" w:cs="Times New Roman"/>
                <w:color w:val="000000" w:themeColor="text1"/>
                <w:sz w:val="24"/>
                <w:szCs w:val="24"/>
                <w:lang w:eastAsia="ru-RU"/>
              </w:rPr>
            </w:pPr>
            <w:hyperlink r:id="rId44" w:anchor="RANGE!_Toc522211910" w:history="1">
              <w:r w:rsidR="00945597" w:rsidRPr="00945597">
                <w:rPr>
                  <w:rFonts w:eastAsia="Times New Roman" w:cs="Times New Roman"/>
                  <w:color w:val="000000" w:themeColor="text1"/>
                  <w:sz w:val="24"/>
                  <w:szCs w:val="24"/>
                  <w:lang w:eastAsia="ru-RU"/>
                </w:rPr>
                <w:t>37</w:t>
              </w:r>
            </w:hyperlink>
          </w:p>
        </w:tc>
      </w:tr>
      <w:tr w:rsidR="00945597" w:rsidRPr="00945597" w:rsidTr="00945597">
        <w:trPr>
          <w:trHeight w:val="347"/>
        </w:trPr>
        <w:tc>
          <w:tcPr>
            <w:tcW w:w="8465" w:type="dxa"/>
            <w:gridSpan w:val="2"/>
            <w:shd w:val="clear" w:color="auto" w:fill="auto"/>
            <w:noWrap/>
            <w:vAlign w:val="center"/>
            <w:hideMark/>
          </w:tcPr>
          <w:p w:rsidR="00945597" w:rsidRPr="00945597" w:rsidRDefault="00A51BE0" w:rsidP="00945597">
            <w:pPr>
              <w:spacing w:line="240" w:lineRule="auto"/>
              <w:ind w:firstLine="0"/>
              <w:jc w:val="left"/>
              <w:rPr>
                <w:rFonts w:eastAsia="Times New Roman" w:cs="Times New Roman"/>
                <w:b/>
                <w:color w:val="000000" w:themeColor="text1"/>
                <w:sz w:val="24"/>
                <w:szCs w:val="24"/>
                <w:lang w:eastAsia="ru-RU"/>
              </w:rPr>
            </w:pPr>
            <w:hyperlink r:id="rId45" w:anchor="RANGE!_Toc522211911" w:history="1">
              <w:r w:rsidR="00945597" w:rsidRPr="00945597">
                <w:rPr>
                  <w:rFonts w:eastAsia="Times New Roman" w:cs="Times New Roman"/>
                  <w:b/>
                  <w:color w:val="000000" w:themeColor="text1"/>
                  <w:sz w:val="24"/>
                  <w:szCs w:val="24"/>
                  <w:lang w:eastAsia="ru-RU"/>
                </w:rPr>
                <w:t>3. Приоритетные направления социально-экономического развития</w:t>
              </w:r>
            </w:hyperlink>
          </w:p>
          <w:p w:rsidR="00945597" w:rsidRPr="00945597" w:rsidRDefault="00945597" w:rsidP="00945597">
            <w:pPr>
              <w:spacing w:line="240" w:lineRule="auto"/>
              <w:ind w:firstLine="0"/>
              <w:jc w:val="left"/>
              <w:rPr>
                <w:rFonts w:eastAsia="Times New Roman" w:cs="Times New Roman"/>
                <w:b/>
                <w:color w:val="000000" w:themeColor="text1"/>
                <w:sz w:val="24"/>
                <w:szCs w:val="24"/>
                <w:lang w:eastAsia="ru-RU"/>
              </w:rPr>
            </w:pPr>
            <w:r w:rsidRPr="00945597">
              <w:rPr>
                <w:rFonts w:eastAsia="Times New Roman" w:cs="Times New Roman"/>
                <w:b/>
                <w:color w:val="000000" w:themeColor="text1"/>
                <w:sz w:val="24"/>
                <w:szCs w:val="24"/>
                <w:lang w:eastAsia="ru-RU"/>
              </w:rPr>
              <w:t> </w:t>
            </w:r>
          </w:p>
        </w:tc>
        <w:tc>
          <w:tcPr>
            <w:tcW w:w="1117" w:type="dxa"/>
            <w:shd w:val="clear" w:color="auto" w:fill="auto"/>
            <w:noWrap/>
            <w:vAlign w:val="center"/>
            <w:hideMark/>
          </w:tcPr>
          <w:p w:rsidR="00945597" w:rsidRPr="00945597" w:rsidRDefault="00A51BE0" w:rsidP="00945597">
            <w:pPr>
              <w:spacing w:line="240" w:lineRule="auto"/>
              <w:ind w:firstLine="0"/>
              <w:jc w:val="center"/>
              <w:rPr>
                <w:rFonts w:eastAsia="Times New Roman" w:cs="Times New Roman"/>
                <w:color w:val="000000" w:themeColor="text1"/>
                <w:sz w:val="24"/>
                <w:szCs w:val="24"/>
                <w:lang w:eastAsia="ru-RU"/>
              </w:rPr>
            </w:pPr>
            <w:hyperlink r:id="rId46" w:anchor="RANGE!_Toc522211911" w:history="1">
              <w:r w:rsidR="00945597" w:rsidRPr="00945597">
                <w:rPr>
                  <w:rFonts w:eastAsia="Times New Roman" w:cs="Times New Roman"/>
                  <w:color w:val="000000" w:themeColor="text1"/>
                  <w:sz w:val="24"/>
                  <w:szCs w:val="24"/>
                  <w:lang w:eastAsia="ru-RU"/>
                </w:rPr>
                <w:t>40</w:t>
              </w:r>
            </w:hyperlink>
          </w:p>
        </w:tc>
      </w:tr>
      <w:tr w:rsidR="00945597" w:rsidRPr="00945597" w:rsidTr="00945597">
        <w:trPr>
          <w:trHeight w:val="347"/>
        </w:trPr>
        <w:tc>
          <w:tcPr>
            <w:tcW w:w="8465" w:type="dxa"/>
            <w:gridSpan w:val="2"/>
            <w:shd w:val="clear" w:color="auto" w:fill="auto"/>
            <w:noWrap/>
            <w:vAlign w:val="center"/>
            <w:hideMark/>
          </w:tcPr>
          <w:p w:rsidR="00945597" w:rsidRPr="00945597" w:rsidRDefault="00A51BE0" w:rsidP="00945597">
            <w:pPr>
              <w:spacing w:line="240" w:lineRule="auto"/>
              <w:ind w:firstLine="0"/>
              <w:jc w:val="left"/>
              <w:rPr>
                <w:rFonts w:eastAsia="Times New Roman" w:cs="Times New Roman"/>
                <w:b/>
                <w:color w:val="000000" w:themeColor="text1"/>
                <w:sz w:val="24"/>
                <w:szCs w:val="24"/>
                <w:lang w:eastAsia="ru-RU"/>
              </w:rPr>
            </w:pPr>
            <w:hyperlink r:id="rId47" w:anchor="RANGE!_Toc522211912" w:history="1">
              <w:r w:rsidR="00945597" w:rsidRPr="00945597">
                <w:rPr>
                  <w:rFonts w:eastAsia="Times New Roman" w:cs="Times New Roman"/>
                  <w:b/>
                  <w:color w:val="000000" w:themeColor="text1"/>
                  <w:sz w:val="24"/>
                  <w:szCs w:val="24"/>
                  <w:lang w:eastAsia="ru-RU"/>
                </w:rPr>
                <w:t>4. Территориальное развитие</w:t>
              </w:r>
            </w:hyperlink>
          </w:p>
          <w:p w:rsidR="00945597" w:rsidRPr="00945597" w:rsidRDefault="00945597" w:rsidP="00945597">
            <w:pPr>
              <w:spacing w:line="240" w:lineRule="auto"/>
              <w:ind w:firstLine="0"/>
              <w:jc w:val="left"/>
              <w:rPr>
                <w:rFonts w:eastAsia="Times New Roman" w:cs="Times New Roman"/>
                <w:b/>
                <w:color w:val="000000" w:themeColor="text1"/>
                <w:sz w:val="24"/>
                <w:szCs w:val="24"/>
                <w:lang w:eastAsia="ru-RU"/>
              </w:rPr>
            </w:pPr>
            <w:r w:rsidRPr="00945597">
              <w:rPr>
                <w:rFonts w:eastAsia="Times New Roman" w:cs="Times New Roman"/>
                <w:b/>
                <w:color w:val="000000" w:themeColor="text1"/>
                <w:sz w:val="24"/>
                <w:szCs w:val="24"/>
                <w:lang w:eastAsia="ru-RU"/>
              </w:rPr>
              <w:t> </w:t>
            </w:r>
          </w:p>
        </w:tc>
        <w:tc>
          <w:tcPr>
            <w:tcW w:w="1117" w:type="dxa"/>
            <w:shd w:val="clear" w:color="auto" w:fill="auto"/>
            <w:noWrap/>
            <w:vAlign w:val="center"/>
            <w:hideMark/>
          </w:tcPr>
          <w:p w:rsidR="00945597" w:rsidRPr="00945597" w:rsidRDefault="00A51BE0" w:rsidP="00945597">
            <w:pPr>
              <w:spacing w:line="240" w:lineRule="auto"/>
              <w:ind w:firstLine="0"/>
              <w:jc w:val="center"/>
              <w:rPr>
                <w:rFonts w:eastAsia="Times New Roman" w:cs="Times New Roman"/>
                <w:color w:val="000000" w:themeColor="text1"/>
                <w:sz w:val="24"/>
                <w:szCs w:val="24"/>
                <w:lang w:eastAsia="ru-RU"/>
              </w:rPr>
            </w:pPr>
            <w:hyperlink r:id="rId48" w:anchor="RANGE!_Toc522211912" w:history="1">
              <w:r w:rsidR="00945597" w:rsidRPr="00945597">
                <w:rPr>
                  <w:rFonts w:eastAsia="Times New Roman" w:cs="Times New Roman"/>
                  <w:color w:val="000000" w:themeColor="text1"/>
                  <w:sz w:val="24"/>
                  <w:szCs w:val="24"/>
                  <w:lang w:eastAsia="ru-RU"/>
                </w:rPr>
                <w:t>76</w:t>
              </w:r>
            </w:hyperlink>
          </w:p>
        </w:tc>
      </w:tr>
      <w:tr w:rsidR="00945597" w:rsidRPr="00945597" w:rsidTr="00945597">
        <w:trPr>
          <w:trHeight w:val="347"/>
        </w:trPr>
        <w:tc>
          <w:tcPr>
            <w:tcW w:w="8465" w:type="dxa"/>
            <w:gridSpan w:val="2"/>
            <w:shd w:val="clear" w:color="auto" w:fill="auto"/>
            <w:noWrap/>
            <w:vAlign w:val="center"/>
            <w:hideMark/>
          </w:tcPr>
          <w:p w:rsidR="00945597" w:rsidRPr="00945597" w:rsidRDefault="00A51BE0" w:rsidP="00945597">
            <w:pPr>
              <w:spacing w:line="240" w:lineRule="auto"/>
              <w:ind w:firstLine="0"/>
              <w:jc w:val="left"/>
              <w:rPr>
                <w:rFonts w:eastAsia="Times New Roman" w:cs="Times New Roman"/>
                <w:b/>
                <w:color w:val="000000" w:themeColor="text1"/>
                <w:sz w:val="24"/>
                <w:szCs w:val="24"/>
                <w:lang w:eastAsia="ru-RU"/>
              </w:rPr>
            </w:pPr>
            <w:hyperlink r:id="rId49" w:anchor="RANGE!_Toc522211913" w:history="1">
              <w:r w:rsidR="00945597" w:rsidRPr="00945597">
                <w:rPr>
                  <w:rFonts w:eastAsia="Times New Roman" w:cs="Times New Roman"/>
                  <w:b/>
                  <w:color w:val="000000" w:themeColor="text1"/>
                  <w:sz w:val="24"/>
                  <w:szCs w:val="24"/>
                  <w:lang w:eastAsia="ru-RU"/>
                </w:rPr>
                <w:t>5. Ожидаемые результаты реализации Стратегии</w:t>
              </w:r>
            </w:hyperlink>
          </w:p>
          <w:p w:rsidR="00945597" w:rsidRPr="00945597" w:rsidRDefault="00945597" w:rsidP="00945597">
            <w:pPr>
              <w:spacing w:line="240" w:lineRule="auto"/>
              <w:ind w:firstLine="0"/>
              <w:jc w:val="left"/>
              <w:rPr>
                <w:rFonts w:eastAsia="Times New Roman" w:cs="Times New Roman"/>
                <w:b/>
                <w:color w:val="000000" w:themeColor="text1"/>
                <w:sz w:val="24"/>
                <w:szCs w:val="24"/>
                <w:lang w:eastAsia="ru-RU"/>
              </w:rPr>
            </w:pPr>
            <w:r w:rsidRPr="00945597">
              <w:rPr>
                <w:rFonts w:eastAsia="Times New Roman" w:cs="Times New Roman"/>
                <w:b/>
                <w:color w:val="000000" w:themeColor="text1"/>
                <w:sz w:val="24"/>
                <w:szCs w:val="24"/>
                <w:lang w:eastAsia="ru-RU"/>
              </w:rPr>
              <w:t> </w:t>
            </w:r>
          </w:p>
        </w:tc>
        <w:tc>
          <w:tcPr>
            <w:tcW w:w="1117" w:type="dxa"/>
            <w:shd w:val="clear" w:color="auto" w:fill="auto"/>
            <w:noWrap/>
            <w:vAlign w:val="center"/>
            <w:hideMark/>
          </w:tcPr>
          <w:p w:rsidR="00945597" w:rsidRPr="00945597" w:rsidRDefault="00A51BE0" w:rsidP="00945597">
            <w:pPr>
              <w:spacing w:line="240" w:lineRule="auto"/>
              <w:ind w:firstLine="0"/>
              <w:jc w:val="center"/>
              <w:rPr>
                <w:rFonts w:eastAsia="Times New Roman" w:cs="Times New Roman"/>
                <w:color w:val="000000" w:themeColor="text1"/>
                <w:sz w:val="24"/>
                <w:szCs w:val="24"/>
                <w:lang w:eastAsia="ru-RU"/>
              </w:rPr>
            </w:pPr>
            <w:hyperlink r:id="rId50" w:anchor="RANGE!_Toc522211913" w:history="1">
              <w:r w:rsidR="00945597" w:rsidRPr="00945597">
                <w:rPr>
                  <w:rFonts w:eastAsia="Times New Roman" w:cs="Times New Roman"/>
                  <w:color w:val="000000" w:themeColor="text1"/>
                  <w:sz w:val="24"/>
                  <w:szCs w:val="24"/>
                  <w:lang w:eastAsia="ru-RU"/>
                </w:rPr>
                <w:t>82</w:t>
              </w:r>
            </w:hyperlink>
          </w:p>
        </w:tc>
      </w:tr>
      <w:tr w:rsidR="00945597" w:rsidRPr="00945597" w:rsidTr="00945597">
        <w:trPr>
          <w:trHeight w:val="347"/>
        </w:trPr>
        <w:tc>
          <w:tcPr>
            <w:tcW w:w="8465" w:type="dxa"/>
            <w:gridSpan w:val="2"/>
            <w:shd w:val="clear" w:color="auto" w:fill="auto"/>
            <w:noWrap/>
            <w:vAlign w:val="center"/>
            <w:hideMark/>
          </w:tcPr>
          <w:p w:rsidR="00945597" w:rsidRPr="00945597" w:rsidRDefault="00A51BE0" w:rsidP="00945597">
            <w:pPr>
              <w:spacing w:line="240" w:lineRule="auto"/>
              <w:ind w:firstLine="0"/>
              <w:jc w:val="left"/>
              <w:rPr>
                <w:rFonts w:eastAsia="Times New Roman" w:cs="Times New Roman"/>
                <w:b/>
                <w:color w:val="000000" w:themeColor="text1"/>
                <w:sz w:val="24"/>
                <w:szCs w:val="24"/>
                <w:lang w:eastAsia="ru-RU"/>
              </w:rPr>
            </w:pPr>
            <w:hyperlink r:id="rId51" w:anchor="RANGE!_Toc522211914" w:history="1">
              <w:r w:rsidR="00945597" w:rsidRPr="00945597">
                <w:rPr>
                  <w:rFonts w:eastAsia="Times New Roman" w:cs="Times New Roman"/>
                  <w:b/>
                  <w:color w:val="000000" w:themeColor="text1"/>
                  <w:sz w:val="24"/>
                  <w:szCs w:val="24"/>
                  <w:lang w:eastAsia="ru-RU"/>
                </w:rPr>
                <w:t>6. Механизмы реализации Стратегии</w:t>
              </w:r>
            </w:hyperlink>
          </w:p>
          <w:p w:rsidR="00945597" w:rsidRPr="00945597" w:rsidRDefault="00945597" w:rsidP="00945597">
            <w:pPr>
              <w:spacing w:line="240" w:lineRule="auto"/>
              <w:ind w:firstLine="0"/>
              <w:jc w:val="left"/>
              <w:rPr>
                <w:rFonts w:eastAsia="Times New Roman" w:cs="Times New Roman"/>
                <w:b/>
                <w:color w:val="000000" w:themeColor="text1"/>
                <w:sz w:val="24"/>
                <w:szCs w:val="24"/>
                <w:lang w:eastAsia="ru-RU"/>
              </w:rPr>
            </w:pPr>
            <w:r w:rsidRPr="00945597">
              <w:rPr>
                <w:rFonts w:eastAsia="Times New Roman" w:cs="Times New Roman"/>
                <w:b/>
                <w:color w:val="000000" w:themeColor="text1"/>
                <w:sz w:val="24"/>
                <w:szCs w:val="24"/>
                <w:lang w:eastAsia="ru-RU"/>
              </w:rPr>
              <w:t> </w:t>
            </w:r>
          </w:p>
        </w:tc>
        <w:tc>
          <w:tcPr>
            <w:tcW w:w="1117" w:type="dxa"/>
            <w:shd w:val="clear" w:color="auto" w:fill="auto"/>
            <w:noWrap/>
            <w:vAlign w:val="center"/>
            <w:hideMark/>
          </w:tcPr>
          <w:p w:rsidR="00945597" w:rsidRPr="00945597" w:rsidRDefault="00A51BE0" w:rsidP="00945597">
            <w:pPr>
              <w:spacing w:line="240" w:lineRule="auto"/>
              <w:ind w:firstLine="0"/>
              <w:jc w:val="center"/>
              <w:rPr>
                <w:rFonts w:eastAsia="Times New Roman" w:cs="Times New Roman"/>
                <w:color w:val="000000" w:themeColor="text1"/>
                <w:sz w:val="24"/>
                <w:szCs w:val="24"/>
                <w:lang w:eastAsia="ru-RU"/>
              </w:rPr>
            </w:pPr>
            <w:hyperlink r:id="rId52" w:anchor="RANGE!_Toc522211914" w:history="1">
              <w:r w:rsidR="00945597" w:rsidRPr="00945597">
                <w:rPr>
                  <w:rFonts w:eastAsia="Times New Roman" w:cs="Times New Roman"/>
                  <w:color w:val="000000" w:themeColor="text1"/>
                  <w:sz w:val="24"/>
                  <w:szCs w:val="24"/>
                  <w:lang w:eastAsia="ru-RU"/>
                </w:rPr>
                <w:t>95</w:t>
              </w:r>
            </w:hyperlink>
          </w:p>
        </w:tc>
      </w:tr>
      <w:tr w:rsidR="00945597" w:rsidRPr="00945597" w:rsidTr="00945597">
        <w:trPr>
          <w:trHeight w:val="310"/>
        </w:trPr>
        <w:tc>
          <w:tcPr>
            <w:tcW w:w="8465" w:type="dxa"/>
            <w:gridSpan w:val="2"/>
            <w:shd w:val="clear" w:color="auto" w:fill="auto"/>
            <w:noWrap/>
            <w:vAlign w:val="center"/>
            <w:hideMark/>
          </w:tcPr>
          <w:p w:rsidR="00945597" w:rsidRPr="00945597" w:rsidRDefault="00A51BE0" w:rsidP="00945597">
            <w:pPr>
              <w:spacing w:line="240" w:lineRule="auto"/>
              <w:ind w:firstLine="0"/>
              <w:jc w:val="left"/>
              <w:rPr>
                <w:rFonts w:eastAsia="Times New Roman" w:cs="Times New Roman"/>
                <w:color w:val="000000" w:themeColor="text1"/>
                <w:sz w:val="24"/>
                <w:szCs w:val="24"/>
                <w:lang w:eastAsia="ru-RU"/>
              </w:rPr>
            </w:pPr>
            <w:hyperlink r:id="rId53" w:anchor="RANGE!_Toc522211915" w:history="1">
              <w:r w:rsidR="00945597" w:rsidRPr="00945597">
                <w:rPr>
                  <w:rFonts w:eastAsia="Times New Roman" w:cs="Times New Roman"/>
                  <w:color w:val="000000" w:themeColor="text1"/>
                  <w:sz w:val="24"/>
                  <w:szCs w:val="24"/>
                  <w:lang w:eastAsia="ru-RU"/>
                </w:rPr>
                <w:t>ПРИЛОЖЕНИЕ № 1</w:t>
              </w:r>
            </w:hyperlink>
          </w:p>
        </w:tc>
        <w:tc>
          <w:tcPr>
            <w:tcW w:w="1117" w:type="dxa"/>
            <w:shd w:val="clear" w:color="auto" w:fill="auto"/>
            <w:noWrap/>
            <w:vAlign w:val="center"/>
            <w:hideMark/>
          </w:tcPr>
          <w:p w:rsidR="00945597" w:rsidRPr="00945597" w:rsidRDefault="00A51BE0" w:rsidP="00945597">
            <w:pPr>
              <w:spacing w:line="240" w:lineRule="auto"/>
              <w:ind w:firstLine="0"/>
              <w:jc w:val="center"/>
              <w:rPr>
                <w:rFonts w:eastAsia="Times New Roman" w:cs="Times New Roman"/>
                <w:color w:val="000000" w:themeColor="text1"/>
                <w:sz w:val="24"/>
                <w:szCs w:val="24"/>
                <w:lang w:eastAsia="ru-RU"/>
              </w:rPr>
            </w:pPr>
            <w:hyperlink r:id="rId54" w:anchor="RANGE!_Toc522211915" w:history="1">
              <w:r w:rsidR="00945597" w:rsidRPr="00945597">
                <w:rPr>
                  <w:rFonts w:eastAsia="Times New Roman" w:cs="Times New Roman"/>
                  <w:color w:val="000000" w:themeColor="text1"/>
                  <w:sz w:val="24"/>
                  <w:szCs w:val="24"/>
                  <w:lang w:eastAsia="ru-RU"/>
                </w:rPr>
                <w:t>112</w:t>
              </w:r>
            </w:hyperlink>
          </w:p>
        </w:tc>
      </w:tr>
      <w:tr w:rsidR="00945597" w:rsidRPr="00945597" w:rsidTr="00945597">
        <w:trPr>
          <w:trHeight w:val="513"/>
        </w:trPr>
        <w:tc>
          <w:tcPr>
            <w:tcW w:w="8465" w:type="dxa"/>
            <w:gridSpan w:val="2"/>
            <w:shd w:val="clear" w:color="auto" w:fill="auto"/>
            <w:noWrap/>
            <w:vAlign w:val="center"/>
            <w:hideMark/>
          </w:tcPr>
          <w:p w:rsidR="00945597" w:rsidRPr="00945597" w:rsidRDefault="00945597" w:rsidP="00945597">
            <w:pPr>
              <w:spacing w:line="240" w:lineRule="auto"/>
              <w:ind w:firstLine="0"/>
              <w:rPr>
                <w:rFonts w:eastAsia="Times New Roman" w:cs="Times New Roman"/>
                <w:color w:val="000000" w:themeColor="text1"/>
                <w:szCs w:val="28"/>
                <w:lang w:eastAsia="ru-RU"/>
              </w:rPr>
            </w:pPr>
            <w:r w:rsidRPr="00945597">
              <w:rPr>
                <w:rFonts w:eastAsia="Times New Roman" w:cs="Times New Roman"/>
                <w:color w:val="000000" w:themeColor="text1"/>
                <w:szCs w:val="28"/>
                <w:lang w:eastAsia="ru-RU"/>
              </w:rPr>
              <w:t>ПРИЛОЖЕНИЕ № 2</w:t>
            </w:r>
          </w:p>
        </w:tc>
        <w:tc>
          <w:tcPr>
            <w:tcW w:w="1117" w:type="dxa"/>
            <w:shd w:val="clear" w:color="auto" w:fill="auto"/>
            <w:noWrap/>
            <w:vAlign w:val="bottom"/>
            <w:hideMark/>
          </w:tcPr>
          <w:p w:rsidR="00945597" w:rsidRPr="00945597" w:rsidRDefault="00945597" w:rsidP="00945597">
            <w:pPr>
              <w:spacing w:line="240" w:lineRule="auto"/>
              <w:ind w:firstLine="0"/>
              <w:jc w:val="center"/>
              <w:rPr>
                <w:rFonts w:eastAsia="Times New Roman" w:cs="Times New Roman"/>
                <w:color w:val="000000" w:themeColor="text1"/>
                <w:sz w:val="24"/>
                <w:szCs w:val="24"/>
                <w:lang w:eastAsia="ru-RU"/>
              </w:rPr>
            </w:pPr>
            <w:r w:rsidRPr="00945597">
              <w:rPr>
                <w:rFonts w:eastAsia="Times New Roman" w:cs="Times New Roman"/>
                <w:color w:val="000000" w:themeColor="text1"/>
                <w:sz w:val="24"/>
                <w:szCs w:val="24"/>
                <w:lang w:eastAsia="ru-RU"/>
              </w:rPr>
              <w:t>123</w:t>
            </w:r>
          </w:p>
        </w:tc>
      </w:tr>
      <w:tr w:rsidR="00945597" w:rsidRPr="00945597" w:rsidTr="00945597">
        <w:trPr>
          <w:trHeight w:val="347"/>
        </w:trPr>
        <w:tc>
          <w:tcPr>
            <w:tcW w:w="8465" w:type="dxa"/>
            <w:gridSpan w:val="2"/>
            <w:shd w:val="clear" w:color="auto" w:fill="auto"/>
            <w:noWrap/>
            <w:vAlign w:val="center"/>
            <w:hideMark/>
          </w:tcPr>
          <w:p w:rsidR="00945597" w:rsidRPr="00945597" w:rsidRDefault="00945597" w:rsidP="00945597">
            <w:pPr>
              <w:spacing w:line="240" w:lineRule="auto"/>
              <w:ind w:firstLine="0"/>
              <w:rPr>
                <w:rFonts w:eastAsia="Times New Roman" w:cs="Times New Roman"/>
                <w:color w:val="000000" w:themeColor="text1"/>
                <w:szCs w:val="28"/>
                <w:lang w:eastAsia="ru-RU"/>
              </w:rPr>
            </w:pPr>
            <w:r w:rsidRPr="00945597">
              <w:rPr>
                <w:rFonts w:eastAsia="Times New Roman" w:cs="Times New Roman"/>
                <w:color w:val="000000" w:themeColor="text1"/>
                <w:szCs w:val="28"/>
                <w:lang w:eastAsia="ru-RU"/>
              </w:rPr>
              <w:t xml:space="preserve">ПРИЛОЖЕНИЕ № 3 </w:t>
            </w:r>
          </w:p>
        </w:tc>
        <w:tc>
          <w:tcPr>
            <w:tcW w:w="1117" w:type="dxa"/>
            <w:shd w:val="clear" w:color="auto" w:fill="auto"/>
            <w:noWrap/>
            <w:vAlign w:val="bottom"/>
            <w:hideMark/>
          </w:tcPr>
          <w:p w:rsidR="00945597" w:rsidRPr="00945597" w:rsidRDefault="00945597" w:rsidP="00945597">
            <w:pPr>
              <w:spacing w:line="240" w:lineRule="auto"/>
              <w:ind w:firstLine="0"/>
              <w:jc w:val="center"/>
              <w:rPr>
                <w:rFonts w:eastAsia="Times New Roman" w:cs="Times New Roman"/>
                <w:color w:val="000000" w:themeColor="text1"/>
                <w:sz w:val="24"/>
                <w:szCs w:val="24"/>
                <w:lang w:eastAsia="ru-RU"/>
              </w:rPr>
            </w:pPr>
            <w:r w:rsidRPr="00945597">
              <w:rPr>
                <w:rFonts w:eastAsia="Times New Roman" w:cs="Times New Roman"/>
                <w:color w:val="000000" w:themeColor="text1"/>
                <w:sz w:val="24"/>
                <w:szCs w:val="24"/>
                <w:lang w:eastAsia="ru-RU"/>
              </w:rPr>
              <w:t>124</w:t>
            </w:r>
          </w:p>
        </w:tc>
      </w:tr>
      <w:tr w:rsidR="00945597" w:rsidRPr="00945597" w:rsidTr="00945597">
        <w:trPr>
          <w:trHeight w:val="347"/>
        </w:trPr>
        <w:tc>
          <w:tcPr>
            <w:tcW w:w="8465" w:type="dxa"/>
            <w:gridSpan w:val="2"/>
            <w:shd w:val="clear" w:color="auto" w:fill="auto"/>
            <w:noWrap/>
            <w:vAlign w:val="center"/>
            <w:hideMark/>
          </w:tcPr>
          <w:p w:rsidR="00945597" w:rsidRPr="00945597" w:rsidRDefault="00945597" w:rsidP="00945597">
            <w:pPr>
              <w:spacing w:line="240" w:lineRule="auto"/>
              <w:ind w:firstLine="0"/>
              <w:rPr>
                <w:rFonts w:eastAsia="Times New Roman" w:cs="Times New Roman"/>
                <w:color w:val="000000" w:themeColor="text1"/>
                <w:szCs w:val="28"/>
                <w:lang w:eastAsia="ru-RU"/>
              </w:rPr>
            </w:pPr>
            <w:r w:rsidRPr="00945597">
              <w:rPr>
                <w:rFonts w:eastAsia="Times New Roman" w:cs="Times New Roman"/>
                <w:color w:val="000000" w:themeColor="text1"/>
                <w:szCs w:val="28"/>
                <w:lang w:eastAsia="ru-RU"/>
              </w:rPr>
              <w:t>ПРИЛОЖЕНИЕ № 4</w:t>
            </w:r>
          </w:p>
        </w:tc>
        <w:tc>
          <w:tcPr>
            <w:tcW w:w="1117" w:type="dxa"/>
            <w:shd w:val="clear" w:color="auto" w:fill="auto"/>
            <w:noWrap/>
            <w:vAlign w:val="bottom"/>
            <w:hideMark/>
          </w:tcPr>
          <w:p w:rsidR="00945597" w:rsidRPr="00945597" w:rsidRDefault="00945597" w:rsidP="00945597">
            <w:pPr>
              <w:spacing w:line="240" w:lineRule="auto"/>
              <w:ind w:firstLine="0"/>
              <w:jc w:val="center"/>
              <w:rPr>
                <w:rFonts w:eastAsia="Times New Roman" w:cs="Times New Roman"/>
                <w:color w:val="000000" w:themeColor="text1"/>
                <w:sz w:val="24"/>
                <w:szCs w:val="24"/>
                <w:lang w:eastAsia="ru-RU"/>
              </w:rPr>
            </w:pPr>
            <w:r w:rsidRPr="00945597">
              <w:rPr>
                <w:rFonts w:eastAsia="Times New Roman" w:cs="Times New Roman"/>
                <w:color w:val="000000" w:themeColor="text1"/>
                <w:sz w:val="24"/>
                <w:szCs w:val="24"/>
                <w:lang w:eastAsia="ru-RU"/>
              </w:rPr>
              <w:t>126</w:t>
            </w:r>
          </w:p>
        </w:tc>
      </w:tr>
      <w:tr w:rsidR="00945597" w:rsidRPr="00945597" w:rsidTr="00945597">
        <w:trPr>
          <w:trHeight w:val="347"/>
        </w:trPr>
        <w:tc>
          <w:tcPr>
            <w:tcW w:w="8465" w:type="dxa"/>
            <w:gridSpan w:val="2"/>
            <w:shd w:val="clear" w:color="auto" w:fill="auto"/>
            <w:noWrap/>
            <w:vAlign w:val="center"/>
            <w:hideMark/>
          </w:tcPr>
          <w:p w:rsidR="00945597" w:rsidRPr="00945597" w:rsidRDefault="00945597" w:rsidP="00945597">
            <w:pPr>
              <w:spacing w:line="240" w:lineRule="auto"/>
              <w:ind w:firstLine="0"/>
              <w:rPr>
                <w:rFonts w:eastAsia="Times New Roman" w:cs="Times New Roman"/>
                <w:color w:val="000000" w:themeColor="text1"/>
                <w:szCs w:val="28"/>
                <w:lang w:eastAsia="ru-RU"/>
              </w:rPr>
            </w:pPr>
            <w:r w:rsidRPr="00945597">
              <w:rPr>
                <w:rFonts w:eastAsia="Times New Roman" w:cs="Times New Roman"/>
                <w:color w:val="000000" w:themeColor="text1"/>
                <w:szCs w:val="28"/>
                <w:lang w:eastAsia="ru-RU"/>
              </w:rPr>
              <w:t>ПРИЛОЖЕНИЕ № 5</w:t>
            </w:r>
          </w:p>
        </w:tc>
        <w:tc>
          <w:tcPr>
            <w:tcW w:w="1117" w:type="dxa"/>
            <w:shd w:val="clear" w:color="auto" w:fill="auto"/>
            <w:noWrap/>
            <w:vAlign w:val="bottom"/>
            <w:hideMark/>
          </w:tcPr>
          <w:p w:rsidR="00945597" w:rsidRPr="00945597" w:rsidRDefault="00945597" w:rsidP="00945597">
            <w:pPr>
              <w:spacing w:line="240" w:lineRule="auto"/>
              <w:ind w:firstLine="0"/>
              <w:jc w:val="center"/>
              <w:rPr>
                <w:rFonts w:eastAsia="Times New Roman" w:cs="Times New Roman"/>
                <w:color w:val="000000" w:themeColor="text1"/>
                <w:sz w:val="24"/>
                <w:szCs w:val="24"/>
                <w:lang w:eastAsia="ru-RU"/>
              </w:rPr>
            </w:pPr>
            <w:r w:rsidRPr="00945597">
              <w:rPr>
                <w:rFonts w:eastAsia="Times New Roman" w:cs="Times New Roman"/>
                <w:color w:val="000000" w:themeColor="text1"/>
                <w:sz w:val="24"/>
                <w:szCs w:val="24"/>
                <w:lang w:eastAsia="ru-RU"/>
              </w:rPr>
              <w:t>133</w:t>
            </w:r>
          </w:p>
        </w:tc>
      </w:tr>
      <w:tr w:rsidR="00945597" w:rsidRPr="00945597" w:rsidTr="00945597">
        <w:trPr>
          <w:trHeight w:val="347"/>
        </w:trPr>
        <w:tc>
          <w:tcPr>
            <w:tcW w:w="8465" w:type="dxa"/>
            <w:gridSpan w:val="2"/>
            <w:shd w:val="clear" w:color="auto" w:fill="auto"/>
            <w:noWrap/>
            <w:vAlign w:val="center"/>
            <w:hideMark/>
          </w:tcPr>
          <w:p w:rsidR="00945597" w:rsidRPr="00945597" w:rsidRDefault="00945597" w:rsidP="00945597">
            <w:pPr>
              <w:spacing w:line="240" w:lineRule="auto"/>
              <w:ind w:firstLine="0"/>
              <w:rPr>
                <w:rFonts w:eastAsia="Times New Roman" w:cs="Times New Roman"/>
                <w:color w:val="000000" w:themeColor="text1"/>
                <w:szCs w:val="28"/>
                <w:lang w:eastAsia="ru-RU"/>
              </w:rPr>
            </w:pPr>
            <w:r w:rsidRPr="00945597">
              <w:rPr>
                <w:rFonts w:eastAsia="Times New Roman" w:cs="Times New Roman"/>
                <w:color w:val="000000" w:themeColor="text1"/>
                <w:szCs w:val="28"/>
                <w:lang w:eastAsia="ru-RU"/>
              </w:rPr>
              <w:t>ПРИЛОЖЕНИЕ № 5.1</w:t>
            </w:r>
          </w:p>
        </w:tc>
        <w:tc>
          <w:tcPr>
            <w:tcW w:w="1117" w:type="dxa"/>
            <w:shd w:val="clear" w:color="auto" w:fill="auto"/>
            <w:noWrap/>
            <w:vAlign w:val="bottom"/>
            <w:hideMark/>
          </w:tcPr>
          <w:p w:rsidR="00945597" w:rsidRPr="00945597" w:rsidRDefault="00945597" w:rsidP="00945597">
            <w:pPr>
              <w:spacing w:line="240" w:lineRule="auto"/>
              <w:ind w:firstLine="0"/>
              <w:jc w:val="center"/>
              <w:rPr>
                <w:rFonts w:eastAsia="Times New Roman" w:cs="Times New Roman"/>
                <w:color w:val="000000" w:themeColor="text1"/>
                <w:sz w:val="24"/>
                <w:szCs w:val="24"/>
                <w:lang w:eastAsia="ru-RU"/>
              </w:rPr>
            </w:pPr>
            <w:r w:rsidRPr="00945597">
              <w:rPr>
                <w:rFonts w:eastAsia="Times New Roman" w:cs="Times New Roman"/>
                <w:color w:val="000000" w:themeColor="text1"/>
                <w:sz w:val="24"/>
                <w:szCs w:val="24"/>
                <w:lang w:eastAsia="ru-RU"/>
              </w:rPr>
              <w:t>134</w:t>
            </w:r>
          </w:p>
        </w:tc>
      </w:tr>
      <w:tr w:rsidR="00945597" w:rsidRPr="00945597" w:rsidTr="00945597">
        <w:trPr>
          <w:trHeight w:val="347"/>
        </w:trPr>
        <w:tc>
          <w:tcPr>
            <w:tcW w:w="8465" w:type="dxa"/>
            <w:gridSpan w:val="2"/>
            <w:shd w:val="clear" w:color="auto" w:fill="auto"/>
            <w:noWrap/>
            <w:vAlign w:val="center"/>
            <w:hideMark/>
          </w:tcPr>
          <w:p w:rsidR="00945597" w:rsidRPr="00945597" w:rsidRDefault="00945597" w:rsidP="00945597">
            <w:pPr>
              <w:spacing w:line="240" w:lineRule="auto"/>
              <w:ind w:firstLine="0"/>
              <w:rPr>
                <w:rFonts w:eastAsia="Times New Roman" w:cs="Times New Roman"/>
                <w:color w:val="000000" w:themeColor="text1"/>
                <w:szCs w:val="28"/>
                <w:lang w:eastAsia="ru-RU"/>
              </w:rPr>
            </w:pPr>
            <w:r w:rsidRPr="00945597">
              <w:rPr>
                <w:rFonts w:eastAsia="Times New Roman" w:cs="Times New Roman"/>
                <w:color w:val="000000" w:themeColor="text1"/>
                <w:szCs w:val="28"/>
                <w:lang w:eastAsia="ru-RU"/>
              </w:rPr>
              <w:t xml:space="preserve">ПРИЛОЖЕНИЕ № 6 </w:t>
            </w:r>
          </w:p>
        </w:tc>
        <w:tc>
          <w:tcPr>
            <w:tcW w:w="1117" w:type="dxa"/>
            <w:shd w:val="clear" w:color="auto" w:fill="auto"/>
            <w:noWrap/>
            <w:vAlign w:val="bottom"/>
            <w:hideMark/>
          </w:tcPr>
          <w:p w:rsidR="00945597" w:rsidRPr="00945597" w:rsidRDefault="00945597" w:rsidP="00945597">
            <w:pPr>
              <w:spacing w:line="240" w:lineRule="auto"/>
              <w:ind w:firstLine="0"/>
              <w:jc w:val="center"/>
              <w:rPr>
                <w:rFonts w:eastAsia="Times New Roman" w:cs="Times New Roman"/>
                <w:color w:val="000000" w:themeColor="text1"/>
                <w:sz w:val="24"/>
                <w:szCs w:val="24"/>
                <w:lang w:eastAsia="ru-RU"/>
              </w:rPr>
            </w:pPr>
            <w:r w:rsidRPr="00945597">
              <w:rPr>
                <w:rFonts w:eastAsia="Times New Roman" w:cs="Times New Roman"/>
                <w:color w:val="000000" w:themeColor="text1"/>
                <w:sz w:val="24"/>
                <w:szCs w:val="24"/>
                <w:lang w:eastAsia="ru-RU"/>
              </w:rPr>
              <w:t>142</w:t>
            </w:r>
          </w:p>
        </w:tc>
      </w:tr>
      <w:tr w:rsidR="00945597" w:rsidRPr="00945597" w:rsidTr="00945597">
        <w:trPr>
          <w:trHeight w:val="414"/>
        </w:trPr>
        <w:tc>
          <w:tcPr>
            <w:tcW w:w="8465" w:type="dxa"/>
            <w:gridSpan w:val="2"/>
            <w:shd w:val="clear" w:color="auto" w:fill="auto"/>
            <w:noWrap/>
            <w:vAlign w:val="bottom"/>
            <w:hideMark/>
          </w:tcPr>
          <w:p w:rsidR="00945597" w:rsidRPr="00945597" w:rsidRDefault="00945597" w:rsidP="00945597">
            <w:pPr>
              <w:spacing w:line="240" w:lineRule="auto"/>
              <w:ind w:firstLine="0"/>
              <w:jc w:val="left"/>
              <w:rPr>
                <w:rFonts w:eastAsia="Times New Roman" w:cs="Times New Roman"/>
                <w:color w:val="000000" w:themeColor="text1"/>
                <w:szCs w:val="28"/>
                <w:lang w:eastAsia="ru-RU"/>
              </w:rPr>
            </w:pPr>
            <w:r w:rsidRPr="00945597">
              <w:rPr>
                <w:rFonts w:eastAsia="Times New Roman" w:cs="Times New Roman"/>
                <w:color w:val="000000" w:themeColor="text1"/>
                <w:szCs w:val="28"/>
                <w:lang w:eastAsia="ru-RU"/>
              </w:rPr>
              <w:t>ПРИЛОЖЕНИЕ № 7</w:t>
            </w:r>
          </w:p>
        </w:tc>
        <w:tc>
          <w:tcPr>
            <w:tcW w:w="1117" w:type="dxa"/>
            <w:shd w:val="clear" w:color="auto" w:fill="auto"/>
            <w:noWrap/>
            <w:vAlign w:val="bottom"/>
            <w:hideMark/>
          </w:tcPr>
          <w:p w:rsidR="00945597" w:rsidRPr="00945597" w:rsidRDefault="00945597" w:rsidP="00945597">
            <w:pPr>
              <w:spacing w:line="240" w:lineRule="auto"/>
              <w:ind w:firstLine="0"/>
              <w:jc w:val="center"/>
              <w:rPr>
                <w:rFonts w:eastAsia="Times New Roman" w:cs="Times New Roman"/>
                <w:color w:val="000000" w:themeColor="text1"/>
                <w:sz w:val="24"/>
                <w:szCs w:val="24"/>
                <w:lang w:eastAsia="ru-RU"/>
              </w:rPr>
            </w:pPr>
            <w:r w:rsidRPr="00945597">
              <w:rPr>
                <w:rFonts w:eastAsia="Times New Roman" w:cs="Times New Roman"/>
                <w:color w:val="000000" w:themeColor="text1"/>
                <w:sz w:val="24"/>
                <w:szCs w:val="24"/>
                <w:lang w:eastAsia="ru-RU"/>
              </w:rPr>
              <w:t>151</w:t>
            </w:r>
          </w:p>
        </w:tc>
      </w:tr>
    </w:tbl>
    <w:p w:rsidR="00C41F52" w:rsidRDefault="00C41F52" w:rsidP="00945597">
      <w:pPr>
        <w:spacing w:line="283" w:lineRule="auto"/>
        <w:ind w:firstLine="0"/>
        <w:rPr>
          <w:rFonts w:eastAsiaTheme="majorEastAsia" w:cs="Times New Roman"/>
          <w:b/>
          <w:szCs w:val="28"/>
        </w:rPr>
      </w:pPr>
      <w:r>
        <w:rPr>
          <w:rFonts w:cs="Times New Roman"/>
          <w:b/>
          <w:szCs w:val="28"/>
        </w:rPr>
        <w:br w:type="page"/>
      </w:r>
    </w:p>
    <w:p w:rsidR="007A313A" w:rsidRPr="007A313A" w:rsidRDefault="007A313A" w:rsidP="007A313A">
      <w:pPr>
        <w:pStyle w:val="1"/>
        <w:jc w:val="center"/>
        <w:rPr>
          <w:rFonts w:ascii="Times New Roman" w:eastAsia="MS PGothic" w:hAnsi="Times New Roman" w:cs="Times New Roman"/>
          <w:b/>
          <w:bCs/>
          <w:color w:val="auto"/>
          <w:sz w:val="28"/>
          <w:szCs w:val="26"/>
        </w:rPr>
      </w:pPr>
      <w:bookmarkStart w:id="1" w:name="_Toc522211896"/>
      <w:r w:rsidRPr="007A313A">
        <w:rPr>
          <w:rFonts w:ascii="Times New Roman" w:eastAsia="MS PGothic" w:hAnsi="Times New Roman" w:cs="Times New Roman"/>
          <w:b/>
          <w:bCs/>
          <w:color w:val="auto"/>
          <w:sz w:val="28"/>
          <w:szCs w:val="26"/>
        </w:rPr>
        <w:lastRenderedPageBreak/>
        <w:t>Р</w:t>
      </w:r>
      <w:r w:rsidR="00A31230">
        <w:rPr>
          <w:rFonts w:ascii="Times New Roman" w:eastAsia="MS PGothic" w:hAnsi="Times New Roman" w:cs="Times New Roman"/>
          <w:b/>
          <w:bCs/>
          <w:color w:val="auto"/>
          <w:sz w:val="28"/>
          <w:szCs w:val="26"/>
        </w:rPr>
        <w:t>езюме</w:t>
      </w:r>
      <w:bookmarkEnd w:id="1"/>
      <w:r w:rsidR="003F3BD0">
        <w:rPr>
          <w:rFonts w:ascii="Times New Roman" w:eastAsia="MS PGothic" w:hAnsi="Times New Roman" w:cs="Times New Roman"/>
          <w:b/>
          <w:bCs/>
          <w:color w:val="auto"/>
          <w:sz w:val="28"/>
          <w:szCs w:val="26"/>
        </w:rPr>
        <w:t xml:space="preserve"> </w:t>
      </w:r>
    </w:p>
    <w:p w:rsidR="007A313A" w:rsidRPr="00942421" w:rsidRDefault="007A313A" w:rsidP="007A313A">
      <w:pPr>
        <w:widowControl w:val="0"/>
        <w:autoSpaceDE w:val="0"/>
        <w:autoSpaceDN w:val="0"/>
        <w:adjustRightInd w:val="0"/>
        <w:jc w:val="center"/>
        <w:rPr>
          <w:rFonts w:eastAsia="MS PGothic" w:cs="Times New Roman"/>
          <w:bCs/>
          <w:szCs w:val="26"/>
        </w:rPr>
      </w:pPr>
    </w:p>
    <w:p w:rsidR="007A313A" w:rsidRPr="00CA1ADC" w:rsidRDefault="007A313A" w:rsidP="007A313A">
      <w:pPr>
        <w:rPr>
          <w:rFonts w:cs="Times New Roman"/>
          <w:szCs w:val="28"/>
        </w:rPr>
      </w:pPr>
      <w:r w:rsidRPr="00CA1ADC">
        <w:rPr>
          <w:rFonts w:cs="Times New Roman"/>
          <w:szCs w:val="28"/>
        </w:rPr>
        <w:t xml:space="preserve">Стратегия социально-экономического развития </w:t>
      </w:r>
      <w:r w:rsidR="00C10B39">
        <w:rPr>
          <w:rFonts w:cs="Times New Roman"/>
          <w:szCs w:val="28"/>
        </w:rPr>
        <w:t>Туруханского района</w:t>
      </w:r>
      <w:r w:rsidRPr="00CA1ADC">
        <w:rPr>
          <w:rFonts w:cs="Times New Roman"/>
          <w:szCs w:val="28"/>
        </w:rPr>
        <w:t xml:space="preserve"> до 2030 года (далее - Стратегия) определяет стратегические приоритеты, цели и задачи социально-экономического развития </w:t>
      </w:r>
      <w:r w:rsidR="00C10B39">
        <w:rPr>
          <w:rFonts w:cs="Times New Roman"/>
          <w:szCs w:val="28"/>
        </w:rPr>
        <w:t>района</w:t>
      </w:r>
      <w:r w:rsidRPr="00CA1ADC">
        <w:rPr>
          <w:rFonts w:cs="Times New Roman"/>
          <w:szCs w:val="28"/>
        </w:rPr>
        <w:t>, основные направления их достижения.</w:t>
      </w:r>
    </w:p>
    <w:p w:rsidR="007A313A" w:rsidRPr="00CA1ADC" w:rsidRDefault="007A313A" w:rsidP="007A313A">
      <w:pPr>
        <w:rPr>
          <w:rFonts w:cs="Times New Roman"/>
          <w:szCs w:val="28"/>
        </w:rPr>
      </w:pPr>
      <w:r w:rsidRPr="00CA1ADC">
        <w:rPr>
          <w:rFonts w:cs="Times New Roman"/>
          <w:b/>
          <w:szCs w:val="28"/>
        </w:rPr>
        <w:t xml:space="preserve">Миссия </w:t>
      </w:r>
      <w:r w:rsidR="00C10B39">
        <w:rPr>
          <w:rFonts w:cs="Times New Roman"/>
          <w:b/>
          <w:szCs w:val="28"/>
        </w:rPr>
        <w:t>района</w:t>
      </w:r>
      <w:r w:rsidRPr="00CA1ADC">
        <w:rPr>
          <w:rFonts w:cs="Times New Roman"/>
          <w:b/>
          <w:szCs w:val="28"/>
        </w:rPr>
        <w:t>:</w:t>
      </w:r>
      <w:r w:rsidRPr="00CA1ADC">
        <w:rPr>
          <w:rFonts w:cs="Times New Roman"/>
          <w:szCs w:val="28"/>
        </w:rPr>
        <w:t xml:space="preserve"> Туруханский район </w:t>
      </w:r>
      <w:r w:rsidR="00950558">
        <w:rPr>
          <w:rFonts w:cs="Times New Roman"/>
          <w:szCs w:val="28"/>
        </w:rPr>
        <w:t>–</w:t>
      </w:r>
      <w:r w:rsidRPr="00CA1ADC">
        <w:rPr>
          <w:rFonts w:cs="Times New Roman"/>
          <w:szCs w:val="28"/>
        </w:rPr>
        <w:t xml:space="preserve"> </w:t>
      </w:r>
      <w:r w:rsidR="00950558" w:rsidRPr="00950558">
        <w:rPr>
          <w:rFonts w:cs="Times New Roman"/>
          <w:szCs w:val="28"/>
        </w:rPr>
        <w:t>район, уникальный по своему природно-климатическому расположению и комфортный для проживающего на его территории населения</w:t>
      </w:r>
      <w:r w:rsidRPr="00CA1ADC">
        <w:rPr>
          <w:rFonts w:cs="Times New Roman"/>
          <w:szCs w:val="28"/>
        </w:rPr>
        <w:t>.</w:t>
      </w:r>
    </w:p>
    <w:p w:rsidR="007A313A" w:rsidRPr="00CA1ADC" w:rsidRDefault="007A313A" w:rsidP="007A313A">
      <w:pPr>
        <w:rPr>
          <w:rFonts w:cs="Times New Roman"/>
          <w:szCs w:val="28"/>
        </w:rPr>
      </w:pPr>
      <w:r w:rsidRPr="00CA1ADC">
        <w:rPr>
          <w:rFonts w:cs="Times New Roman"/>
          <w:b/>
          <w:szCs w:val="28"/>
        </w:rPr>
        <w:t xml:space="preserve">Главная стратегическая цель: </w:t>
      </w:r>
      <w:r w:rsidR="00950558" w:rsidRPr="00950558">
        <w:rPr>
          <w:rFonts w:cs="Times New Roman"/>
          <w:szCs w:val="28"/>
        </w:rPr>
        <w:t>сохранение человеческого потенциала посредством формирования благоприятной среды проживания на основе устойчивого развития экономики, выражающееся в снижении убыли населения, которая к 2030 году составит не более 1,0%</w:t>
      </w:r>
      <w:r w:rsidRPr="00CA1ADC">
        <w:rPr>
          <w:rFonts w:cs="Times New Roman"/>
          <w:szCs w:val="28"/>
        </w:rPr>
        <w:t>.</w:t>
      </w:r>
    </w:p>
    <w:p w:rsidR="007A313A" w:rsidRPr="00CA1ADC" w:rsidRDefault="007A313A" w:rsidP="007A313A">
      <w:pPr>
        <w:pStyle w:val="af6"/>
        <w:spacing w:line="276" w:lineRule="auto"/>
        <w:ind w:firstLine="709"/>
        <w:rPr>
          <w:bCs/>
          <w:sz w:val="28"/>
          <w:szCs w:val="28"/>
        </w:rPr>
      </w:pPr>
      <w:r w:rsidRPr="00CA1ADC">
        <w:rPr>
          <w:b/>
          <w:sz w:val="28"/>
          <w:szCs w:val="28"/>
        </w:rPr>
        <w:t>Этапы реализации</w:t>
      </w:r>
      <w:r w:rsidRPr="00CA1ADC">
        <w:rPr>
          <w:sz w:val="28"/>
          <w:szCs w:val="28"/>
        </w:rPr>
        <w:t>: Стратегия реализуется в период до 2030 года. Отдельных этапов реализации на предусмотрено.</w:t>
      </w:r>
    </w:p>
    <w:p w:rsidR="007A313A" w:rsidRPr="00CA1ADC" w:rsidRDefault="007A313A" w:rsidP="007A313A">
      <w:pPr>
        <w:rPr>
          <w:rFonts w:eastAsia="Times New Roman" w:cs="Times New Roman"/>
          <w:bCs/>
          <w:szCs w:val="28"/>
          <w:lang w:eastAsia="ru-RU"/>
        </w:rPr>
      </w:pPr>
      <w:r w:rsidRPr="00CA1ADC">
        <w:rPr>
          <w:rFonts w:eastAsia="Times New Roman" w:cs="Times New Roman"/>
          <w:b/>
          <w:bCs/>
          <w:szCs w:val="28"/>
          <w:lang w:eastAsia="ru-RU"/>
        </w:rPr>
        <w:t>Приоритеты социально-экономического развити</w:t>
      </w:r>
      <w:r w:rsidRPr="00CA1ADC">
        <w:rPr>
          <w:rFonts w:eastAsia="Times New Roman" w:cs="Times New Roman"/>
          <w:bCs/>
          <w:szCs w:val="28"/>
          <w:lang w:eastAsia="ru-RU"/>
        </w:rPr>
        <w:t>я:</w:t>
      </w:r>
    </w:p>
    <w:p w:rsidR="007A313A" w:rsidRPr="00CA1ADC" w:rsidRDefault="007A313A" w:rsidP="007A313A">
      <w:pPr>
        <w:rPr>
          <w:rFonts w:cs="Times New Roman"/>
          <w:szCs w:val="28"/>
        </w:rPr>
      </w:pPr>
      <w:r w:rsidRPr="00CA1ADC">
        <w:rPr>
          <w:rFonts w:cs="Times New Roman"/>
          <w:szCs w:val="28"/>
        </w:rPr>
        <w:t>в сфере повышения качества жизни населения: «Благоприятные и комфортные условия для жителей Туруханского района»;</w:t>
      </w:r>
    </w:p>
    <w:p w:rsidR="007A313A" w:rsidRPr="00CA1ADC" w:rsidRDefault="007A313A" w:rsidP="007A313A">
      <w:pPr>
        <w:rPr>
          <w:rFonts w:cs="Times New Roman"/>
          <w:szCs w:val="28"/>
        </w:rPr>
      </w:pPr>
      <w:r w:rsidRPr="00CA1ADC">
        <w:rPr>
          <w:rFonts w:cs="Times New Roman"/>
          <w:szCs w:val="28"/>
        </w:rPr>
        <w:t>в сфере экономики: «Наращивание экономического потенциала», «Эффективное управление».</w:t>
      </w:r>
    </w:p>
    <w:p w:rsidR="007A313A" w:rsidRPr="00CA1ADC" w:rsidRDefault="007A313A" w:rsidP="007A313A">
      <w:pPr>
        <w:rPr>
          <w:rFonts w:cs="Times New Roman"/>
          <w:b/>
          <w:szCs w:val="28"/>
        </w:rPr>
      </w:pPr>
      <w:r w:rsidRPr="00CA1ADC">
        <w:rPr>
          <w:rFonts w:cs="Times New Roman"/>
          <w:b/>
          <w:szCs w:val="28"/>
        </w:rPr>
        <w:t>Ожидаемые результаты реализации Стратегии к 2030 году:</w:t>
      </w:r>
    </w:p>
    <w:p w:rsidR="007A313A" w:rsidRPr="00CA1ADC" w:rsidRDefault="007A313A" w:rsidP="007A313A">
      <w:pPr>
        <w:pStyle w:val="af6"/>
        <w:spacing w:line="276" w:lineRule="auto"/>
        <w:ind w:firstLine="709"/>
        <w:rPr>
          <w:rFonts w:cs="TimesNewRoman"/>
          <w:spacing w:val="-4"/>
          <w:sz w:val="28"/>
          <w:szCs w:val="28"/>
        </w:rPr>
      </w:pPr>
      <w:r w:rsidRPr="00CA1ADC">
        <w:rPr>
          <w:rFonts w:cs="TimesNewRoman"/>
          <w:spacing w:val="-4"/>
          <w:sz w:val="28"/>
          <w:szCs w:val="28"/>
        </w:rPr>
        <w:t>темп убыли численности населения постепенно снизится за счет увеличения естественного прироста и снижения миграционного оттока населения и не превысит 1,0% в год;</w:t>
      </w:r>
    </w:p>
    <w:p w:rsidR="007A313A" w:rsidRPr="00CA1ADC" w:rsidRDefault="007A313A" w:rsidP="007A313A">
      <w:pPr>
        <w:pStyle w:val="af6"/>
        <w:spacing w:line="276" w:lineRule="auto"/>
        <w:ind w:firstLine="709"/>
        <w:rPr>
          <w:rFonts w:cs="TimesNewRoman"/>
          <w:spacing w:val="-4"/>
          <w:sz w:val="28"/>
          <w:szCs w:val="28"/>
        </w:rPr>
      </w:pPr>
      <w:r w:rsidRPr="00CA1ADC">
        <w:rPr>
          <w:rFonts w:cs="TimesNewRoman"/>
          <w:spacing w:val="-4"/>
          <w:sz w:val="28"/>
          <w:szCs w:val="28"/>
        </w:rPr>
        <w:t xml:space="preserve">численность населения составит не менее </w:t>
      </w:r>
      <w:r w:rsidR="00761B80">
        <w:rPr>
          <w:rFonts w:cs="TimesNewRoman"/>
          <w:spacing w:val="-4"/>
          <w:sz w:val="28"/>
          <w:szCs w:val="28"/>
        </w:rPr>
        <w:t xml:space="preserve">13,5 </w:t>
      </w:r>
      <w:r w:rsidRPr="00CA1ADC">
        <w:rPr>
          <w:rFonts w:cs="TimesNewRoman"/>
          <w:spacing w:val="-4"/>
          <w:sz w:val="28"/>
          <w:szCs w:val="28"/>
        </w:rPr>
        <w:t>тыс. человек;</w:t>
      </w:r>
    </w:p>
    <w:p w:rsidR="007A313A" w:rsidRPr="00CA1ADC" w:rsidRDefault="007A313A" w:rsidP="007A313A">
      <w:pPr>
        <w:pStyle w:val="af6"/>
        <w:spacing w:line="276" w:lineRule="auto"/>
        <w:ind w:firstLine="709"/>
        <w:rPr>
          <w:rFonts w:cs="TimesNewRoman"/>
          <w:spacing w:val="-4"/>
          <w:sz w:val="28"/>
          <w:szCs w:val="28"/>
        </w:rPr>
      </w:pPr>
      <w:r w:rsidRPr="00CA1ADC">
        <w:rPr>
          <w:rFonts w:cs="TimesNewRoman"/>
          <w:spacing w:val="-4"/>
          <w:sz w:val="28"/>
          <w:szCs w:val="28"/>
        </w:rPr>
        <w:t>темп роста реальной начисленной заработной платы работников организаций (без субъектов малого предпринимательства) к 2015 году составит на менее 14</w:t>
      </w:r>
      <w:r w:rsidR="00FE0F34">
        <w:rPr>
          <w:rFonts w:cs="TimesNewRoman"/>
          <w:spacing w:val="-4"/>
          <w:sz w:val="28"/>
          <w:szCs w:val="28"/>
        </w:rPr>
        <w:t>9,1</w:t>
      </w:r>
      <w:r w:rsidRPr="00CA1ADC">
        <w:rPr>
          <w:rFonts w:cs="TimesNewRoman"/>
          <w:spacing w:val="-4"/>
          <w:sz w:val="28"/>
          <w:szCs w:val="28"/>
        </w:rPr>
        <w:t>%;</w:t>
      </w:r>
    </w:p>
    <w:p w:rsidR="007A313A" w:rsidRPr="00CA1ADC" w:rsidRDefault="007A313A" w:rsidP="007A313A">
      <w:pPr>
        <w:pStyle w:val="af6"/>
        <w:spacing w:line="276" w:lineRule="auto"/>
        <w:ind w:firstLine="709"/>
        <w:rPr>
          <w:spacing w:val="-4"/>
          <w:sz w:val="28"/>
          <w:szCs w:val="28"/>
        </w:rPr>
      </w:pPr>
      <w:r w:rsidRPr="00CA1ADC">
        <w:rPr>
          <w:spacing w:val="-4"/>
          <w:sz w:val="28"/>
          <w:szCs w:val="28"/>
        </w:rPr>
        <w:t xml:space="preserve">индекс производства (по полному кругу организаций), будет сформирован нефтедобывающей отраслью и составит к 2015 году </w:t>
      </w:r>
      <w:r w:rsidR="00FE0F34">
        <w:rPr>
          <w:spacing w:val="-4"/>
          <w:sz w:val="28"/>
          <w:szCs w:val="28"/>
        </w:rPr>
        <w:t>100</w:t>
      </w:r>
      <w:r w:rsidRPr="00CA1ADC">
        <w:rPr>
          <w:spacing w:val="-4"/>
          <w:sz w:val="28"/>
          <w:szCs w:val="28"/>
        </w:rPr>
        <w:t xml:space="preserve">%. </w:t>
      </w:r>
    </w:p>
    <w:p w:rsidR="007A313A" w:rsidRPr="00CA1ADC" w:rsidRDefault="007A313A" w:rsidP="007A313A">
      <w:pPr>
        <w:pStyle w:val="af6"/>
        <w:spacing w:line="276" w:lineRule="auto"/>
        <w:ind w:firstLine="709"/>
        <w:rPr>
          <w:b/>
          <w:spacing w:val="-4"/>
          <w:sz w:val="28"/>
          <w:szCs w:val="28"/>
        </w:rPr>
      </w:pPr>
      <w:r w:rsidRPr="00CA1ADC">
        <w:rPr>
          <w:b/>
          <w:spacing w:val="-4"/>
          <w:sz w:val="28"/>
          <w:szCs w:val="28"/>
        </w:rPr>
        <w:t>Основания для разработки Стратегии:</w:t>
      </w:r>
    </w:p>
    <w:p w:rsidR="007A313A" w:rsidRPr="00CA1ADC" w:rsidRDefault="007A313A" w:rsidP="007A313A">
      <w:pPr>
        <w:pStyle w:val="af6"/>
        <w:spacing w:line="276" w:lineRule="auto"/>
        <w:ind w:firstLine="709"/>
        <w:rPr>
          <w:sz w:val="28"/>
          <w:szCs w:val="28"/>
        </w:rPr>
      </w:pPr>
      <w:r w:rsidRPr="00CA1ADC">
        <w:rPr>
          <w:sz w:val="28"/>
          <w:szCs w:val="28"/>
        </w:rPr>
        <w:t>Федеральный закон от 28.06.2014 № 172-ФЗ «О стратегическом планировании в Российской Федерации»;</w:t>
      </w:r>
    </w:p>
    <w:p w:rsidR="007A313A" w:rsidRPr="00CA1ADC" w:rsidRDefault="007A313A" w:rsidP="007A313A">
      <w:pPr>
        <w:pStyle w:val="af6"/>
        <w:spacing w:line="276" w:lineRule="auto"/>
        <w:ind w:firstLine="709"/>
        <w:rPr>
          <w:sz w:val="28"/>
          <w:szCs w:val="28"/>
        </w:rPr>
      </w:pPr>
      <w:r w:rsidRPr="00CA1ADC">
        <w:rPr>
          <w:sz w:val="28"/>
          <w:szCs w:val="28"/>
        </w:rPr>
        <w:t>Закон Красноярского края от 24.12.2015 № 9-4112 «О стратегическом планировании в Красноярском крае»;</w:t>
      </w:r>
    </w:p>
    <w:p w:rsidR="007A313A" w:rsidRPr="00CA1ADC" w:rsidRDefault="007A313A" w:rsidP="007A313A">
      <w:pPr>
        <w:autoSpaceDE w:val="0"/>
        <w:autoSpaceDN w:val="0"/>
        <w:adjustRightInd w:val="0"/>
        <w:rPr>
          <w:rFonts w:cs="Times New Roman"/>
          <w:szCs w:val="28"/>
        </w:rPr>
      </w:pPr>
      <w:r w:rsidRPr="00CA1ADC">
        <w:rPr>
          <w:rFonts w:cs="Times New Roman"/>
          <w:szCs w:val="28"/>
        </w:rPr>
        <w:t xml:space="preserve">Распоряжение Губернатора Красноярского края от 25.07.2016 № 393-рг «Об обеспечении согласованности документов стратегического планирования </w:t>
      </w:r>
      <w:r w:rsidRPr="00CA1ADC">
        <w:rPr>
          <w:rFonts w:cs="Times New Roman"/>
          <w:szCs w:val="28"/>
        </w:rPr>
        <w:lastRenderedPageBreak/>
        <w:t>Красноярского края и документов стратегического планирования муниципальных районов и городских округов Красноярского края»;</w:t>
      </w:r>
    </w:p>
    <w:p w:rsidR="007A313A" w:rsidRPr="00CA1ADC" w:rsidRDefault="007A313A" w:rsidP="007A313A">
      <w:pPr>
        <w:rPr>
          <w:rFonts w:cs="Times New Roman"/>
          <w:szCs w:val="28"/>
        </w:rPr>
      </w:pPr>
      <w:r w:rsidRPr="00CA1ADC">
        <w:rPr>
          <w:rFonts w:cs="Times New Roman"/>
          <w:szCs w:val="28"/>
        </w:rPr>
        <w:t xml:space="preserve">постановление администрации Туруханского района от 14.09.2015     </w:t>
      </w:r>
      <w:r w:rsidR="00FE0F34">
        <w:rPr>
          <w:rFonts w:cs="Times New Roman"/>
          <w:szCs w:val="28"/>
        </w:rPr>
        <w:t xml:space="preserve">    </w:t>
      </w:r>
      <w:r w:rsidRPr="00CA1ADC">
        <w:rPr>
          <w:rFonts w:cs="Times New Roman"/>
          <w:szCs w:val="28"/>
        </w:rPr>
        <w:t xml:space="preserve">     № 1113-п «Об утверждении Плана мероприятий по подготовке документов стратегического планирования </w:t>
      </w:r>
      <w:r w:rsidR="00C10B39">
        <w:rPr>
          <w:rFonts w:cs="Times New Roman"/>
          <w:szCs w:val="28"/>
        </w:rPr>
        <w:t>Туруханского района</w:t>
      </w:r>
      <w:r w:rsidRPr="00CA1ADC">
        <w:rPr>
          <w:rFonts w:cs="Times New Roman"/>
          <w:szCs w:val="28"/>
        </w:rPr>
        <w:t>»</w:t>
      </w:r>
    </w:p>
    <w:p w:rsidR="007A313A" w:rsidRPr="00CA1ADC" w:rsidRDefault="007A313A" w:rsidP="007A313A">
      <w:pPr>
        <w:autoSpaceDE w:val="0"/>
        <w:autoSpaceDN w:val="0"/>
        <w:adjustRightInd w:val="0"/>
        <w:rPr>
          <w:rFonts w:cs="Times New Roman"/>
          <w:szCs w:val="28"/>
        </w:rPr>
      </w:pPr>
      <w:r w:rsidRPr="00CA1ADC">
        <w:rPr>
          <w:rFonts w:cs="Times New Roman"/>
          <w:szCs w:val="28"/>
        </w:rPr>
        <w:t xml:space="preserve">постановление администрации Туруханского района от 15.09.2015     </w:t>
      </w:r>
      <w:r w:rsidR="00FE0F34">
        <w:rPr>
          <w:rFonts w:cs="Times New Roman"/>
          <w:szCs w:val="28"/>
        </w:rPr>
        <w:t xml:space="preserve">   </w:t>
      </w:r>
      <w:r w:rsidRPr="00CA1ADC">
        <w:rPr>
          <w:rFonts w:cs="Times New Roman"/>
          <w:szCs w:val="28"/>
        </w:rPr>
        <w:t xml:space="preserve">      № 1119-п «Об утверждении Порядка разработки, утверждения, мониторинга и контроля реализации Стратегии социально-экономического развития </w:t>
      </w:r>
      <w:r w:rsidR="00C10B39">
        <w:rPr>
          <w:rFonts w:cs="Times New Roman"/>
          <w:szCs w:val="28"/>
        </w:rPr>
        <w:t>Туруханского района</w:t>
      </w:r>
      <w:r w:rsidRPr="00CA1ADC">
        <w:rPr>
          <w:rFonts w:cs="Times New Roman"/>
          <w:szCs w:val="28"/>
        </w:rPr>
        <w:t>»</w:t>
      </w:r>
    </w:p>
    <w:p w:rsidR="007A313A" w:rsidRPr="00A05B83" w:rsidRDefault="007A313A" w:rsidP="007A313A">
      <w:pPr>
        <w:pStyle w:val="headertext"/>
        <w:shd w:val="clear" w:color="auto" w:fill="FFFFFF"/>
        <w:spacing w:before="0" w:beforeAutospacing="0" w:after="0" w:afterAutospacing="0" w:line="276" w:lineRule="auto"/>
        <w:ind w:firstLine="709"/>
        <w:jc w:val="both"/>
        <w:textAlignment w:val="baseline"/>
        <w:rPr>
          <w:sz w:val="28"/>
          <w:szCs w:val="28"/>
        </w:rPr>
      </w:pPr>
      <w:r w:rsidRPr="00CA1ADC">
        <w:rPr>
          <w:b/>
          <w:sz w:val="28"/>
          <w:szCs w:val="28"/>
        </w:rPr>
        <w:t>Основные разработчики Стратегии:</w:t>
      </w:r>
      <w:r w:rsidRPr="00CA1ADC">
        <w:rPr>
          <w:sz w:val="28"/>
          <w:szCs w:val="28"/>
        </w:rPr>
        <w:t xml:space="preserve"> управление экономики, планирования и перспективного развития администрации Туруханского района, а также другие структурные подразделения администрации Туруханского райо</w:t>
      </w:r>
      <w:r>
        <w:rPr>
          <w:sz w:val="28"/>
          <w:szCs w:val="28"/>
        </w:rPr>
        <w:t>на.</w:t>
      </w:r>
    </w:p>
    <w:p w:rsidR="007A313A" w:rsidRDefault="007A313A">
      <w:pPr>
        <w:spacing w:after="160" w:line="259" w:lineRule="auto"/>
        <w:ind w:firstLine="0"/>
        <w:jc w:val="left"/>
        <w:rPr>
          <w:rFonts w:eastAsiaTheme="majorEastAsia" w:cs="Times New Roman"/>
          <w:b/>
          <w:szCs w:val="28"/>
        </w:rPr>
      </w:pPr>
      <w:r>
        <w:rPr>
          <w:rFonts w:cs="Times New Roman"/>
          <w:b/>
          <w:szCs w:val="28"/>
        </w:rPr>
        <w:br w:type="page"/>
      </w:r>
    </w:p>
    <w:p w:rsidR="009B4EA4" w:rsidRPr="00646E21" w:rsidRDefault="00FE27F6" w:rsidP="00626431">
      <w:pPr>
        <w:pStyle w:val="1"/>
        <w:spacing w:line="283" w:lineRule="auto"/>
        <w:jc w:val="center"/>
        <w:rPr>
          <w:rFonts w:ascii="Times New Roman" w:hAnsi="Times New Roman" w:cs="Times New Roman"/>
          <w:b/>
          <w:color w:val="auto"/>
          <w:sz w:val="28"/>
          <w:szCs w:val="28"/>
        </w:rPr>
      </w:pPr>
      <w:bookmarkStart w:id="2" w:name="_Toc522211897"/>
      <w:r w:rsidRPr="00646E21">
        <w:rPr>
          <w:rFonts w:ascii="Times New Roman" w:hAnsi="Times New Roman" w:cs="Times New Roman"/>
          <w:b/>
          <w:color w:val="auto"/>
          <w:sz w:val="28"/>
          <w:szCs w:val="28"/>
        </w:rPr>
        <w:lastRenderedPageBreak/>
        <w:t>Введение</w:t>
      </w:r>
      <w:bookmarkEnd w:id="2"/>
    </w:p>
    <w:p w:rsidR="00FE27F6" w:rsidRPr="00646E21" w:rsidRDefault="00FE27F6" w:rsidP="00626431">
      <w:pPr>
        <w:spacing w:line="283" w:lineRule="auto"/>
        <w:jc w:val="center"/>
        <w:rPr>
          <w:rFonts w:cs="Times New Roman"/>
          <w:b/>
          <w:szCs w:val="28"/>
        </w:rPr>
      </w:pPr>
    </w:p>
    <w:p w:rsidR="00446707" w:rsidRPr="00646E21" w:rsidRDefault="00446707" w:rsidP="00626431">
      <w:pPr>
        <w:spacing w:line="283" w:lineRule="auto"/>
        <w:rPr>
          <w:rFonts w:cs="Times New Roman"/>
          <w:szCs w:val="28"/>
        </w:rPr>
      </w:pPr>
      <w:r w:rsidRPr="00646E21">
        <w:rPr>
          <w:rFonts w:cs="Times New Roman"/>
          <w:szCs w:val="28"/>
        </w:rPr>
        <w:t xml:space="preserve">Стратегия социально-экономического развития </w:t>
      </w:r>
      <w:r w:rsidR="00C10B39">
        <w:rPr>
          <w:rFonts w:cs="Times New Roman"/>
          <w:szCs w:val="28"/>
        </w:rPr>
        <w:t>Туруханского района</w:t>
      </w:r>
      <w:r w:rsidR="009B4EA4" w:rsidRPr="00646E21">
        <w:rPr>
          <w:rFonts w:cs="Times New Roman"/>
          <w:szCs w:val="28"/>
        </w:rPr>
        <w:t xml:space="preserve"> </w:t>
      </w:r>
      <w:r w:rsidRPr="00646E21">
        <w:rPr>
          <w:rFonts w:cs="Times New Roman"/>
          <w:szCs w:val="28"/>
        </w:rPr>
        <w:t xml:space="preserve">до 2030 года (далее - Стратегия) разработана в соответствии с Федеральным законом от 28.06.2014 № 172-ФЗ «О стратегическом планировании в Российской Федерации» и </w:t>
      </w:r>
      <w:r w:rsidR="00DD03AF" w:rsidRPr="00646E21">
        <w:rPr>
          <w:rFonts w:cs="Times New Roman"/>
          <w:szCs w:val="28"/>
        </w:rPr>
        <w:t>З</w:t>
      </w:r>
      <w:r w:rsidRPr="00646E21">
        <w:rPr>
          <w:rFonts w:cs="Times New Roman"/>
          <w:szCs w:val="28"/>
        </w:rPr>
        <w:t>аконом Красноярского края от 24.12.2015 № 9-4112 «О стратегическом планировании в Красноярском крае»</w:t>
      </w:r>
      <w:r w:rsidR="009B4EA4" w:rsidRPr="00646E21">
        <w:rPr>
          <w:rFonts w:cs="Times New Roman"/>
          <w:szCs w:val="28"/>
        </w:rPr>
        <w:t xml:space="preserve">, постановлением администрации Туруханского района от 14.09.2015 № 1113-п «Об утверждении Плана мероприятий по подготовке документов стратегического планирования </w:t>
      </w:r>
      <w:r w:rsidR="00C10B39">
        <w:rPr>
          <w:rFonts w:cs="Times New Roman"/>
          <w:szCs w:val="28"/>
        </w:rPr>
        <w:t>Туруханского района</w:t>
      </w:r>
      <w:r w:rsidR="009B4EA4" w:rsidRPr="00646E21">
        <w:rPr>
          <w:rFonts w:cs="Times New Roman"/>
          <w:szCs w:val="28"/>
        </w:rPr>
        <w:t>», постановлением администрации Туруханского района от 15.09.2015 № 1119-п «</w:t>
      </w:r>
      <w:r w:rsidR="00C1730E" w:rsidRPr="00646E21">
        <w:rPr>
          <w:rFonts w:cs="Times New Roman"/>
          <w:szCs w:val="28"/>
        </w:rPr>
        <w:t xml:space="preserve">Об утверждении Порядка разработки, утверждения, мониторинга и контроля реализации Стратегии социально-экономического развития </w:t>
      </w:r>
      <w:r w:rsidR="00C10B39">
        <w:rPr>
          <w:rFonts w:cs="Times New Roman"/>
          <w:szCs w:val="28"/>
        </w:rPr>
        <w:t>Туруханского района</w:t>
      </w:r>
      <w:r w:rsidR="00213FD5" w:rsidRPr="00646E21">
        <w:rPr>
          <w:rFonts w:cs="Times New Roman"/>
          <w:szCs w:val="28"/>
        </w:rPr>
        <w:t>».</w:t>
      </w:r>
    </w:p>
    <w:p w:rsidR="00FF0086" w:rsidRPr="00646E21" w:rsidRDefault="00FF0086" w:rsidP="00626431">
      <w:pPr>
        <w:pStyle w:val="Default"/>
        <w:spacing w:line="283" w:lineRule="auto"/>
        <w:ind w:firstLine="708"/>
        <w:jc w:val="both"/>
        <w:rPr>
          <w:sz w:val="28"/>
          <w:szCs w:val="28"/>
        </w:rPr>
      </w:pPr>
      <w:r w:rsidRPr="00646E21">
        <w:rPr>
          <w:sz w:val="28"/>
          <w:szCs w:val="28"/>
        </w:rPr>
        <w:t xml:space="preserve">Основная цель разработки Стратегии – определение приоритетов и целей социально-экономического развития </w:t>
      </w:r>
      <w:r w:rsidR="00C10B39">
        <w:rPr>
          <w:sz w:val="28"/>
          <w:szCs w:val="28"/>
        </w:rPr>
        <w:t>Туруханского района</w:t>
      </w:r>
      <w:r w:rsidRPr="00646E21">
        <w:rPr>
          <w:sz w:val="28"/>
          <w:szCs w:val="28"/>
        </w:rPr>
        <w:t xml:space="preserve"> на период до 2030 года. </w:t>
      </w:r>
    </w:p>
    <w:p w:rsidR="00FF0086" w:rsidRPr="00646E21" w:rsidRDefault="00FF0086" w:rsidP="00626431">
      <w:pPr>
        <w:spacing w:line="283" w:lineRule="auto"/>
        <w:rPr>
          <w:rFonts w:cs="Times New Roman"/>
          <w:szCs w:val="28"/>
        </w:rPr>
      </w:pPr>
      <w:r w:rsidRPr="00646E21">
        <w:rPr>
          <w:szCs w:val="28"/>
        </w:rPr>
        <w:t xml:space="preserve">В Стратегии представлены основные выводы анализа экономического и социального развития </w:t>
      </w:r>
      <w:r w:rsidR="00C10B39">
        <w:rPr>
          <w:szCs w:val="28"/>
        </w:rPr>
        <w:t>района</w:t>
      </w:r>
      <w:r w:rsidRPr="00646E21">
        <w:rPr>
          <w:szCs w:val="28"/>
        </w:rPr>
        <w:t>, подробно охарактеризованы приоритетные направления развития Туруханского района, сформированные с учетом стратегических приоритетов Красноярского края, миссия и стратегические функции Туруханского района, охарактеризовано видение будущего, рассмотрены источники экономического роста и ресурсное обеспечение развития территории, сформулированы система целей социально-экономического развития Туруханского района и механизм реализации Стратегии. Представленная в Стратегии система целей является ориентиром долгосрочного развития района и рационального использования ресурсов территории.</w:t>
      </w:r>
    </w:p>
    <w:p w:rsidR="00FF0086" w:rsidRPr="00646E21" w:rsidRDefault="00FF0086" w:rsidP="00626431">
      <w:pPr>
        <w:spacing w:line="283" w:lineRule="auto"/>
        <w:rPr>
          <w:szCs w:val="28"/>
        </w:rPr>
      </w:pPr>
      <w:r w:rsidRPr="00646E21">
        <w:rPr>
          <w:szCs w:val="28"/>
        </w:rPr>
        <w:t xml:space="preserve">Главная особенность современного этапа стратегического развития </w:t>
      </w:r>
      <w:r w:rsidR="00C10B39">
        <w:rPr>
          <w:szCs w:val="28"/>
        </w:rPr>
        <w:t>Туруханского района</w:t>
      </w:r>
      <w:r w:rsidRPr="00646E21">
        <w:rPr>
          <w:szCs w:val="28"/>
        </w:rPr>
        <w:t xml:space="preserve"> заключается в признании особой роли человека в социально-экономическом развитии территории, ценности поддержания, развития, преумножения человеческого капитала. С учетом этого, сформирована система целей Стратегии, реализация и достижение которых обеспечат устойчивое и сбалансированное развитие района.</w:t>
      </w:r>
    </w:p>
    <w:p w:rsidR="00446707" w:rsidRPr="00646E21" w:rsidRDefault="00446707" w:rsidP="00626431">
      <w:pPr>
        <w:spacing w:line="283" w:lineRule="auto"/>
        <w:rPr>
          <w:rFonts w:cs="Times New Roman"/>
          <w:szCs w:val="28"/>
        </w:rPr>
      </w:pPr>
      <w:r w:rsidRPr="00646E21">
        <w:rPr>
          <w:rFonts w:cs="Times New Roman"/>
          <w:szCs w:val="28"/>
        </w:rPr>
        <w:t xml:space="preserve">Стратегия является документом целеполагания, концептуальной основой системы стратегического планирования </w:t>
      </w:r>
      <w:r w:rsidR="00C10B39">
        <w:rPr>
          <w:rFonts w:cs="Times New Roman"/>
          <w:szCs w:val="28"/>
        </w:rPr>
        <w:t>района</w:t>
      </w:r>
      <w:r w:rsidRPr="00646E21">
        <w:rPr>
          <w:rFonts w:cs="Times New Roman"/>
          <w:szCs w:val="28"/>
        </w:rPr>
        <w:t xml:space="preserve">. Она представляет желаемый «образ будущего» </w:t>
      </w:r>
      <w:r w:rsidR="00091E5B" w:rsidRPr="00646E21">
        <w:rPr>
          <w:rFonts w:cs="Times New Roman"/>
          <w:szCs w:val="28"/>
        </w:rPr>
        <w:t>Туруханского района</w:t>
      </w:r>
      <w:r w:rsidR="00213FD5" w:rsidRPr="00646E21">
        <w:rPr>
          <w:rFonts w:cs="Times New Roman"/>
          <w:szCs w:val="28"/>
        </w:rPr>
        <w:t xml:space="preserve"> </w:t>
      </w:r>
      <w:r w:rsidRPr="00646E21">
        <w:rPr>
          <w:rFonts w:cs="Times New Roman"/>
          <w:szCs w:val="28"/>
        </w:rPr>
        <w:t xml:space="preserve">в 2030 году, определяет долгосрочные цели и ориентиры, к которым будет стремиться </w:t>
      </w:r>
      <w:r w:rsidR="00213FD5" w:rsidRPr="00646E21">
        <w:rPr>
          <w:rFonts w:cs="Times New Roman"/>
          <w:szCs w:val="28"/>
        </w:rPr>
        <w:t>район</w:t>
      </w:r>
      <w:r w:rsidRPr="00646E21">
        <w:rPr>
          <w:rFonts w:cs="Times New Roman"/>
          <w:szCs w:val="28"/>
        </w:rPr>
        <w:t xml:space="preserve"> в своем развитии, </w:t>
      </w:r>
      <w:r w:rsidRPr="00646E21">
        <w:rPr>
          <w:rFonts w:cs="Times New Roman"/>
          <w:szCs w:val="28"/>
        </w:rPr>
        <w:lastRenderedPageBreak/>
        <w:t>предлагает основные направления и механизмы достижения поставленных целей.</w:t>
      </w:r>
    </w:p>
    <w:p w:rsidR="00091E5B" w:rsidRPr="00646E21" w:rsidRDefault="00213FD5" w:rsidP="00626431">
      <w:pPr>
        <w:spacing w:line="283" w:lineRule="auto"/>
        <w:rPr>
          <w:rFonts w:cs="Times New Roman"/>
          <w:szCs w:val="28"/>
        </w:rPr>
      </w:pPr>
      <w:r w:rsidRPr="00646E21">
        <w:rPr>
          <w:rFonts w:cs="Times New Roman"/>
          <w:szCs w:val="28"/>
        </w:rPr>
        <w:t xml:space="preserve">Район </w:t>
      </w:r>
      <w:r w:rsidR="00446707" w:rsidRPr="00646E21">
        <w:rPr>
          <w:rFonts w:cs="Times New Roman"/>
          <w:szCs w:val="28"/>
        </w:rPr>
        <w:t xml:space="preserve">является частью единого политического и экономического пространства </w:t>
      </w:r>
      <w:r w:rsidRPr="00646E21">
        <w:rPr>
          <w:rFonts w:cs="Times New Roman"/>
          <w:szCs w:val="28"/>
        </w:rPr>
        <w:t>Красноярского края</w:t>
      </w:r>
      <w:r w:rsidR="00446707" w:rsidRPr="00646E21">
        <w:rPr>
          <w:rFonts w:cs="Times New Roman"/>
          <w:szCs w:val="28"/>
        </w:rPr>
        <w:t xml:space="preserve">, поэтому при разработке Стратегии были использованы </w:t>
      </w:r>
      <w:r w:rsidR="00091E5B" w:rsidRPr="00646E21">
        <w:rPr>
          <w:rFonts w:cs="Times New Roman"/>
          <w:szCs w:val="28"/>
        </w:rPr>
        <w:t>документы стратегического планирования региона.</w:t>
      </w:r>
    </w:p>
    <w:p w:rsidR="009B4EA4" w:rsidRPr="00646E21" w:rsidRDefault="00446707" w:rsidP="00626431">
      <w:pPr>
        <w:spacing w:line="283" w:lineRule="auto"/>
        <w:rPr>
          <w:rFonts w:cs="Times New Roman"/>
          <w:szCs w:val="28"/>
        </w:rPr>
      </w:pPr>
      <w:r w:rsidRPr="00646E21">
        <w:rPr>
          <w:rFonts w:cs="Times New Roman"/>
          <w:szCs w:val="28"/>
        </w:rPr>
        <w:t>Таким образом, Стратегия учитывает возможные внешние влияния и</w:t>
      </w:r>
      <w:r w:rsidR="009B4EA4" w:rsidRPr="00646E21">
        <w:rPr>
          <w:rFonts w:cs="Times New Roman"/>
          <w:szCs w:val="28"/>
        </w:rPr>
        <w:t xml:space="preserve"> </w:t>
      </w:r>
      <w:r w:rsidRPr="00646E21">
        <w:rPr>
          <w:rFonts w:cs="Times New Roman"/>
          <w:szCs w:val="28"/>
        </w:rPr>
        <w:t xml:space="preserve">воздействия на развитие </w:t>
      </w:r>
      <w:r w:rsidR="00213FD5" w:rsidRPr="00646E21">
        <w:rPr>
          <w:rFonts w:cs="Times New Roman"/>
          <w:szCs w:val="28"/>
        </w:rPr>
        <w:t>района</w:t>
      </w:r>
      <w:r w:rsidRPr="00646E21">
        <w:rPr>
          <w:rFonts w:cs="Times New Roman"/>
          <w:szCs w:val="28"/>
        </w:rPr>
        <w:t xml:space="preserve"> и проецирует на территорию </w:t>
      </w:r>
      <w:r w:rsidR="00213FD5" w:rsidRPr="00646E21">
        <w:rPr>
          <w:rFonts w:cs="Times New Roman"/>
          <w:szCs w:val="28"/>
        </w:rPr>
        <w:t>района</w:t>
      </w:r>
      <w:r w:rsidRPr="00646E21">
        <w:rPr>
          <w:rFonts w:cs="Times New Roman"/>
          <w:szCs w:val="28"/>
        </w:rPr>
        <w:t xml:space="preserve"> задачи</w:t>
      </w:r>
      <w:r w:rsidR="009B4EA4" w:rsidRPr="00646E21">
        <w:rPr>
          <w:rFonts w:cs="Times New Roman"/>
          <w:szCs w:val="28"/>
        </w:rPr>
        <w:t xml:space="preserve"> </w:t>
      </w:r>
      <w:r w:rsidRPr="00646E21">
        <w:rPr>
          <w:rFonts w:cs="Times New Roman"/>
          <w:szCs w:val="28"/>
        </w:rPr>
        <w:t xml:space="preserve">по реализации федеральной </w:t>
      </w:r>
      <w:r w:rsidR="00213FD5" w:rsidRPr="00646E21">
        <w:rPr>
          <w:rFonts w:cs="Times New Roman"/>
          <w:szCs w:val="28"/>
        </w:rPr>
        <w:t xml:space="preserve">и краевой </w:t>
      </w:r>
      <w:r w:rsidRPr="00646E21">
        <w:rPr>
          <w:rFonts w:cs="Times New Roman"/>
          <w:szCs w:val="28"/>
        </w:rPr>
        <w:t>социально-экономической политики.</w:t>
      </w:r>
      <w:r w:rsidR="009B4EA4" w:rsidRPr="00646E21">
        <w:rPr>
          <w:rFonts w:cs="Times New Roman"/>
          <w:szCs w:val="28"/>
        </w:rPr>
        <w:t xml:space="preserve"> </w:t>
      </w:r>
    </w:p>
    <w:p w:rsidR="009B4EA4" w:rsidRPr="00646E21" w:rsidRDefault="00446707" w:rsidP="00626431">
      <w:pPr>
        <w:spacing w:line="283" w:lineRule="auto"/>
        <w:rPr>
          <w:rFonts w:cs="Times New Roman"/>
          <w:szCs w:val="28"/>
        </w:rPr>
      </w:pPr>
      <w:r w:rsidRPr="00646E21">
        <w:rPr>
          <w:rFonts w:cs="Times New Roman"/>
          <w:szCs w:val="28"/>
        </w:rPr>
        <w:t xml:space="preserve">Стратегия отражает специфику </w:t>
      </w:r>
      <w:r w:rsidR="00213FD5" w:rsidRPr="00646E21">
        <w:rPr>
          <w:rFonts w:cs="Times New Roman"/>
          <w:szCs w:val="28"/>
        </w:rPr>
        <w:t>района</w:t>
      </w:r>
      <w:r w:rsidRPr="00646E21">
        <w:rPr>
          <w:rFonts w:cs="Times New Roman"/>
          <w:szCs w:val="28"/>
        </w:rPr>
        <w:t xml:space="preserve"> в экономическом пространстве</w:t>
      </w:r>
      <w:r w:rsidR="009B4EA4" w:rsidRPr="00646E21">
        <w:rPr>
          <w:rFonts w:cs="Times New Roman"/>
          <w:szCs w:val="28"/>
        </w:rPr>
        <w:t xml:space="preserve"> </w:t>
      </w:r>
      <w:r w:rsidR="00213FD5" w:rsidRPr="00646E21">
        <w:rPr>
          <w:rFonts w:cs="Times New Roman"/>
          <w:szCs w:val="28"/>
        </w:rPr>
        <w:t>Красноярского края</w:t>
      </w:r>
      <w:r w:rsidRPr="00646E21">
        <w:rPr>
          <w:rFonts w:cs="Times New Roman"/>
          <w:szCs w:val="28"/>
        </w:rPr>
        <w:t xml:space="preserve"> и направлена на реализацию его основных конкурентных преимуществ.</w:t>
      </w:r>
    </w:p>
    <w:p w:rsidR="009B4EA4" w:rsidRPr="00646E21" w:rsidRDefault="00446707" w:rsidP="00626431">
      <w:pPr>
        <w:spacing w:line="283" w:lineRule="auto"/>
        <w:rPr>
          <w:rFonts w:cs="Times New Roman"/>
          <w:szCs w:val="28"/>
        </w:rPr>
      </w:pPr>
      <w:r w:rsidRPr="00646E21">
        <w:rPr>
          <w:rFonts w:cs="Times New Roman"/>
          <w:szCs w:val="28"/>
        </w:rPr>
        <w:t>В Стратегии учтены планы, стратегии и программы развития ведущих</w:t>
      </w:r>
      <w:r w:rsidR="009B4EA4" w:rsidRPr="00646E21">
        <w:rPr>
          <w:rFonts w:cs="Times New Roman"/>
          <w:szCs w:val="28"/>
        </w:rPr>
        <w:t xml:space="preserve"> </w:t>
      </w:r>
      <w:r w:rsidRPr="00646E21">
        <w:rPr>
          <w:rFonts w:cs="Times New Roman"/>
          <w:szCs w:val="28"/>
        </w:rPr>
        <w:t>предприя</w:t>
      </w:r>
      <w:r w:rsidR="00213FD5" w:rsidRPr="00646E21">
        <w:rPr>
          <w:rFonts w:cs="Times New Roman"/>
          <w:szCs w:val="28"/>
        </w:rPr>
        <w:t>тий, действующих на территории района</w:t>
      </w:r>
      <w:r w:rsidRPr="00646E21">
        <w:rPr>
          <w:rFonts w:cs="Times New Roman"/>
          <w:szCs w:val="28"/>
        </w:rPr>
        <w:t>. Отраженные в</w:t>
      </w:r>
      <w:r w:rsidR="009B4EA4" w:rsidRPr="00646E21">
        <w:rPr>
          <w:rFonts w:cs="Times New Roman"/>
          <w:szCs w:val="28"/>
        </w:rPr>
        <w:t xml:space="preserve"> </w:t>
      </w:r>
      <w:r w:rsidRPr="00646E21">
        <w:rPr>
          <w:rFonts w:cs="Times New Roman"/>
          <w:szCs w:val="28"/>
        </w:rPr>
        <w:t>Стратегии перспективы развития ключевых секторов экономики и ведущих</w:t>
      </w:r>
      <w:r w:rsidR="009B4EA4" w:rsidRPr="00646E21">
        <w:rPr>
          <w:rFonts w:cs="Times New Roman"/>
          <w:szCs w:val="28"/>
        </w:rPr>
        <w:t xml:space="preserve"> </w:t>
      </w:r>
      <w:r w:rsidRPr="00646E21">
        <w:rPr>
          <w:rFonts w:cs="Times New Roman"/>
          <w:szCs w:val="28"/>
        </w:rPr>
        <w:t xml:space="preserve">субъектов экономической деятельности, составляющих основу экономики </w:t>
      </w:r>
      <w:r w:rsidR="00213FD5" w:rsidRPr="00646E21">
        <w:rPr>
          <w:rFonts w:cs="Times New Roman"/>
          <w:szCs w:val="28"/>
        </w:rPr>
        <w:t>района</w:t>
      </w:r>
      <w:r w:rsidRPr="00646E21">
        <w:rPr>
          <w:rFonts w:cs="Times New Roman"/>
          <w:szCs w:val="28"/>
        </w:rPr>
        <w:t>,</w:t>
      </w:r>
      <w:r w:rsidR="009B4EA4" w:rsidRPr="00646E21">
        <w:rPr>
          <w:rFonts w:cs="Times New Roman"/>
          <w:szCs w:val="28"/>
        </w:rPr>
        <w:t xml:space="preserve"> </w:t>
      </w:r>
      <w:r w:rsidRPr="00646E21">
        <w:rPr>
          <w:rFonts w:cs="Times New Roman"/>
          <w:szCs w:val="28"/>
        </w:rPr>
        <w:t xml:space="preserve">задают ориентиры </w:t>
      </w:r>
      <w:r w:rsidR="00091E5B" w:rsidRPr="00646E21">
        <w:rPr>
          <w:rFonts w:cs="Times New Roman"/>
          <w:szCs w:val="28"/>
        </w:rPr>
        <w:t>развития территории.</w:t>
      </w:r>
    </w:p>
    <w:p w:rsidR="009B4EA4" w:rsidRPr="00646E21" w:rsidRDefault="00446707" w:rsidP="00626431">
      <w:pPr>
        <w:spacing w:line="283" w:lineRule="auto"/>
        <w:rPr>
          <w:rFonts w:cs="Times New Roman"/>
          <w:szCs w:val="28"/>
        </w:rPr>
      </w:pPr>
      <w:r w:rsidRPr="00646E21">
        <w:rPr>
          <w:rFonts w:cs="Times New Roman"/>
          <w:szCs w:val="28"/>
        </w:rPr>
        <w:t>Стратегия – один из документов единой системы стратегического</w:t>
      </w:r>
      <w:r w:rsidR="009B4EA4" w:rsidRPr="00646E21">
        <w:rPr>
          <w:rFonts w:cs="Times New Roman"/>
          <w:szCs w:val="28"/>
        </w:rPr>
        <w:t xml:space="preserve"> </w:t>
      </w:r>
      <w:r w:rsidRPr="00646E21">
        <w:rPr>
          <w:rFonts w:cs="Times New Roman"/>
          <w:szCs w:val="28"/>
        </w:rPr>
        <w:t xml:space="preserve">планирования </w:t>
      </w:r>
      <w:r w:rsidR="00F62D7A" w:rsidRPr="00646E21">
        <w:rPr>
          <w:rFonts w:cs="Times New Roman"/>
          <w:szCs w:val="28"/>
        </w:rPr>
        <w:t>района</w:t>
      </w:r>
      <w:r w:rsidRPr="00646E21">
        <w:rPr>
          <w:rFonts w:cs="Times New Roman"/>
          <w:szCs w:val="28"/>
        </w:rPr>
        <w:t>, который служит концептуальной основой этой системы и</w:t>
      </w:r>
      <w:r w:rsidR="009B4EA4" w:rsidRPr="00646E21">
        <w:rPr>
          <w:rFonts w:cs="Times New Roman"/>
          <w:szCs w:val="28"/>
        </w:rPr>
        <w:t xml:space="preserve"> </w:t>
      </w:r>
      <w:r w:rsidRPr="00646E21">
        <w:rPr>
          <w:rFonts w:cs="Times New Roman"/>
          <w:szCs w:val="28"/>
        </w:rPr>
        <w:t xml:space="preserve">основой управленческих </w:t>
      </w:r>
      <w:r w:rsidR="00F62D7A" w:rsidRPr="00646E21">
        <w:rPr>
          <w:rFonts w:cs="Times New Roman"/>
          <w:szCs w:val="28"/>
        </w:rPr>
        <w:t>решений</w:t>
      </w:r>
      <w:r w:rsidRPr="00646E21">
        <w:rPr>
          <w:rFonts w:cs="Times New Roman"/>
          <w:szCs w:val="28"/>
        </w:rPr>
        <w:t xml:space="preserve"> органов </w:t>
      </w:r>
      <w:r w:rsidR="00437C10" w:rsidRPr="00646E21">
        <w:rPr>
          <w:rFonts w:cs="Times New Roman"/>
          <w:szCs w:val="28"/>
        </w:rPr>
        <w:t xml:space="preserve">местного </w:t>
      </w:r>
      <w:r w:rsidR="00091E5B" w:rsidRPr="00646E21">
        <w:rPr>
          <w:rFonts w:cs="Times New Roman"/>
          <w:szCs w:val="28"/>
        </w:rPr>
        <w:t>самоуправления</w:t>
      </w:r>
      <w:r w:rsidR="00F62D7A" w:rsidRPr="00646E21">
        <w:rPr>
          <w:rFonts w:cs="Times New Roman"/>
          <w:szCs w:val="28"/>
        </w:rPr>
        <w:t xml:space="preserve"> </w:t>
      </w:r>
      <w:r w:rsidR="00C10B39">
        <w:rPr>
          <w:rFonts w:cs="Times New Roman"/>
          <w:szCs w:val="28"/>
        </w:rPr>
        <w:t>Туруханского района</w:t>
      </w:r>
      <w:r w:rsidR="00091E5B" w:rsidRPr="00646E21">
        <w:rPr>
          <w:rFonts w:cs="Times New Roman"/>
          <w:szCs w:val="28"/>
        </w:rPr>
        <w:t>.</w:t>
      </w:r>
    </w:p>
    <w:p w:rsidR="00091E5B" w:rsidRPr="00646E21" w:rsidRDefault="00091E5B" w:rsidP="00626431">
      <w:pPr>
        <w:spacing w:line="283" w:lineRule="auto"/>
        <w:rPr>
          <w:rFonts w:cs="Times New Roman"/>
          <w:szCs w:val="28"/>
        </w:rPr>
      </w:pPr>
      <w:r w:rsidRPr="00646E21">
        <w:rPr>
          <w:szCs w:val="28"/>
        </w:rPr>
        <w:t xml:space="preserve">Стратегия является базовым документом системы муниципального планирования.  </w:t>
      </w:r>
      <w:r w:rsidR="00446707" w:rsidRPr="00646E21">
        <w:rPr>
          <w:rFonts w:cs="Times New Roman"/>
          <w:szCs w:val="28"/>
        </w:rPr>
        <w:t>Положения Стратегии в дальнейшем развиваются и конкретизируются в</w:t>
      </w:r>
      <w:r w:rsidR="009B4EA4" w:rsidRPr="00646E21">
        <w:rPr>
          <w:rFonts w:cs="Times New Roman"/>
          <w:szCs w:val="28"/>
        </w:rPr>
        <w:t xml:space="preserve"> </w:t>
      </w:r>
      <w:r w:rsidRPr="00646E21">
        <w:rPr>
          <w:rFonts w:cs="Times New Roman"/>
          <w:szCs w:val="28"/>
        </w:rPr>
        <w:t xml:space="preserve">других </w:t>
      </w:r>
      <w:r w:rsidR="00446707" w:rsidRPr="00646E21">
        <w:rPr>
          <w:rFonts w:cs="Times New Roman"/>
          <w:szCs w:val="28"/>
        </w:rPr>
        <w:t>документах прогнозирования</w:t>
      </w:r>
      <w:r w:rsidRPr="00646E21">
        <w:rPr>
          <w:rFonts w:cs="Times New Roman"/>
          <w:szCs w:val="28"/>
        </w:rPr>
        <w:t>,</w:t>
      </w:r>
      <w:r w:rsidR="00446707" w:rsidRPr="00646E21">
        <w:rPr>
          <w:rFonts w:cs="Times New Roman"/>
          <w:szCs w:val="28"/>
        </w:rPr>
        <w:t xml:space="preserve"> планирования</w:t>
      </w:r>
      <w:r w:rsidRPr="00646E21">
        <w:rPr>
          <w:rFonts w:cs="Times New Roman"/>
          <w:szCs w:val="28"/>
        </w:rPr>
        <w:t xml:space="preserve"> и программирования </w:t>
      </w:r>
      <w:r w:rsidR="00C10B39">
        <w:rPr>
          <w:rFonts w:cs="Times New Roman"/>
          <w:szCs w:val="28"/>
        </w:rPr>
        <w:t>района</w:t>
      </w:r>
      <w:r w:rsidRPr="00646E21">
        <w:rPr>
          <w:rFonts w:cs="Times New Roman"/>
          <w:szCs w:val="28"/>
        </w:rPr>
        <w:t>.</w:t>
      </w:r>
      <w:r w:rsidR="00446707" w:rsidRPr="00646E21">
        <w:rPr>
          <w:rFonts w:cs="Times New Roman"/>
          <w:szCs w:val="28"/>
        </w:rPr>
        <w:t xml:space="preserve"> </w:t>
      </w:r>
    </w:p>
    <w:p w:rsidR="00F62D7A" w:rsidRPr="00646E21" w:rsidRDefault="00446707" w:rsidP="00626431">
      <w:pPr>
        <w:spacing w:line="283" w:lineRule="auto"/>
        <w:rPr>
          <w:rFonts w:cs="Times New Roman"/>
          <w:szCs w:val="28"/>
        </w:rPr>
      </w:pPr>
      <w:r w:rsidRPr="00646E21">
        <w:rPr>
          <w:rFonts w:cs="Times New Roman"/>
          <w:szCs w:val="28"/>
        </w:rPr>
        <w:t>При этом достижение целей Стратегии, заданных ею целевых ориентиров</w:t>
      </w:r>
      <w:r w:rsidR="009B4EA4" w:rsidRPr="00646E21">
        <w:rPr>
          <w:rFonts w:cs="Times New Roman"/>
          <w:szCs w:val="28"/>
        </w:rPr>
        <w:t xml:space="preserve"> </w:t>
      </w:r>
      <w:r w:rsidRPr="00646E21">
        <w:rPr>
          <w:rFonts w:cs="Times New Roman"/>
          <w:szCs w:val="28"/>
        </w:rPr>
        <w:t>зависит от многих факторов, включая возможные изменения федерального</w:t>
      </w:r>
      <w:r w:rsidR="009B4EA4" w:rsidRPr="00646E21">
        <w:rPr>
          <w:rFonts w:cs="Times New Roman"/>
          <w:szCs w:val="28"/>
        </w:rPr>
        <w:t xml:space="preserve"> </w:t>
      </w:r>
      <w:r w:rsidR="00F62D7A" w:rsidRPr="00646E21">
        <w:rPr>
          <w:rFonts w:cs="Times New Roman"/>
          <w:szCs w:val="28"/>
        </w:rPr>
        <w:t xml:space="preserve">и регионального </w:t>
      </w:r>
      <w:r w:rsidRPr="00646E21">
        <w:rPr>
          <w:rFonts w:cs="Times New Roman"/>
          <w:szCs w:val="28"/>
        </w:rPr>
        <w:t>законодательства</w:t>
      </w:r>
      <w:r w:rsidR="00F62D7A" w:rsidRPr="00646E21">
        <w:rPr>
          <w:rFonts w:cs="Times New Roman"/>
          <w:szCs w:val="28"/>
        </w:rPr>
        <w:t>,</w:t>
      </w:r>
      <w:r w:rsidRPr="00646E21">
        <w:rPr>
          <w:rFonts w:cs="Times New Roman"/>
          <w:szCs w:val="28"/>
        </w:rPr>
        <w:t xml:space="preserve"> внешних по отношению к </w:t>
      </w:r>
      <w:r w:rsidR="00F62D7A" w:rsidRPr="00646E21">
        <w:rPr>
          <w:rFonts w:cs="Times New Roman"/>
          <w:szCs w:val="28"/>
        </w:rPr>
        <w:t>району</w:t>
      </w:r>
      <w:r w:rsidRPr="00646E21">
        <w:rPr>
          <w:rFonts w:cs="Times New Roman"/>
          <w:szCs w:val="28"/>
        </w:rPr>
        <w:t xml:space="preserve"> политических и</w:t>
      </w:r>
      <w:r w:rsidR="009B4EA4" w:rsidRPr="00646E21">
        <w:rPr>
          <w:rFonts w:cs="Times New Roman"/>
          <w:szCs w:val="28"/>
        </w:rPr>
        <w:t xml:space="preserve"> </w:t>
      </w:r>
      <w:r w:rsidRPr="00646E21">
        <w:rPr>
          <w:rFonts w:cs="Times New Roman"/>
          <w:szCs w:val="28"/>
        </w:rPr>
        <w:t>экономических условий, изменение планов и программ субъектов</w:t>
      </w:r>
      <w:r w:rsidR="009B4EA4" w:rsidRPr="00646E21">
        <w:rPr>
          <w:rFonts w:cs="Times New Roman"/>
          <w:szCs w:val="28"/>
        </w:rPr>
        <w:t xml:space="preserve"> </w:t>
      </w:r>
      <w:r w:rsidR="00F62D7A" w:rsidRPr="00646E21">
        <w:rPr>
          <w:rFonts w:cs="Times New Roman"/>
          <w:szCs w:val="28"/>
        </w:rPr>
        <w:t>частного</w:t>
      </w:r>
      <w:r w:rsidRPr="00646E21">
        <w:rPr>
          <w:rFonts w:cs="Times New Roman"/>
          <w:szCs w:val="28"/>
        </w:rPr>
        <w:t xml:space="preserve"> сектора экономики, в том числе корректировку сроков их</w:t>
      </w:r>
      <w:r w:rsidR="009B4EA4" w:rsidRPr="00646E21">
        <w:rPr>
          <w:rFonts w:cs="Times New Roman"/>
          <w:szCs w:val="28"/>
        </w:rPr>
        <w:t xml:space="preserve"> </w:t>
      </w:r>
      <w:r w:rsidRPr="00646E21">
        <w:rPr>
          <w:rFonts w:cs="Times New Roman"/>
          <w:szCs w:val="28"/>
        </w:rPr>
        <w:t>выполнения, отсутствие необходимых финансовых ресурсов.</w:t>
      </w:r>
    </w:p>
    <w:p w:rsidR="008A6A1F" w:rsidRPr="00646E21" w:rsidRDefault="00446707" w:rsidP="00626431">
      <w:pPr>
        <w:spacing w:line="283" w:lineRule="auto"/>
        <w:rPr>
          <w:rFonts w:cs="Times New Roman"/>
          <w:b/>
          <w:szCs w:val="28"/>
        </w:rPr>
      </w:pPr>
      <w:r w:rsidRPr="00646E21">
        <w:rPr>
          <w:rFonts w:cs="Times New Roman"/>
          <w:szCs w:val="28"/>
        </w:rPr>
        <w:t xml:space="preserve"> В условиях</w:t>
      </w:r>
      <w:r w:rsidR="009B4EA4" w:rsidRPr="00646E21">
        <w:rPr>
          <w:rFonts w:cs="Times New Roman"/>
          <w:szCs w:val="28"/>
        </w:rPr>
        <w:t xml:space="preserve"> </w:t>
      </w:r>
      <w:r w:rsidRPr="00646E21">
        <w:rPr>
          <w:rFonts w:cs="Times New Roman"/>
          <w:szCs w:val="28"/>
        </w:rPr>
        <w:t>современного динамично меняющегося мира для обеспечения актуальности и</w:t>
      </w:r>
      <w:r w:rsidR="009B4EA4" w:rsidRPr="00646E21">
        <w:rPr>
          <w:rFonts w:cs="Times New Roman"/>
          <w:szCs w:val="28"/>
        </w:rPr>
        <w:t xml:space="preserve"> </w:t>
      </w:r>
      <w:r w:rsidRPr="00646E21">
        <w:rPr>
          <w:rFonts w:cs="Times New Roman"/>
          <w:szCs w:val="28"/>
        </w:rPr>
        <w:t>эффективности системы стратегического планирования может</w:t>
      </w:r>
      <w:r w:rsidR="009B4EA4" w:rsidRPr="00646E21">
        <w:rPr>
          <w:rFonts w:cs="Times New Roman"/>
          <w:szCs w:val="28"/>
        </w:rPr>
        <w:t xml:space="preserve"> </w:t>
      </w:r>
      <w:r w:rsidRPr="00646E21">
        <w:rPr>
          <w:rFonts w:cs="Times New Roman"/>
          <w:szCs w:val="28"/>
        </w:rPr>
        <w:t>потребоваться корректировка Стратегии, а вслед за ней и всей системы</w:t>
      </w:r>
      <w:r w:rsidR="009B4EA4" w:rsidRPr="00646E21">
        <w:rPr>
          <w:rFonts w:cs="Times New Roman"/>
          <w:szCs w:val="28"/>
        </w:rPr>
        <w:t xml:space="preserve"> </w:t>
      </w:r>
      <w:r w:rsidRPr="00646E21">
        <w:rPr>
          <w:rFonts w:cs="Times New Roman"/>
          <w:szCs w:val="28"/>
        </w:rPr>
        <w:t>документов стратегического планирования, в случае корректировки</w:t>
      </w:r>
      <w:r w:rsidR="009B4EA4" w:rsidRPr="00646E21">
        <w:rPr>
          <w:rFonts w:cs="Times New Roman"/>
          <w:szCs w:val="28"/>
        </w:rPr>
        <w:t xml:space="preserve"> </w:t>
      </w:r>
      <w:r w:rsidRPr="00646E21">
        <w:rPr>
          <w:rFonts w:cs="Times New Roman"/>
          <w:szCs w:val="28"/>
        </w:rPr>
        <w:t>федеральных</w:t>
      </w:r>
      <w:r w:rsidR="00F62D7A" w:rsidRPr="00646E21">
        <w:rPr>
          <w:rFonts w:cs="Times New Roman"/>
          <w:szCs w:val="28"/>
        </w:rPr>
        <w:t xml:space="preserve"> и региональных</w:t>
      </w:r>
      <w:r w:rsidRPr="00646E21">
        <w:rPr>
          <w:rFonts w:cs="Times New Roman"/>
          <w:szCs w:val="28"/>
        </w:rPr>
        <w:t xml:space="preserve"> документов планирования, существенных изменений</w:t>
      </w:r>
      <w:r w:rsidR="009B4EA4" w:rsidRPr="00646E21">
        <w:rPr>
          <w:rFonts w:cs="Times New Roman"/>
          <w:szCs w:val="28"/>
        </w:rPr>
        <w:t xml:space="preserve"> </w:t>
      </w:r>
      <w:r w:rsidRPr="00646E21">
        <w:rPr>
          <w:rFonts w:cs="Times New Roman"/>
          <w:szCs w:val="28"/>
        </w:rPr>
        <w:t xml:space="preserve">законодательства и макроэкономической ситуации, </w:t>
      </w:r>
      <w:r w:rsidRPr="00646E21">
        <w:rPr>
          <w:rFonts w:cs="Times New Roman"/>
          <w:szCs w:val="28"/>
        </w:rPr>
        <w:lastRenderedPageBreak/>
        <w:t>при возникновения иных</w:t>
      </w:r>
      <w:r w:rsidR="009B4EA4" w:rsidRPr="00646E21">
        <w:rPr>
          <w:rFonts w:cs="Times New Roman"/>
          <w:szCs w:val="28"/>
        </w:rPr>
        <w:t xml:space="preserve"> </w:t>
      </w:r>
      <w:r w:rsidRPr="00646E21">
        <w:rPr>
          <w:rFonts w:cs="Times New Roman"/>
          <w:szCs w:val="28"/>
        </w:rPr>
        <w:t xml:space="preserve">значимых для </w:t>
      </w:r>
      <w:r w:rsidR="00F62D7A" w:rsidRPr="00646E21">
        <w:rPr>
          <w:rFonts w:cs="Times New Roman"/>
          <w:szCs w:val="28"/>
        </w:rPr>
        <w:t>района</w:t>
      </w:r>
      <w:r w:rsidRPr="00646E21">
        <w:rPr>
          <w:rFonts w:cs="Times New Roman"/>
          <w:szCs w:val="28"/>
        </w:rPr>
        <w:t xml:space="preserve"> изменений внешних и внутренних условий.</w:t>
      </w:r>
    </w:p>
    <w:p w:rsidR="008A6A1F" w:rsidRPr="00646E21" w:rsidRDefault="00071D1B" w:rsidP="00626431">
      <w:pPr>
        <w:spacing w:after="160" w:line="283" w:lineRule="auto"/>
        <w:ind w:firstLine="0"/>
        <w:jc w:val="left"/>
        <w:rPr>
          <w:rFonts w:cs="Times New Roman"/>
          <w:b/>
          <w:szCs w:val="28"/>
        </w:rPr>
      </w:pPr>
      <w:r w:rsidRPr="00646E21">
        <w:rPr>
          <w:rFonts w:cs="Times New Roman"/>
          <w:b/>
          <w:szCs w:val="28"/>
        </w:rPr>
        <w:br w:type="page"/>
      </w:r>
    </w:p>
    <w:p w:rsidR="00950183" w:rsidRPr="0075770C" w:rsidRDefault="00950183" w:rsidP="0075770C">
      <w:pPr>
        <w:pStyle w:val="a3"/>
        <w:spacing w:line="283" w:lineRule="auto"/>
        <w:ind w:left="709" w:firstLine="0"/>
        <w:contextualSpacing w:val="0"/>
        <w:jc w:val="center"/>
        <w:outlineLvl w:val="0"/>
        <w:rPr>
          <w:rFonts w:cs="Times New Roman"/>
          <w:b/>
          <w:szCs w:val="28"/>
        </w:rPr>
      </w:pPr>
      <w:bookmarkStart w:id="3" w:name="_Toc522211898"/>
      <w:bookmarkStart w:id="4" w:name="_Toc459814835"/>
      <w:r w:rsidRPr="0075770C">
        <w:rPr>
          <w:rFonts w:cs="Times New Roman"/>
          <w:b/>
          <w:szCs w:val="28"/>
        </w:rPr>
        <w:lastRenderedPageBreak/>
        <w:t xml:space="preserve">1. Стратегический анализ социально-экономического развития </w:t>
      </w:r>
      <w:r w:rsidR="00C10B39">
        <w:rPr>
          <w:rFonts w:cs="Times New Roman"/>
          <w:b/>
          <w:szCs w:val="28"/>
        </w:rPr>
        <w:t>района</w:t>
      </w:r>
      <w:bookmarkEnd w:id="3"/>
    </w:p>
    <w:p w:rsidR="00950183" w:rsidRPr="00646E21" w:rsidRDefault="00950183" w:rsidP="00626431">
      <w:pPr>
        <w:pStyle w:val="a3"/>
        <w:spacing w:line="283" w:lineRule="auto"/>
        <w:ind w:left="709" w:firstLine="0"/>
        <w:contextualSpacing w:val="0"/>
        <w:outlineLvl w:val="1"/>
        <w:rPr>
          <w:rFonts w:cs="Times New Roman"/>
          <w:b/>
          <w:szCs w:val="28"/>
        </w:rPr>
      </w:pPr>
      <w:r w:rsidRPr="00646E21">
        <w:rPr>
          <w:rFonts w:cs="Times New Roman"/>
          <w:b/>
          <w:szCs w:val="28"/>
        </w:rPr>
        <w:t xml:space="preserve"> </w:t>
      </w:r>
    </w:p>
    <w:p w:rsidR="00777907" w:rsidRPr="00646E21" w:rsidRDefault="0038139A" w:rsidP="00626431">
      <w:pPr>
        <w:pStyle w:val="a3"/>
        <w:numPr>
          <w:ilvl w:val="0"/>
          <w:numId w:val="2"/>
        </w:numPr>
        <w:tabs>
          <w:tab w:val="left" w:pos="284"/>
        </w:tabs>
        <w:spacing w:line="283" w:lineRule="auto"/>
        <w:ind w:left="0" w:firstLine="0"/>
        <w:contextualSpacing w:val="0"/>
        <w:jc w:val="center"/>
        <w:outlineLvl w:val="1"/>
        <w:rPr>
          <w:rFonts w:cs="Times New Roman"/>
          <w:b/>
          <w:szCs w:val="28"/>
        </w:rPr>
      </w:pPr>
      <w:bookmarkStart w:id="5" w:name="_Toc522211899"/>
      <w:r w:rsidRPr="00646E21">
        <w:rPr>
          <w:rFonts w:cs="Times New Roman"/>
          <w:b/>
          <w:szCs w:val="28"/>
        </w:rPr>
        <w:t>Общая информация</w:t>
      </w:r>
      <w:r w:rsidR="00540D1D" w:rsidRPr="00646E21">
        <w:rPr>
          <w:rFonts w:cs="Times New Roman"/>
          <w:b/>
          <w:szCs w:val="28"/>
        </w:rPr>
        <w:t xml:space="preserve"> о</w:t>
      </w:r>
      <w:r w:rsidRPr="00646E21">
        <w:rPr>
          <w:rFonts w:cs="Times New Roman"/>
          <w:b/>
          <w:szCs w:val="28"/>
        </w:rPr>
        <w:t xml:space="preserve"> </w:t>
      </w:r>
      <w:bookmarkEnd w:id="4"/>
      <w:bookmarkEnd w:id="5"/>
      <w:r w:rsidR="00404CBF">
        <w:rPr>
          <w:rFonts w:cs="Times New Roman"/>
          <w:b/>
          <w:szCs w:val="28"/>
        </w:rPr>
        <w:t>районе</w:t>
      </w:r>
    </w:p>
    <w:p w:rsidR="00950183" w:rsidRPr="00646E21" w:rsidRDefault="00950183" w:rsidP="00626431">
      <w:pPr>
        <w:pStyle w:val="a3"/>
        <w:spacing w:line="283" w:lineRule="auto"/>
        <w:ind w:left="709" w:firstLine="0"/>
        <w:contextualSpacing w:val="0"/>
        <w:outlineLvl w:val="1"/>
        <w:rPr>
          <w:rFonts w:cs="Times New Roman"/>
          <w:b/>
          <w:szCs w:val="28"/>
        </w:rPr>
      </w:pPr>
    </w:p>
    <w:p w:rsidR="0038139A" w:rsidRPr="00646E21" w:rsidRDefault="0038139A" w:rsidP="00626431">
      <w:pPr>
        <w:pStyle w:val="a3"/>
        <w:numPr>
          <w:ilvl w:val="1"/>
          <w:numId w:val="1"/>
        </w:numPr>
        <w:spacing w:line="283" w:lineRule="auto"/>
        <w:ind w:left="0" w:firstLine="709"/>
        <w:contextualSpacing w:val="0"/>
        <w:jc w:val="center"/>
        <w:outlineLvl w:val="2"/>
        <w:rPr>
          <w:rFonts w:cs="Times New Roman"/>
          <w:b/>
          <w:szCs w:val="28"/>
        </w:rPr>
      </w:pPr>
      <w:bookmarkStart w:id="6" w:name="_Toc459814836"/>
      <w:bookmarkStart w:id="7" w:name="_Toc522211900"/>
      <w:r w:rsidRPr="00646E21">
        <w:rPr>
          <w:rFonts w:cs="Times New Roman"/>
          <w:b/>
          <w:szCs w:val="28"/>
        </w:rPr>
        <w:t>Краткие исторические сведения</w:t>
      </w:r>
      <w:bookmarkEnd w:id="6"/>
      <w:bookmarkEnd w:id="7"/>
    </w:p>
    <w:p w:rsidR="0038139A" w:rsidRPr="00646E21" w:rsidRDefault="0038139A" w:rsidP="00626431">
      <w:pPr>
        <w:spacing w:line="283" w:lineRule="auto"/>
        <w:rPr>
          <w:rFonts w:cs="Times New Roman"/>
          <w:b/>
          <w:szCs w:val="28"/>
        </w:rPr>
      </w:pPr>
    </w:p>
    <w:p w:rsidR="0038139A" w:rsidRPr="00646E21" w:rsidRDefault="0038139A" w:rsidP="00626431">
      <w:pPr>
        <w:spacing w:line="283" w:lineRule="auto"/>
        <w:rPr>
          <w:rFonts w:cs="Times New Roman"/>
          <w:szCs w:val="28"/>
        </w:rPr>
      </w:pPr>
      <w:r w:rsidRPr="00646E21">
        <w:rPr>
          <w:rFonts w:cs="Times New Roman"/>
          <w:szCs w:val="28"/>
        </w:rPr>
        <w:t xml:space="preserve">Первые русские землепроходцы появились в Туруханском районе в самом начале XVII века. После основания в 1601 году острога в Мангазейской земле на правом берегу реки Таз (города Мангазеи), мангазейские воеводы начали энергично продвигаться на восток, не встречая сопротивления со стороны туземцев. Пробравшись по притокам Таза и волоком по реке Турухан, мангазейские казаки устремились на юг и на север по Енисею. </w:t>
      </w:r>
    </w:p>
    <w:p w:rsidR="0038139A" w:rsidRPr="00646E21" w:rsidRDefault="0038139A" w:rsidP="00626431">
      <w:pPr>
        <w:spacing w:line="283" w:lineRule="auto"/>
        <w:rPr>
          <w:rFonts w:cs="Times New Roman"/>
          <w:szCs w:val="28"/>
        </w:rPr>
      </w:pPr>
      <w:r w:rsidRPr="00646E21">
        <w:rPr>
          <w:rFonts w:cs="Times New Roman"/>
          <w:szCs w:val="28"/>
        </w:rPr>
        <w:t xml:space="preserve">В 1607 году мангазейским воеводой Давыдом Жеребцовым на реке Турухан в двух километрах от впадения ее в Енисей было основано Туруханское </w:t>
      </w:r>
      <w:r w:rsidR="00404CBF" w:rsidRPr="00646E21">
        <w:rPr>
          <w:rFonts w:cs="Times New Roman"/>
          <w:szCs w:val="28"/>
        </w:rPr>
        <w:t>зимовье как</w:t>
      </w:r>
      <w:r w:rsidRPr="00646E21">
        <w:rPr>
          <w:rFonts w:cs="Times New Roman"/>
          <w:szCs w:val="28"/>
        </w:rPr>
        <w:t xml:space="preserve"> опорный пункт продвижения русских на север Сибири, в бассейны рек Енисея и Лены.</w:t>
      </w:r>
    </w:p>
    <w:p w:rsidR="0038139A" w:rsidRPr="00646E21" w:rsidRDefault="0038139A" w:rsidP="00626431">
      <w:pPr>
        <w:spacing w:line="283" w:lineRule="auto"/>
        <w:rPr>
          <w:rFonts w:cs="Times New Roman"/>
          <w:szCs w:val="28"/>
        </w:rPr>
      </w:pPr>
      <w:r w:rsidRPr="00646E21">
        <w:rPr>
          <w:rFonts w:cs="Times New Roman"/>
          <w:szCs w:val="28"/>
        </w:rPr>
        <w:t xml:space="preserve">XVII и XVIII века – время бурного расцветания Туруханска. В 1670 году в Туруханское зимовье было переведено воеводское управление. В 1672 году зимовье переименовали в город Новая Мангазея, который стал центром торговли и освоения Туруханского края. Ему передали административное управление Енисейским Севером. </w:t>
      </w:r>
    </w:p>
    <w:p w:rsidR="0038139A" w:rsidRPr="00646E21" w:rsidRDefault="0038139A" w:rsidP="00626431">
      <w:pPr>
        <w:spacing w:line="283" w:lineRule="auto"/>
        <w:rPr>
          <w:rFonts w:cs="Times New Roman"/>
          <w:szCs w:val="28"/>
        </w:rPr>
      </w:pPr>
      <w:r w:rsidRPr="00646E21">
        <w:rPr>
          <w:rFonts w:cs="Times New Roman"/>
          <w:szCs w:val="28"/>
        </w:rPr>
        <w:t xml:space="preserve">В 1708 году Новая Мангазея переименована в Туруханск. В 1782 году Туруханский уезд преобразован в Туруханский округ Тобольского наместничества. В 1823 году он был включен в состав Енисейского округа Енисейской губернии. Вскоре за округом утвердилось название Туруханский край, который охватил огромную территорию. Площадь края теперь составляла 1,7 млн. кв. км. К концу XVIII века здесь проживало 4878 человек, в том числе 802 русских. </w:t>
      </w:r>
    </w:p>
    <w:p w:rsidR="0038139A" w:rsidRPr="00646E21" w:rsidRDefault="0038139A" w:rsidP="00626431">
      <w:pPr>
        <w:spacing w:line="283" w:lineRule="auto"/>
        <w:rPr>
          <w:rFonts w:cs="Times New Roman"/>
          <w:szCs w:val="28"/>
        </w:rPr>
      </w:pPr>
      <w:r w:rsidRPr="00646E21">
        <w:rPr>
          <w:rFonts w:cs="Times New Roman"/>
          <w:szCs w:val="28"/>
        </w:rPr>
        <w:t xml:space="preserve">Еще в 1660 году на этой земле был основан Свято-Троицкий монастырь, чье выгодное географическое положение на слиянии двух крупных рек – Енисея и Нижней Тунгуски – способствовало быстрому экономическому развитию монастыря и увеличивало его влияние в регионе. </w:t>
      </w:r>
    </w:p>
    <w:p w:rsidR="0038139A" w:rsidRPr="00646E21" w:rsidRDefault="0038139A" w:rsidP="00626431">
      <w:pPr>
        <w:spacing w:line="283" w:lineRule="auto"/>
        <w:rPr>
          <w:rFonts w:cs="Times New Roman"/>
          <w:szCs w:val="28"/>
        </w:rPr>
      </w:pPr>
      <w:r w:rsidRPr="00646E21">
        <w:rPr>
          <w:rFonts w:cs="Times New Roman"/>
          <w:szCs w:val="28"/>
        </w:rPr>
        <w:t>В XVII – XIX веках уездный город Туруханск, просуществовав более 300 лет, пришел в упадок.</w:t>
      </w:r>
    </w:p>
    <w:p w:rsidR="0038139A" w:rsidRPr="00646E21" w:rsidRDefault="0038139A" w:rsidP="00626431">
      <w:pPr>
        <w:spacing w:line="283" w:lineRule="auto"/>
        <w:rPr>
          <w:rFonts w:cs="Times New Roman"/>
          <w:szCs w:val="28"/>
        </w:rPr>
      </w:pPr>
      <w:r w:rsidRPr="00646E21">
        <w:rPr>
          <w:rFonts w:cs="Times New Roman"/>
          <w:szCs w:val="28"/>
        </w:rPr>
        <w:t xml:space="preserve">Как и в Мангазеи, последним толчком к падению города послужил пожар 1909 года. Выгорело более половины домов. Сгорели остатки городского </w:t>
      </w:r>
      <w:r w:rsidRPr="00646E21">
        <w:rPr>
          <w:rFonts w:cs="Times New Roman"/>
          <w:szCs w:val="28"/>
        </w:rPr>
        <w:lastRenderedPageBreak/>
        <w:t>архива. В 1912 году все административные органы Туруханского края были переведены в село Троицко-Монастырское. Город Туруханск – Новая Мангазея – прекратил свое существование. На его месте осталось небольшое поселение, которое стало называться Старотуруханском, а село Монастырское было переименовано в Туруханск в самом начале 1920 года</w:t>
      </w:r>
    </w:p>
    <w:p w:rsidR="0038139A" w:rsidRPr="00646E21" w:rsidRDefault="0038139A" w:rsidP="00626431">
      <w:pPr>
        <w:spacing w:line="283" w:lineRule="auto"/>
        <w:rPr>
          <w:rFonts w:cs="Times New Roman"/>
          <w:szCs w:val="28"/>
        </w:rPr>
      </w:pPr>
      <w:r w:rsidRPr="00646E21">
        <w:rPr>
          <w:rFonts w:cs="Times New Roman"/>
          <w:szCs w:val="28"/>
        </w:rPr>
        <w:t>7 июня 1928 года был образован Туруханский район в составе Красноярского округа Сибирского края. Площадь его составила 1 млн. 981,144 кв. км (или 82,5 % территории будущего Красноярского края). 30 декабря 1930 года из состава района были выведены Таймырский (Долгано-Ненецкий) и Эвенкийский автономные округа. И даже при этом Туруханский район оста</w:t>
      </w:r>
      <w:r w:rsidR="00C1730E" w:rsidRPr="00646E21">
        <w:rPr>
          <w:rFonts w:cs="Times New Roman"/>
          <w:szCs w:val="28"/>
        </w:rPr>
        <w:t>ется одним из самых</w:t>
      </w:r>
      <w:r w:rsidRPr="00646E21">
        <w:rPr>
          <w:rFonts w:cs="Times New Roman"/>
          <w:szCs w:val="28"/>
        </w:rPr>
        <w:t xml:space="preserve"> больши</w:t>
      </w:r>
      <w:r w:rsidR="00C1730E" w:rsidRPr="00646E21">
        <w:rPr>
          <w:rFonts w:cs="Times New Roman"/>
          <w:szCs w:val="28"/>
        </w:rPr>
        <w:t>х</w:t>
      </w:r>
      <w:r w:rsidRPr="00646E21">
        <w:rPr>
          <w:rFonts w:cs="Times New Roman"/>
          <w:szCs w:val="28"/>
        </w:rPr>
        <w:t xml:space="preserve"> в крае. Сейчас границы его прилегают на севере к Таймырскому </w:t>
      </w:r>
      <w:r w:rsidR="00C1730E" w:rsidRPr="00646E21">
        <w:rPr>
          <w:rFonts w:cs="Times New Roman"/>
          <w:szCs w:val="28"/>
        </w:rPr>
        <w:t>Долгано-Ненецкому муниципальному району</w:t>
      </w:r>
      <w:r w:rsidRPr="00646E21">
        <w:rPr>
          <w:rFonts w:cs="Times New Roman"/>
          <w:szCs w:val="28"/>
        </w:rPr>
        <w:t xml:space="preserve">, на востоке – к Эвенкийскому </w:t>
      </w:r>
      <w:r w:rsidR="00C1730E" w:rsidRPr="00646E21">
        <w:rPr>
          <w:rFonts w:cs="Times New Roman"/>
          <w:szCs w:val="28"/>
        </w:rPr>
        <w:t>муниципальному району</w:t>
      </w:r>
      <w:r w:rsidRPr="00646E21">
        <w:rPr>
          <w:rFonts w:cs="Times New Roman"/>
          <w:szCs w:val="28"/>
        </w:rPr>
        <w:t>, на юге – к Енисейскому району, на западе граница продвигается к Тюменской области.</w:t>
      </w:r>
    </w:p>
    <w:p w:rsidR="0038139A" w:rsidRPr="00646E21" w:rsidRDefault="0038139A" w:rsidP="00626431">
      <w:pPr>
        <w:spacing w:line="283" w:lineRule="auto"/>
        <w:rPr>
          <w:rFonts w:cs="Times New Roman"/>
          <w:szCs w:val="28"/>
        </w:rPr>
      </w:pPr>
      <w:r w:rsidRPr="00646E21">
        <w:rPr>
          <w:rFonts w:cs="Times New Roman"/>
          <w:szCs w:val="28"/>
        </w:rPr>
        <w:t>На территории района находилась печально известная гулаговская «стройка № 503»: железную дорогу Игарка – Салехард строили заключенные сталинских лагерей, в каждом ее километре – десятки человеческих жизней. В 1992 году руинам Северной железной дороги присвоен статус историко-архитектурного комплекса.</w:t>
      </w:r>
    </w:p>
    <w:p w:rsidR="0038139A" w:rsidRPr="00646E21" w:rsidRDefault="0038139A" w:rsidP="00626431">
      <w:pPr>
        <w:spacing w:line="283" w:lineRule="auto"/>
        <w:rPr>
          <w:rFonts w:cs="Times New Roman"/>
          <w:szCs w:val="28"/>
        </w:rPr>
      </w:pPr>
      <w:r w:rsidRPr="00646E21">
        <w:rPr>
          <w:rFonts w:cs="Times New Roman"/>
          <w:szCs w:val="28"/>
        </w:rPr>
        <w:t>В 2006 году в состав Туруханского района вошли г. Игарка и п. Светлогорск.</w:t>
      </w:r>
    </w:p>
    <w:p w:rsidR="0038139A" w:rsidRPr="00646E21" w:rsidRDefault="0038139A" w:rsidP="00626431">
      <w:pPr>
        <w:spacing w:line="283" w:lineRule="auto"/>
        <w:rPr>
          <w:rFonts w:cs="Times New Roman"/>
          <w:szCs w:val="28"/>
        </w:rPr>
      </w:pPr>
      <w:r w:rsidRPr="00646E21">
        <w:rPr>
          <w:rFonts w:cs="Times New Roman"/>
          <w:szCs w:val="28"/>
        </w:rPr>
        <w:t>Город Игарка расположен на р. Енисей, на 163 км севернее Полярного круга. На карте как поселение Игарское зимовье впервые было отмечено в 1737 году российским мореплавателем Дмитрием Овцыным. Современный город Игарка основан в 1929 году. Город построен на вечной мерзлоте. В 1993-1994 гг. в г. Игарке созданы памятники природы: «Музей вечной мерзлоты» и «Ледяная гора», не имеющие аналогов в мире.</w:t>
      </w:r>
    </w:p>
    <w:p w:rsidR="0038139A" w:rsidRPr="00646E21" w:rsidRDefault="0038139A" w:rsidP="00626431">
      <w:pPr>
        <w:spacing w:line="283" w:lineRule="auto"/>
        <w:rPr>
          <w:rFonts w:cs="Times New Roman"/>
          <w:szCs w:val="28"/>
        </w:rPr>
      </w:pPr>
      <w:r w:rsidRPr="00646E21">
        <w:rPr>
          <w:rFonts w:cs="Times New Roman"/>
          <w:szCs w:val="28"/>
        </w:rPr>
        <w:t>Поселок Светлогорск расположен в северо-восточной части Туруханского района, на левом берегу р. Курейки – правого притока Енисея. В поселке живут строители и эксплуатационники Курейской ГЭС.</w:t>
      </w:r>
    </w:p>
    <w:p w:rsidR="0038139A" w:rsidRPr="00646E21" w:rsidRDefault="0038139A" w:rsidP="00626431">
      <w:pPr>
        <w:spacing w:line="283" w:lineRule="auto"/>
        <w:rPr>
          <w:rFonts w:cs="Times New Roman"/>
          <w:szCs w:val="28"/>
        </w:rPr>
      </w:pPr>
    </w:p>
    <w:p w:rsidR="0038139A" w:rsidRPr="00646E21" w:rsidRDefault="0038139A" w:rsidP="00626431">
      <w:pPr>
        <w:pStyle w:val="3"/>
        <w:numPr>
          <w:ilvl w:val="0"/>
          <w:numId w:val="1"/>
        </w:numPr>
        <w:spacing w:line="283" w:lineRule="auto"/>
        <w:ind w:left="0" w:firstLine="0"/>
        <w:jc w:val="center"/>
        <w:rPr>
          <w:rFonts w:ascii="Times New Roman" w:hAnsi="Times New Roman" w:cs="Times New Roman"/>
          <w:b/>
          <w:color w:val="auto"/>
          <w:sz w:val="28"/>
          <w:szCs w:val="28"/>
        </w:rPr>
      </w:pPr>
      <w:bookmarkStart w:id="8" w:name="_Toc522211901"/>
      <w:r w:rsidRPr="00646E21">
        <w:rPr>
          <w:rFonts w:ascii="Times New Roman" w:hAnsi="Times New Roman" w:cs="Times New Roman"/>
          <w:b/>
          <w:color w:val="auto"/>
          <w:sz w:val="28"/>
          <w:szCs w:val="28"/>
        </w:rPr>
        <w:t>Географическое положение</w:t>
      </w:r>
      <w:bookmarkEnd w:id="8"/>
    </w:p>
    <w:p w:rsidR="006A3BAB" w:rsidRDefault="006A3BAB" w:rsidP="00626431">
      <w:pPr>
        <w:spacing w:line="283" w:lineRule="auto"/>
        <w:rPr>
          <w:rFonts w:cs="Times New Roman"/>
          <w:snapToGrid w:val="0"/>
          <w:spacing w:val="4"/>
          <w:szCs w:val="28"/>
        </w:rPr>
      </w:pPr>
    </w:p>
    <w:p w:rsidR="0014140D" w:rsidRDefault="00AD1BC1" w:rsidP="00626431">
      <w:pPr>
        <w:spacing w:line="283" w:lineRule="auto"/>
        <w:rPr>
          <w:noProof/>
          <w:lang w:eastAsia="ru-RU"/>
        </w:rPr>
      </w:pPr>
      <w:r w:rsidRPr="00646E21">
        <w:rPr>
          <w:rFonts w:cs="Times New Roman"/>
          <w:snapToGrid w:val="0"/>
          <w:spacing w:val="4"/>
          <w:szCs w:val="28"/>
        </w:rPr>
        <w:t>Туруханский район –</w:t>
      </w:r>
      <w:r w:rsidR="006922B5" w:rsidRPr="00646E21">
        <w:rPr>
          <w:rFonts w:cs="Times New Roman"/>
          <w:snapToGrid w:val="0"/>
          <w:spacing w:val="4"/>
          <w:szCs w:val="28"/>
        </w:rPr>
        <w:t xml:space="preserve"> один </w:t>
      </w:r>
      <w:r w:rsidR="004625C4" w:rsidRPr="00646E21">
        <w:rPr>
          <w:rFonts w:cs="Times New Roman"/>
          <w:snapToGrid w:val="0"/>
          <w:spacing w:val="4"/>
          <w:szCs w:val="28"/>
        </w:rPr>
        <w:t>из крупнейших муниципальных районов</w:t>
      </w:r>
      <w:r w:rsidRPr="00646E21">
        <w:rPr>
          <w:rFonts w:cs="Times New Roman"/>
          <w:snapToGrid w:val="0"/>
          <w:spacing w:val="4"/>
          <w:szCs w:val="28"/>
        </w:rPr>
        <w:t xml:space="preserve"> севера Красноярского края. </w:t>
      </w:r>
      <w:r w:rsidR="009F332E" w:rsidRPr="00646E21">
        <w:rPr>
          <w:rFonts w:cs="Times New Roman"/>
          <w:spacing w:val="4"/>
          <w:szCs w:val="28"/>
        </w:rPr>
        <w:t xml:space="preserve">Район расположен на Севере Красноярского края на широте 60º40´; северной 67º30´, восточной 92º15´, западной 82º05´. </w:t>
      </w:r>
      <w:r w:rsidRPr="00646E21">
        <w:rPr>
          <w:rFonts w:cs="Times New Roman"/>
          <w:szCs w:val="28"/>
        </w:rPr>
        <w:t>Общая площадь района составляет 211 тыс.</w:t>
      </w:r>
      <w:r w:rsidR="006922B5" w:rsidRPr="00646E21">
        <w:rPr>
          <w:rFonts w:cs="Times New Roman"/>
          <w:szCs w:val="28"/>
        </w:rPr>
        <w:t xml:space="preserve"> </w:t>
      </w:r>
      <w:r w:rsidRPr="00646E21">
        <w:rPr>
          <w:rFonts w:cs="Times New Roman"/>
          <w:szCs w:val="28"/>
        </w:rPr>
        <w:t>кв.</w:t>
      </w:r>
      <w:r w:rsidR="006922B5" w:rsidRPr="00646E21">
        <w:rPr>
          <w:rFonts w:cs="Times New Roman"/>
          <w:szCs w:val="28"/>
        </w:rPr>
        <w:t xml:space="preserve"> км, что соответствует 8,9 % в общей </w:t>
      </w:r>
      <w:r w:rsidR="006922B5" w:rsidRPr="00646E21">
        <w:rPr>
          <w:rFonts w:cs="Times New Roman"/>
          <w:szCs w:val="28"/>
        </w:rPr>
        <w:lastRenderedPageBreak/>
        <w:t xml:space="preserve">площади Красноярского края. </w:t>
      </w:r>
      <w:r w:rsidR="0014140D" w:rsidRPr="00A70AAD">
        <w:rPr>
          <w:color w:val="000000" w:themeColor="text1"/>
          <w:spacing w:val="4"/>
          <w:szCs w:val="28"/>
        </w:rPr>
        <w:t>Среди муниципальных образований края Туруханский район по занимаемой площади занимает третье место, уступив Таймырскому Долгано-Ненецкому и Эвенкийскому муниципальному району.</w:t>
      </w:r>
      <w:r w:rsidR="0014140D" w:rsidRPr="00B1345B">
        <w:rPr>
          <w:noProof/>
          <w:lang w:eastAsia="ru-RU"/>
        </w:rPr>
        <w:t xml:space="preserve"> </w:t>
      </w:r>
    </w:p>
    <w:p w:rsidR="00AD1BC1" w:rsidRPr="00646E21" w:rsidRDefault="0014140D" w:rsidP="00626431">
      <w:pPr>
        <w:spacing w:line="283" w:lineRule="auto"/>
        <w:rPr>
          <w:rFonts w:cs="Times New Roman"/>
          <w:snapToGrid w:val="0"/>
          <w:spacing w:val="4"/>
          <w:szCs w:val="28"/>
        </w:rPr>
      </w:pPr>
      <w:r>
        <w:rPr>
          <w:rFonts w:cs="Times New Roman"/>
          <w:snapToGrid w:val="0"/>
          <w:spacing w:val="4"/>
          <w:szCs w:val="28"/>
        </w:rPr>
        <w:t>П</w:t>
      </w:r>
      <w:r w:rsidR="009F332E" w:rsidRPr="00646E21">
        <w:rPr>
          <w:rFonts w:cs="Times New Roman"/>
          <w:snapToGrid w:val="0"/>
          <w:spacing w:val="4"/>
          <w:szCs w:val="28"/>
        </w:rPr>
        <w:t>ротяженность</w:t>
      </w:r>
      <w:r>
        <w:rPr>
          <w:rFonts w:cs="Times New Roman"/>
          <w:snapToGrid w:val="0"/>
          <w:spacing w:val="4"/>
          <w:szCs w:val="28"/>
        </w:rPr>
        <w:t xml:space="preserve"> района</w:t>
      </w:r>
      <w:r w:rsidR="009F332E" w:rsidRPr="00646E21">
        <w:rPr>
          <w:rFonts w:cs="Times New Roman"/>
          <w:snapToGrid w:val="0"/>
          <w:spacing w:val="4"/>
          <w:szCs w:val="28"/>
        </w:rPr>
        <w:t xml:space="preserve"> с юга на север </w:t>
      </w:r>
      <w:r w:rsidR="005F409F" w:rsidRPr="00646E21">
        <w:rPr>
          <w:rFonts w:cs="Times New Roman"/>
          <w:snapToGrid w:val="0"/>
          <w:spacing w:val="4"/>
          <w:szCs w:val="28"/>
        </w:rPr>
        <w:t>–</w:t>
      </w:r>
      <w:r w:rsidR="009F332E" w:rsidRPr="00646E21">
        <w:rPr>
          <w:rFonts w:cs="Times New Roman"/>
          <w:snapToGrid w:val="0"/>
          <w:spacing w:val="4"/>
          <w:szCs w:val="28"/>
        </w:rPr>
        <w:t xml:space="preserve"> более тысячи километров. </w:t>
      </w:r>
      <w:r w:rsidR="009F332E" w:rsidRPr="00646E21">
        <w:rPr>
          <w:rFonts w:cs="Times New Roman"/>
          <w:spacing w:val="4"/>
          <w:szCs w:val="28"/>
        </w:rPr>
        <w:t>Основные реки – Енисей с притоками П-Тунгуска, Елогуй, Сухая Тунгуска, Нижняя Тунгуска.</w:t>
      </w:r>
    </w:p>
    <w:p w:rsidR="000E153A" w:rsidRPr="00646E21" w:rsidRDefault="000E153A" w:rsidP="00626431">
      <w:pPr>
        <w:spacing w:line="283" w:lineRule="auto"/>
        <w:rPr>
          <w:rFonts w:cs="Times New Roman"/>
          <w:spacing w:val="4"/>
          <w:szCs w:val="28"/>
        </w:rPr>
      </w:pPr>
      <w:r w:rsidRPr="00646E21">
        <w:rPr>
          <w:rFonts w:cs="Times New Roman"/>
          <w:spacing w:val="4"/>
          <w:szCs w:val="28"/>
        </w:rPr>
        <w:t>Административный центр Туруханского района – село Туруханск, расположен на правом берегу Енисея, в устье притока реки Нижняя Тунгуска.</w:t>
      </w:r>
    </w:p>
    <w:p w:rsidR="000E153A" w:rsidRPr="00646E21" w:rsidRDefault="000E153A" w:rsidP="00626431">
      <w:pPr>
        <w:spacing w:line="283" w:lineRule="auto"/>
        <w:rPr>
          <w:spacing w:val="4"/>
          <w:szCs w:val="28"/>
        </w:rPr>
      </w:pPr>
      <w:r w:rsidRPr="00646E21">
        <w:rPr>
          <w:spacing w:val="4"/>
          <w:szCs w:val="28"/>
        </w:rPr>
        <w:t xml:space="preserve">Удаленность райцентра Туруханск от Красноярска по реке </w:t>
      </w:r>
      <w:smartTag w:uri="urn:schemas-microsoft-com:office:smarttags" w:element="metricconverter">
        <w:smartTagPr>
          <w:attr w:name="ProductID" w:val="1447 км"/>
        </w:smartTagPr>
        <w:r w:rsidRPr="00646E21">
          <w:rPr>
            <w:spacing w:val="4"/>
            <w:szCs w:val="28"/>
          </w:rPr>
          <w:t>1447 км</w:t>
        </w:r>
      </w:smartTag>
      <w:r w:rsidRPr="00646E21">
        <w:rPr>
          <w:spacing w:val="4"/>
          <w:szCs w:val="28"/>
        </w:rPr>
        <w:t xml:space="preserve">, по авиатрассе – </w:t>
      </w:r>
      <w:smartTag w:uri="urn:schemas-microsoft-com:office:smarttags" w:element="metricconverter">
        <w:smartTagPr>
          <w:attr w:name="ProductID" w:val="1100 км"/>
        </w:smartTagPr>
        <w:r w:rsidRPr="00646E21">
          <w:rPr>
            <w:spacing w:val="4"/>
            <w:szCs w:val="28"/>
          </w:rPr>
          <w:t>1100 км</w:t>
        </w:r>
      </w:smartTag>
      <w:r w:rsidRPr="00646E21">
        <w:rPr>
          <w:spacing w:val="4"/>
          <w:szCs w:val="28"/>
        </w:rPr>
        <w:t>. Транспортное сообщение между адм</w:t>
      </w:r>
      <w:r w:rsidR="001964B7">
        <w:rPr>
          <w:spacing w:val="4"/>
          <w:szCs w:val="28"/>
        </w:rPr>
        <w:t>и</w:t>
      </w:r>
      <w:r w:rsidRPr="00646E21">
        <w:rPr>
          <w:spacing w:val="4"/>
          <w:szCs w:val="28"/>
        </w:rPr>
        <w:t>нистративным центром района и края осуществляется круглогодично воздушным транспортом, в период летней навигации – речным транспортом.</w:t>
      </w:r>
    </w:p>
    <w:p w:rsidR="000E153A" w:rsidRPr="00646E21" w:rsidRDefault="000E153A" w:rsidP="00626431">
      <w:pPr>
        <w:spacing w:line="283" w:lineRule="auto"/>
        <w:rPr>
          <w:rFonts w:eastAsia="Times New Roman" w:cs="Times New Roman"/>
          <w:szCs w:val="28"/>
          <w:lang w:eastAsia="ru-RU"/>
        </w:rPr>
      </w:pPr>
      <w:r w:rsidRPr="00646E21">
        <w:rPr>
          <w:rFonts w:eastAsia="Times New Roman" w:cs="Times New Roman"/>
          <w:szCs w:val="28"/>
          <w:lang w:eastAsia="ru-RU"/>
        </w:rPr>
        <w:t xml:space="preserve">Не территории района полностью отсутствует сеть железных дорог. </w:t>
      </w:r>
      <w:r w:rsidR="001D561E" w:rsidRPr="00646E21">
        <w:rPr>
          <w:rFonts w:cs="Times New Roman"/>
          <w:szCs w:val="28"/>
        </w:rPr>
        <w:t xml:space="preserve">Ближайшая железнодорожная станция расположена в г. Лесосибирске, на расстоянии 1075 км. от районного центра. </w:t>
      </w:r>
      <w:r w:rsidRPr="00646E21">
        <w:rPr>
          <w:rFonts w:eastAsia="Times New Roman" w:cs="Times New Roman"/>
          <w:szCs w:val="28"/>
          <w:lang w:eastAsia="ru-RU"/>
        </w:rPr>
        <w:t xml:space="preserve">Практически нет развитой сети автомобильных дорог. </w:t>
      </w:r>
    </w:p>
    <w:p w:rsidR="000E153A" w:rsidRPr="00646E21" w:rsidRDefault="000E153A" w:rsidP="00626431">
      <w:pPr>
        <w:spacing w:line="283" w:lineRule="auto"/>
        <w:rPr>
          <w:rFonts w:eastAsia="Times New Roman" w:cs="Times New Roman"/>
          <w:szCs w:val="28"/>
          <w:lang w:eastAsia="ru-RU"/>
        </w:rPr>
      </w:pPr>
      <w:r w:rsidRPr="00646E21">
        <w:rPr>
          <w:rFonts w:eastAsia="Times New Roman" w:cs="Times New Roman"/>
          <w:szCs w:val="28"/>
          <w:lang w:eastAsia="ru-RU"/>
        </w:rPr>
        <w:t>Река Енисей выполняет функцию глубоководной транспортной магистрали, имеющей важное значение для промышленного освоения района. Естественные водные пути Енисейского бассейна связывают юг и север Сибири и обеспечивают в</w:t>
      </w:r>
      <w:r w:rsidR="00D84AAB">
        <w:rPr>
          <w:rFonts w:eastAsia="Times New Roman" w:cs="Times New Roman"/>
          <w:szCs w:val="28"/>
          <w:lang w:eastAsia="ru-RU"/>
        </w:rPr>
        <w:t>ыход к Северному морскому пути.</w:t>
      </w:r>
    </w:p>
    <w:p w:rsidR="000E153A" w:rsidRPr="00646E21" w:rsidRDefault="001F0BF7" w:rsidP="00626431">
      <w:pPr>
        <w:spacing w:line="283" w:lineRule="auto"/>
        <w:rPr>
          <w:rFonts w:eastAsia="Times New Roman" w:cs="Times New Roman"/>
          <w:szCs w:val="28"/>
          <w:lang w:eastAsia="ru-RU"/>
        </w:rPr>
      </w:pPr>
      <w:r>
        <w:t>Зимние автодороги</w:t>
      </w:r>
      <w:r w:rsidRPr="00646E21">
        <w:t>, действующ</w:t>
      </w:r>
      <w:r>
        <w:t>ие в течение 4-5 зимних месяцев,</w:t>
      </w:r>
      <w:r w:rsidRPr="00646E21">
        <w:t xml:space="preserve"> по югу района доходят до населенных пунктов: с. Зотино, с. Ворогово, п. Бор, с. Верхнеимбатск. В северной части района располагаются </w:t>
      </w:r>
      <w:r>
        <w:t>зимние автодороги</w:t>
      </w:r>
      <w:r w:rsidRPr="00646E21">
        <w:t>, созданные в целях геологоразведки и освоения Ванкорского нефтегазового месторождения, и соединяют территорию Тюменской области с поселениями: г. Игарка и Светлогорский сельсовет</w:t>
      </w:r>
      <w:r w:rsidR="000E153A" w:rsidRPr="00646E21">
        <w:rPr>
          <w:rFonts w:eastAsia="Times New Roman" w:cs="Times New Roman"/>
          <w:szCs w:val="28"/>
          <w:lang w:eastAsia="ru-RU"/>
        </w:rPr>
        <w:t xml:space="preserve">. </w:t>
      </w:r>
    </w:p>
    <w:p w:rsidR="000E153A" w:rsidRPr="00646E21" w:rsidRDefault="000E153A" w:rsidP="00626431">
      <w:pPr>
        <w:spacing w:line="283" w:lineRule="auto"/>
        <w:rPr>
          <w:rFonts w:eastAsia="Times New Roman" w:cs="Times New Roman"/>
          <w:szCs w:val="28"/>
          <w:lang w:eastAsia="ru-RU"/>
        </w:rPr>
      </w:pPr>
      <w:r w:rsidRPr="00646E21">
        <w:rPr>
          <w:rFonts w:eastAsia="Times New Roman" w:cs="Times New Roman"/>
          <w:szCs w:val="28"/>
          <w:lang w:eastAsia="ru-RU"/>
        </w:rPr>
        <w:t xml:space="preserve">Круглогодично единственным связующим звеном между населенными пунктами района являются вертолеты (Ми-8). В районе имеется четыре аэропорта: в г. Игарка, в с. Туруханск, в </w:t>
      </w:r>
      <w:r w:rsidR="00D54A44" w:rsidRPr="00646E21">
        <w:rPr>
          <w:rFonts w:eastAsia="Times New Roman" w:cs="Times New Roman"/>
          <w:szCs w:val="28"/>
          <w:lang w:eastAsia="ru-RU"/>
        </w:rPr>
        <w:t>п. Бор</w:t>
      </w:r>
      <w:r w:rsidRPr="00646E21">
        <w:rPr>
          <w:rFonts w:eastAsia="Times New Roman" w:cs="Times New Roman"/>
          <w:szCs w:val="28"/>
          <w:lang w:eastAsia="ru-RU"/>
        </w:rPr>
        <w:t xml:space="preserve">, в п. Светлогорск. В каждом населенном пункте расположены посадочные </w:t>
      </w:r>
      <w:r w:rsidR="004168EC">
        <w:rPr>
          <w:rFonts w:eastAsia="Times New Roman" w:cs="Times New Roman"/>
          <w:szCs w:val="28"/>
          <w:lang w:eastAsia="ru-RU"/>
        </w:rPr>
        <w:t>площадки</w:t>
      </w:r>
      <w:r w:rsidRPr="00646E21">
        <w:rPr>
          <w:rFonts w:eastAsia="Times New Roman" w:cs="Times New Roman"/>
          <w:szCs w:val="28"/>
          <w:lang w:eastAsia="ru-RU"/>
        </w:rPr>
        <w:t xml:space="preserve"> для техники малой авиации (вертолетов). </w:t>
      </w:r>
    </w:p>
    <w:p w:rsidR="0038139A" w:rsidRPr="00646E21" w:rsidRDefault="0038139A" w:rsidP="00626431">
      <w:pPr>
        <w:spacing w:line="283" w:lineRule="auto"/>
        <w:rPr>
          <w:rFonts w:cs="Times New Roman"/>
          <w:szCs w:val="28"/>
        </w:rPr>
      </w:pPr>
    </w:p>
    <w:p w:rsidR="0038139A" w:rsidRPr="00646E21" w:rsidRDefault="00AD1BC1" w:rsidP="00626431">
      <w:pPr>
        <w:pStyle w:val="a3"/>
        <w:numPr>
          <w:ilvl w:val="0"/>
          <w:numId w:val="1"/>
        </w:numPr>
        <w:spacing w:line="283" w:lineRule="auto"/>
        <w:ind w:left="0" w:firstLine="0"/>
        <w:jc w:val="center"/>
        <w:outlineLvl w:val="2"/>
        <w:rPr>
          <w:rFonts w:cs="Times New Roman"/>
          <w:b/>
          <w:szCs w:val="28"/>
        </w:rPr>
      </w:pPr>
      <w:bookmarkStart w:id="9" w:name="_Toc522211902"/>
      <w:r w:rsidRPr="00646E21">
        <w:rPr>
          <w:rFonts w:cs="Times New Roman"/>
          <w:b/>
          <w:szCs w:val="28"/>
        </w:rPr>
        <w:t>Природно-климатические условия</w:t>
      </w:r>
      <w:bookmarkEnd w:id="9"/>
    </w:p>
    <w:p w:rsidR="00AD1BC1" w:rsidRPr="00646E21" w:rsidRDefault="00AD1BC1" w:rsidP="00626431">
      <w:pPr>
        <w:spacing w:line="283" w:lineRule="auto"/>
        <w:rPr>
          <w:rFonts w:cs="Times New Roman"/>
          <w:szCs w:val="28"/>
        </w:rPr>
      </w:pPr>
    </w:p>
    <w:p w:rsidR="009F332E" w:rsidRPr="00646E21" w:rsidRDefault="009F332E" w:rsidP="00626431">
      <w:pPr>
        <w:spacing w:line="283" w:lineRule="auto"/>
        <w:rPr>
          <w:rFonts w:cs="Times New Roman"/>
          <w:spacing w:val="4"/>
          <w:szCs w:val="28"/>
        </w:rPr>
      </w:pPr>
      <w:r w:rsidRPr="00646E21">
        <w:rPr>
          <w:rFonts w:cs="Times New Roman"/>
          <w:spacing w:val="4"/>
          <w:szCs w:val="28"/>
        </w:rPr>
        <w:t>По агроклиматическому районированию Туруханский район относится к умеренно-холодному району с резко континентальным климатом:</w:t>
      </w:r>
      <w:r w:rsidR="00AD1BC1" w:rsidRPr="00646E21">
        <w:rPr>
          <w:rFonts w:cs="Times New Roman"/>
          <w:snapToGrid w:val="0"/>
          <w:spacing w:val="4"/>
          <w:szCs w:val="28"/>
        </w:rPr>
        <w:t xml:space="preserve"> </w:t>
      </w:r>
      <w:r w:rsidR="00AD1BC1" w:rsidRPr="00646E21">
        <w:rPr>
          <w:rFonts w:cs="Times New Roman"/>
          <w:snapToGrid w:val="0"/>
          <w:spacing w:val="4"/>
          <w:szCs w:val="28"/>
        </w:rPr>
        <w:lastRenderedPageBreak/>
        <w:t>холодная, суровая зима</w:t>
      </w:r>
      <w:r w:rsidRPr="00646E21">
        <w:rPr>
          <w:rFonts w:cs="Times New Roman"/>
          <w:snapToGrid w:val="0"/>
          <w:spacing w:val="4"/>
          <w:szCs w:val="28"/>
        </w:rPr>
        <w:t xml:space="preserve"> (продолжительностью 8 месяцев)</w:t>
      </w:r>
      <w:r w:rsidR="00AD1BC1" w:rsidRPr="00646E21">
        <w:rPr>
          <w:rFonts w:cs="Times New Roman"/>
          <w:snapToGrid w:val="0"/>
          <w:spacing w:val="4"/>
          <w:szCs w:val="28"/>
        </w:rPr>
        <w:t xml:space="preserve"> и короткое жаркое лето. Средне-годовая температура воздуха – 5,8 градуса. Зимой морозы достигают 60 градусов (абсолютный минимум в 1999 году – минус 61 градус), летняя жара до плюс 35 градусов. </w:t>
      </w:r>
      <w:r w:rsidR="003E3EB4" w:rsidRPr="00646E21">
        <w:rPr>
          <w:szCs w:val="20"/>
        </w:rPr>
        <w:t>К северу от реки</w:t>
      </w:r>
      <w:r w:rsidR="000F6F5F" w:rsidRPr="00646E21">
        <w:rPr>
          <w:szCs w:val="20"/>
        </w:rPr>
        <w:t xml:space="preserve"> Нижн</w:t>
      </w:r>
      <w:r w:rsidR="008E6B7B" w:rsidRPr="00646E21">
        <w:rPr>
          <w:szCs w:val="20"/>
        </w:rPr>
        <w:t>яя</w:t>
      </w:r>
      <w:r w:rsidR="000F6F5F" w:rsidRPr="00646E21">
        <w:rPr>
          <w:szCs w:val="20"/>
        </w:rPr>
        <w:t xml:space="preserve"> Тунгуск</w:t>
      </w:r>
      <w:r w:rsidR="008E6B7B" w:rsidRPr="00646E21">
        <w:rPr>
          <w:szCs w:val="20"/>
        </w:rPr>
        <w:t>а</w:t>
      </w:r>
      <w:r w:rsidR="000F6F5F" w:rsidRPr="00646E21">
        <w:rPr>
          <w:szCs w:val="20"/>
        </w:rPr>
        <w:t xml:space="preserve"> широко развита многолетняя мерзлота. В южных районах мерз</w:t>
      </w:r>
      <w:r w:rsidR="003E3EB4" w:rsidRPr="00646E21">
        <w:rPr>
          <w:szCs w:val="20"/>
        </w:rPr>
        <w:t>лота островная и таликовая, на с</w:t>
      </w:r>
      <w:r w:rsidR="000F6F5F" w:rsidRPr="00646E21">
        <w:rPr>
          <w:szCs w:val="20"/>
        </w:rPr>
        <w:t>евере</w:t>
      </w:r>
      <w:r w:rsidR="003E3EB4" w:rsidRPr="00646E21">
        <w:rPr>
          <w:szCs w:val="20"/>
        </w:rPr>
        <w:t xml:space="preserve"> –</w:t>
      </w:r>
      <w:r w:rsidR="000F6F5F" w:rsidRPr="00646E21">
        <w:rPr>
          <w:szCs w:val="20"/>
        </w:rPr>
        <w:t xml:space="preserve"> сплошная</w:t>
      </w:r>
      <w:r w:rsidRPr="00646E21">
        <w:rPr>
          <w:rFonts w:cs="Times New Roman"/>
          <w:szCs w:val="28"/>
        </w:rPr>
        <w:t xml:space="preserve">. </w:t>
      </w:r>
      <w:r w:rsidRPr="00646E21">
        <w:rPr>
          <w:rFonts w:cs="Times New Roman"/>
          <w:spacing w:val="4"/>
          <w:szCs w:val="28"/>
        </w:rPr>
        <w:t>Средн</w:t>
      </w:r>
      <w:r w:rsidR="00DD03AF" w:rsidRPr="00646E21">
        <w:rPr>
          <w:rFonts w:cs="Times New Roman"/>
          <w:spacing w:val="4"/>
          <w:szCs w:val="28"/>
        </w:rPr>
        <w:t>ее</w:t>
      </w:r>
      <w:r w:rsidRPr="00646E21">
        <w:rPr>
          <w:rFonts w:cs="Times New Roman"/>
          <w:spacing w:val="4"/>
          <w:szCs w:val="28"/>
        </w:rPr>
        <w:t xml:space="preserve"> </w:t>
      </w:r>
      <w:r w:rsidR="003E3EB4" w:rsidRPr="00646E21">
        <w:rPr>
          <w:rFonts w:cs="Times New Roman"/>
          <w:spacing w:val="4"/>
          <w:szCs w:val="28"/>
        </w:rPr>
        <w:t xml:space="preserve">годовое количество </w:t>
      </w:r>
      <w:r w:rsidRPr="00646E21">
        <w:rPr>
          <w:rFonts w:cs="Times New Roman"/>
          <w:spacing w:val="4"/>
          <w:szCs w:val="28"/>
        </w:rPr>
        <w:t xml:space="preserve">атмосферных осадков составляет </w:t>
      </w:r>
      <w:r w:rsidR="000F6F5F" w:rsidRPr="00646E21">
        <w:rPr>
          <w:rFonts w:cs="Times New Roman"/>
          <w:spacing w:val="4"/>
          <w:szCs w:val="28"/>
        </w:rPr>
        <w:t xml:space="preserve">519 </w:t>
      </w:r>
      <w:r w:rsidRPr="00646E21">
        <w:rPr>
          <w:rFonts w:cs="Times New Roman"/>
          <w:spacing w:val="4"/>
          <w:szCs w:val="28"/>
        </w:rPr>
        <w:t>мм.</w:t>
      </w:r>
    </w:p>
    <w:p w:rsidR="00345F55" w:rsidRPr="00646E21" w:rsidRDefault="00345F55" w:rsidP="00626431">
      <w:pPr>
        <w:spacing w:line="283" w:lineRule="auto"/>
        <w:rPr>
          <w:szCs w:val="28"/>
        </w:rPr>
      </w:pPr>
      <w:r w:rsidRPr="00646E21">
        <w:rPr>
          <w:szCs w:val="28"/>
        </w:rPr>
        <w:t>Рекой Енисей Туруханский район разделен на две совершенно разные рельефные зоны. Левобережье занимает восточная оконечность Западно-Сибирской низменности, а правобережье </w:t>
      </w:r>
      <w:r w:rsidR="009F332E" w:rsidRPr="00646E21">
        <w:rPr>
          <w:szCs w:val="28"/>
        </w:rPr>
        <w:t>–</w:t>
      </w:r>
      <w:r w:rsidRPr="00646E21">
        <w:rPr>
          <w:szCs w:val="28"/>
        </w:rPr>
        <w:t xml:space="preserve"> Среднесибирское плоскогорье с высотами до 1 000 м. Частично по территории района проходит Енисейский кряж. На территории района расположено множество болот, протекают крупные реки — Бахта, Елогуй, Турухан, Нижняя Тунгуска, Подкаменная Тунгуска, Рыбная, Курейка, и небольшие речушки, расположены Курейское водохранилище, крупные озера Маковское, Большое Советское, Сухариха, Пашкино. Вся гористо-каменная территория района, понижающаяся к Ледовитому океану, покрыта тайгой, переходящей в самой северной части в лесотундру. Здешние леса признаны уникальными по богатству и разнообразию растительного мира, по обилию редких растений. </w:t>
      </w:r>
    </w:p>
    <w:p w:rsidR="00345F55" w:rsidRPr="00646E21" w:rsidRDefault="00345F55" w:rsidP="00626431">
      <w:pPr>
        <w:spacing w:line="283" w:lineRule="auto"/>
        <w:rPr>
          <w:szCs w:val="28"/>
        </w:rPr>
      </w:pPr>
      <w:r w:rsidRPr="00646E21">
        <w:rPr>
          <w:szCs w:val="28"/>
        </w:rPr>
        <w:t>Главное минеральное сырье района </w:t>
      </w:r>
      <w:r w:rsidR="009F332E" w:rsidRPr="00646E21">
        <w:rPr>
          <w:szCs w:val="28"/>
        </w:rPr>
        <w:t xml:space="preserve">– </w:t>
      </w:r>
      <w:r w:rsidRPr="00646E21">
        <w:rPr>
          <w:szCs w:val="28"/>
        </w:rPr>
        <w:t xml:space="preserve">нефть и газ. В недрах также найдены золото, хром, полиметаллы, каменный уголь, железные руды, марганец редкого окисного типа, бокситы, фосфориты, сульфидно-медно-никелевые отложения, свинец, цинк, кадмий. Самыми перспективными являются Ванкорское нефтегазовое месторождение, а также Порожинское месторождение марганцевых руд. </w:t>
      </w:r>
    </w:p>
    <w:p w:rsidR="00345F55" w:rsidRPr="00646E21" w:rsidRDefault="00345F55" w:rsidP="00626431">
      <w:pPr>
        <w:spacing w:line="283" w:lineRule="auto"/>
        <w:rPr>
          <w:szCs w:val="28"/>
        </w:rPr>
      </w:pPr>
      <w:r w:rsidRPr="00646E21">
        <w:rPr>
          <w:szCs w:val="28"/>
        </w:rPr>
        <w:t>В Туруханском районе расположены Центральносибирский биосферный заповедник, легендарный каньон шириной 700 м (509—511 км от Красноярска), Осиновский порог, ледоминер</w:t>
      </w:r>
      <w:r w:rsidR="009F332E" w:rsidRPr="00646E21">
        <w:rPr>
          <w:szCs w:val="28"/>
        </w:rPr>
        <w:t>альный комплекс «Ледяная гора» –</w:t>
      </w:r>
      <w:r w:rsidRPr="00646E21">
        <w:rPr>
          <w:szCs w:val="28"/>
        </w:rPr>
        <w:t xml:space="preserve"> захоронение реликтового льда, самый северный в России сосновый бор, который является памятником природы, заказник «Елогуйский».</w:t>
      </w:r>
    </w:p>
    <w:p w:rsidR="00AD1BC1" w:rsidRPr="00646E21" w:rsidRDefault="00AD1BC1" w:rsidP="00626431">
      <w:pPr>
        <w:spacing w:line="283" w:lineRule="auto"/>
        <w:rPr>
          <w:rFonts w:cs="Times New Roman"/>
          <w:szCs w:val="28"/>
        </w:rPr>
      </w:pPr>
    </w:p>
    <w:p w:rsidR="0015678E" w:rsidRPr="00646E21" w:rsidRDefault="00371D56" w:rsidP="00626431">
      <w:pPr>
        <w:pStyle w:val="a3"/>
        <w:numPr>
          <w:ilvl w:val="0"/>
          <w:numId w:val="1"/>
        </w:numPr>
        <w:spacing w:line="283" w:lineRule="auto"/>
        <w:ind w:left="0" w:firstLine="0"/>
        <w:jc w:val="center"/>
        <w:outlineLvl w:val="2"/>
        <w:rPr>
          <w:rFonts w:cs="Times New Roman"/>
          <w:b/>
          <w:szCs w:val="28"/>
        </w:rPr>
      </w:pPr>
      <w:bookmarkStart w:id="10" w:name="_Toc522211903"/>
      <w:r w:rsidRPr="00646E21">
        <w:rPr>
          <w:rFonts w:cs="Times New Roman"/>
          <w:b/>
          <w:szCs w:val="28"/>
        </w:rPr>
        <w:t>Т</w:t>
      </w:r>
      <w:r w:rsidR="0015678E" w:rsidRPr="00646E21">
        <w:rPr>
          <w:rFonts w:cs="Times New Roman"/>
          <w:b/>
          <w:szCs w:val="28"/>
        </w:rPr>
        <w:t>ерриториальное устройство</w:t>
      </w:r>
      <w:r w:rsidRPr="00646E21">
        <w:rPr>
          <w:rFonts w:cs="Times New Roman"/>
          <w:b/>
          <w:szCs w:val="28"/>
        </w:rPr>
        <w:t xml:space="preserve"> и население</w:t>
      </w:r>
      <w:bookmarkEnd w:id="10"/>
    </w:p>
    <w:p w:rsidR="00371D56" w:rsidRPr="00646E21" w:rsidRDefault="00371D56" w:rsidP="00626431">
      <w:pPr>
        <w:spacing w:line="283" w:lineRule="auto"/>
        <w:rPr>
          <w:rFonts w:cs="Times New Roman"/>
          <w:b/>
          <w:szCs w:val="28"/>
        </w:rPr>
      </w:pPr>
    </w:p>
    <w:p w:rsidR="008C1623" w:rsidRPr="00646E21" w:rsidRDefault="00371D56" w:rsidP="00626431">
      <w:pPr>
        <w:spacing w:line="283" w:lineRule="auto"/>
        <w:rPr>
          <w:spacing w:val="4"/>
          <w:szCs w:val="28"/>
        </w:rPr>
      </w:pPr>
      <w:r w:rsidRPr="00646E21">
        <w:rPr>
          <w:spacing w:val="4"/>
          <w:szCs w:val="28"/>
        </w:rPr>
        <w:t>Туруханский район является самостоятельным муниципальным образованием</w:t>
      </w:r>
      <w:r w:rsidR="008C1623" w:rsidRPr="00646E21">
        <w:rPr>
          <w:spacing w:val="4"/>
          <w:szCs w:val="28"/>
        </w:rPr>
        <w:t xml:space="preserve">. </w:t>
      </w:r>
      <w:r w:rsidR="008C1623" w:rsidRPr="00646E21">
        <w:rPr>
          <w:szCs w:val="28"/>
        </w:rPr>
        <w:t xml:space="preserve">Местное самоуправление осуществляется на всей территории района в пределах границ, установленных </w:t>
      </w:r>
      <w:hyperlink r:id="rId55" w:tooltip="Закон Красноярского края от 28.01.2005 N 13-2925 (ред. от 21.11.2013) &quot;Об установлении границ и наделении соответствующим статусом муниципального образования Туруханский район и находящихся в его границах иных муниципальных образований&quot; (подписан Губернатором " w:history="1">
        <w:r w:rsidR="00A87B45" w:rsidRPr="00646E21">
          <w:rPr>
            <w:szCs w:val="28"/>
          </w:rPr>
          <w:t>Законом</w:t>
        </w:r>
      </w:hyperlink>
      <w:r w:rsidR="00A87B45" w:rsidRPr="00646E21">
        <w:rPr>
          <w:szCs w:val="28"/>
        </w:rPr>
        <w:t xml:space="preserve"> Красноярского края от 28.01.2005 № 13-2925 «Об установлении границ и наделении соответствующим </w:t>
      </w:r>
      <w:r w:rsidR="00A87B45" w:rsidRPr="00646E21">
        <w:rPr>
          <w:szCs w:val="28"/>
        </w:rPr>
        <w:lastRenderedPageBreak/>
        <w:t xml:space="preserve">статусом </w:t>
      </w:r>
      <w:r w:rsidR="00C10B39">
        <w:rPr>
          <w:szCs w:val="28"/>
        </w:rPr>
        <w:t>Туруханского района</w:t>
      </w:r>
      <w:r w:rsidR="00A87B45" w:rsidRPr="00646E21">
        <w:rPr>
          <w:szCs w:val="28"/>
        </w:rPr>
        <w:t xml:space="preserve"> и находящихся в его границах иных муниципальных образований»</w:t>
      </w:r>
      <w:r w:rsidR="008C1623" w:rsidRPr="00646E21">
        <w:rPr>
          <w:szCs w:val="28"/>
        </w:rPr>
        <w:t>.</w:t>
      </w:r>
      <w:r w:rsidR="008C1623" w:rsidRPr="00646E21">
        <w:rPr>
          <w:spacing w:val="4"/>
          <w:szCs w:val="28"/>
        </w:rPr>
        <w:t xml:space="preserve"> </w:t>
      </w:r>
    </w:p>
    <w:p w:rsidR="008C1623" w:rsidRPr="00646E21" w:rsidRDefault="008C1623" w:rsidP="00626431">
      <w:pPr>
        <w:spacing w:line="283" w:lineRule="auto"/>
        <w:rPr>
          <w:spacing w:val="4"/>
          <w:szCs w:val="28"/>
        </w:rPr>
      </w:pPr>
      <w:r w:rsidRPr="00646E21">
        <w:rPr>
          <w:spacing w:val="4"/>
          <w:szCs w:val="28"/>
        </w:rPr>
        <w:t xml:space="preserve">В состав </w:t>
      </w:r>
      <w:r w:rsidR="00C10B39">
        <w:rPr>
          <w:spacing w:val="4"/>
          <w:szCs w:val="28"/>
        </w:rPr>
        <w:t>Туруханского района</w:t>
      </w:r>
      <w:r w:rsidRPr="00646E21">
        <w:rPr>
          <w:spacing w:val="4"/>
          <w:szCs w:val="28"/>
        </w:rPr>
        <w:t xml:space="preserve"> входят муниципальные образования:</w:t>
      </w:r>
    </w:p>
    <w:p w:rsidR="008C1623" w:rsidRPr="00646E21" w:rsidRDefault="008C1623" w:rsidP="00626431">
      <w:pPr>
        <w:spacing w:line="283" w:lineRule="auto"/>
        <w:rPr>
          <w:spacing w:val="4"/>
          <w:szCs w:val="28"/>
        </w:rPr>
      </w:pPr>
      <w:r w:rsidRPr="00646E21">
        <w:rPr>
          <w:spacing w:val="4"/>
          <w:szCs w:val="28"/>
        </w:rPr>
        <w:t>городское поселение город Игарка;</w:t>
      </w:r>
    </w:p>
    <w:p w:rsidR="008C1623" w:rsidRPr="00646E21" w:rsidRDefault="008C1623" w:rsidP="00626431">
      <w:pPr>
        <w:spacing w:line="283" w:lineRule="auto"/>
        <w:rPr>
          <w:spacing w:val="4"/>
          <w:szCs w:val="28"/>
        </w:rPr>
      </w:pPr>
      <w:r w:rsidRPr="00646E21">
        <w:rPr>
          <w:spacing w:val="4"/>
          <w:szCs w:val="28"/>
        </w:rPr>
        <w:t>сельские поселения:</w:t>
      </w:r>
    </w:p>
    <w:p w:rsidR="008C1623" w:rsidRPr="00646E21" w:rsidRDefault="008C1623" w:rsidP="00626431">
      <w:pPr>
        <w:spacing w:line="283" w:lineRule="auto"/>
        <w:rPr>
          <w:spacing w:val="4"/>
          <w:szCs w:val="28"/>
        </w:rPr>
      </w:pPr>
      <w:r w:rsidRPr="00646E21">
        <w:rPr>
          <w:spacing w:val="4"/>
          <w:szCs w:val="28"/>
        </w:rPr>
        <w:t>Борский сельсовет, в состав которого входят сельские населенные пункты: поселок Бор (административный центр), деревня Комса, деревня Подкаменная Тунгуска, деревня Сумароково;</w:t>
      </w:r>
    </w:p>
    <w:p w:rsidR="008C1623" w:rsidRPr="00646E21" w:rsidRDefault="008C1623" w:rsidP="00626431">
      <w:pPr>
        <w:spacing w:line="283" w:lineRule="auto"/>
        <w:rPr>
          <w:spacing w:val="4"/>
          <w:szCs w:val="28"/>
        </w:rPr>
      </w:pPr>
      <w:r w:rsidRPr="00646E21">
        <w:rPr>
          <w:spacing w:val="4"/>
          <w:szCs w:val="28"/>
        </w:rPr>
        <w:t>Верхнеимбатский сельсовет, в состав которого входят сельские населенные пункты: село Верхнеимбатск (административный центр), поселок Алинское;</w:t>
      </w:r>
    </w:p>
    <w:p w:rsidR="008C1623" w:rsidRPr="00646E21" w:rsidRDefault="008C1623" w:rsidP="00626431">
      <w:pPr>
        <w:spacing w:line="283" w:lineRule="auto"/>
        <w:rPr>
          <w:spacing w:val="4"/>
          <w:szCs w:val="28"/>
        </w:rPr>
      </w:pPr>
      <w:r w:rsidRPr="00646E21">
        <w:rPr>
          <w:spacing w:val="4"/>
          <w:szCs w:val="28"/>
        </w:rPr>
        <w:t>Вороговский сельсовет, в состав которого входят сельские населенные пунты: село Ворогово (административный центр), поселок Индыгино, поселок Сандакчес;</w:t>
      </w:r>
    </w:p>
    <w:p w:rsidR="008C1623" w:rsidRPr="00646E21" w:rsidRDefault="008C1623" w:rsidP="00626431">
      <w:pPr>
        <w:spacing w:line="283" w:lineRule="auto"/>
        <w:rPr>
          <w:spacing w:val="4"/>
          <w:szCs w:val="28"/>
        </w:rPr>
      </w:pPr>
      <w:r w:rsidRPr="00646E21">
        <w:rPr>
          <w:spacing w:val="4"/>
          <w:szCs w:val="28"/>
        </w:rPr>
        <w:t>Зотинский сельсовет, в состав которого входит сельский населенный пункт село Зотино (административный центр);</w:t>
      </w:r>
    </w:p>
    <w:p w:rsidR="008C1623" w:rsidRPr="00646E21" w:rsidRDefault="008C1623" w:rsidP="00626431">
      <w:pPr>
        <w:spacing w:line="283" w:lineRule="auto"/>
        <w:rPr>
          <w:spacing w:val="4"/>
          <w:szCs w:val="28"/>
        </w:rPr>
      </w:pPr>
      <w:r w:rsidRPr="00646E21">
        <w:rPr>
          <w:spacing w:val="4"/>
          <w:szCs w:val="28"/>
        </w:rPr>
        <w:t>Туруханский сельсовет, в состав которого входят сельские населенные пункты: село Туруханск (административный центр), деревня Селиваниха;</w:t>
      </w:r>
    </w:p>
    <w:p w:rsidR="008C1623" w:rsidRPr="00646E21" w:rsidRDefault="008C1623" w:rsidP="00626431">
      <w:pPr>
        <w:spacing w:line="283" w:lineRule="auto"/>
        <w:rPr>
          <w:spacing w:val="4"/>
          <w:szCs w:val="28"/>
        </w:rPr>
      </w:pPr>
      <w:r w:rsidRPr="00646E21">
        <w:rPr>
          <w:spacing w:val="4"/>
          <w:szCs w:val="28"/>
        </w:rPr>
        <w:t>Светлогорский сельсовет, в состав которого входит сельский населенный пункт поселок Светлогорск.</w:t>
      </w:r>
    </w:p>
    <w:p w:rsidR="008C1623" w:rsidRPr="00361CB2" w:rsidRDefault="008C1623" w:rsidP="00626431">
      <w:pPr>
        <w:spacing w:line="283" w:lineRule="auto"/>
        <w:rPr>
          <w:spacing w:val="4"/>
          <w:szCs w:val="28"/>
        </w:rPr>
      </w:pPr>
      <w:r w:rsidRPr="00646E21">
        <w:rPr>
          <w:spacing w:val="4"/>
          <w:szCs w:val="28"/>
        </w:rPr>
        <w:t xml:space="preserve">В состав </w:t>
      </w:r>
      <w:r w:rsidR="00C10B39">
        <w:rPr>
          <w:spacing w:val="4"/>
          <w:szCs w:val="28"/>
        </w:rPr>
        <w:t>Туруханского района</w:t>
      </w:r>
      <w:r w:rsidRPr="00646E21">
        <w:rPr>
          <w:spacing w:val="4"/>
          <w:szCs w:val="28"/>
        </w:rPr>
        <w:t xml:space="preserve"> входят также сельские населенные пункты, находящиеся на межселенной территории района: поселок Ангутиха, село Бакланиха, поселок Бахта, село Верещагино, деревня Горошиха, деревня Канготово, поселок Келлог, деревня Костино, поселок Курейка, деревня Лебедь, поселок Мадуйка, деревня Мирное, поселок Советская Речка, деревня Старотуруханск, деревня Сургутиха, поселок Сухая Тунгуска, поселок Татарск, село Фарково, поселок Черноостровск, поселок Янов Стан</w:t>
      </w:r>
      <w:r w:rsidRPr="00361CB2">
        <w:rPr>
          <w:spacing w:val="4"/>
          <w:szCs w:val="28"/>
        </w:rPr>
        <w:t>.</w:t>
      </w:r>
    </w:p>
    <w:p w:rsidR="008C1623" w:rsidRPr="00361CB2" w:rsidRDefault="008C1623" w:rsidP="00626431">
      <w:pPr>
        <w:spacing w:line="283" w:lineRule="auto"/>
        <w:rPr>
          <w:spacing w:val="4"/>
          <w:szCs w:val="28"/>
        </w:rPr>
      </w:pPr>
      <w:r w:rsidRPr="00361CB2">
        <w:rPr>
          <w:spacing w:val="4"/>
          <w:szCs w:val="28"/>
        </w:rPr>
        <w:t>Административным центром района является село Туруханск.</w:t>
      </w:r>
    </w:p>
    <w:p w:rsidR="00A14210" w:rsidRPr="00646E21" w:rsidRDefault="00A14210" w:rsidP="00626431">
      <w:pPr>
        <w:spacing w:line="283" w:lineRule="auto"/>
        <w:rPr>
          <w:spacing w:val="4"/>
          <w:szCs w:val="28"/>
        </w:rPr>
      </w:pPr>
      <w:r w:rsidRPr="00361CB2">
        <w:rPr>
          <w:spacing w:val="4"/>
          <w:szCs w:val="28"/>
        </w:rPr>
        <w:t>Население района по состоянию на 01.01.201</w:t>
      </w:r>
      <w:r w:rsidR="000C641D" w:rsidRPr="00361CB2">
        <w:rPr>
          <w:spacing w:val="4"/>
          <w:szCs w:val="28"/>
        </w:rPr>
        <w:t>9</w:t>
      </w:r>
      <w:r w:rsidRPr="00361CB2">
        <w:rPr>
          <w:spacing w:val="4"/>
          <w:szCs w:val="28"/>
        </w:rPr>
        <w:t xml:space="preserve"> года насчитывало 1</w:t>
      </w:r>
      <w:r w:rsidR="00334B7E" w:rsidRPr="00361CB2">
        <w:rPr>
          <w:spacing w:val="4"/>
          <w:szCs w:val="28"/>
        </w:rPr>
        <w:t>5,</w:t>
      </w:r>
      <w:r w:rsidR="000C641D" w:rsidRPr="00361CB2">
        <w:rPr>
          <w:spacing w:val="4"/>
          <w:szCs w:val="28"/>
        </w:rPr>
        <w:t>66</w:t>
      </w:r>
      <w:r w:rsidRPr="00361CB2">
        <w:rPr>
          <w:spacing w:val="4"/>
          <w:szCs w:val="28"/>
        </w:rPr>
        <w:t xml:space="preserve"> тыс. человек, в т. ч. в райцентре</w:t>
      </w:r>
      <w:r w:rsidR="00C1730E" w:rsidRPr="00361CB2">
        <w:rPr>
          <w:spacing w:val="4"/>
          <w:szCs w:val="28"/>
        </w:rPr>
        <w:t xml:space="preserve"> –</w:t>
      </w:r>
      <w:r w:rsidRPr="00361CB2">
        <w:rPr>
          <w:spacing w:val="4"/>
          <w:szCs w:val="28"/>
        </w:rPr>
        <w:t xml:space="preserve"> 4,</w:t>
      </w:r>
      <w:r w:rsidR="00A05902" w:rsidRPr="00361CB2">
        <w:rPr>
          <w:spacing w:val="4"/>
          <w:szCs w:val="28"/>
        </w:rPr>
        <w:t>08</w:t>
      </w:r>
      <w:r w:rsidRPr="00361CB2">
        <w:rPr>
          <w:spacing w:val="4"/>
          <w:szCs w:val="28"/>
        </w:rPr>
        <w:t xml:space="preserve"> тыс. человек</w:t>
      </w:r>
      <w:r w:rsidRPr="00646E21">
        <w:rPr>
          <w:spacing w:val="4"/>
          <w:szCs w:val="28"/>
        </w:rPr>
        <w:t>.</w:t>
      </w:r>
    </w:p>
    <w:p w:rsidR="00A14210" w:rsidRPr="00646E21" w:rsidRDefault="00A14210" w:rsidP="00626431">
      <w:pPr>
        <w:spacing w:line="283" w:lineRule="auto"/>
        <w:rPr>
          <w:spacing w:val="4"/>
          <w:szCs w:val="28"/>
        </w:rPr>
      </w:pPr>
      <w:r w:rsidRPr="00646E21">
        <w:rPr>
          <w:spacing w:val="4"/>
          <w:szCs w:val="28"/>
        </w:rPr>
        <w:t>На территории района ра</w:t>
      </w:r>
      <w:r w:rsidR="00324CFF">
        <w:rPr>
          <w:spacing w:val="4"/>
          <w:szCs w:val="28"/>
        </w:rPr>
        <w:t>сположено 34 населенных пункта</w:t>
      </w:r>
      <w:r w:rsidRPr="00646E21">
        <w:rPr>
          <w:spacing w:val="4"/>
          <w:szCs w:val="28"/>
        </w:rPr>
        <w:t>. Наиболее крупными являются г. Игарка, с. Туруханск, п. Бор.</w:t>
      </w:r>
    </w:p>
    <w:p w:rsidR="00AA4CC5" w:rsidRPr="00646E21" w:rsidRDefault="002F2E94" w:rsidP="00626431">
      <w:pPr>
        <w:spacing w:line="283" w:lineRule="auto"/>
        <w:rPr>
          <w:color w:val="000000" w:themeColor="text1"/>
          <w:spacing w:val="4"/>
          <w:szCs w:val="28"/>
        </w:rPr>
      </w:pPr>
      <w:r w:rsidRPr="00646E21">
        <w:rPr>
          <w:spacing w:val="4"/>
          <w:szCs w:val="28"/>
        </w:rPr>
        <w:t xml:space="preserve">Туруханский район, являясь северной территорией, характеризуется низкой </w:t>
      </w:r>
      <w:r w:rsidRPr="00646E21">
        <w:rPr>
          <w:color w:val="000000" w:themeColor="text1"/>
          <w:spacing w:val="4"/>
          <w:szCs w:val="28"/>
        </w:rPr>
        <w:t>плотностью населения, составляющей менее 0,0</w:t>
      </w:r>
      <w:r w:rsidR="00A64E8A" w:rsidRPr="00646E21">
        <w:rPr>
          <w:color w:val="000000" w:themeColor="text1"/>
          <w:spacing w:val="4"/>
          <w:szCs w:val="28"/>
        </w:rPr>
        <w:t>8</w:t>
      </w:r>
      <w:r w:rsidRPr="00646E21">
        <w:rPr>
          <w:color w:val="000000" w:themeColor="text1"/>
          <w:spacing w:val="4"/>
          <w:szCs w:val="28"/>
        </w:rPr>
        <w:t xml:space="preserve"> чел./кв.</w:t>
      </w:r>
      <w:r w:rsidR="00146BFE" w:rsidRPr="00646E21">
        <w:rPr>
          <w:color w:val="000000" w:themeColor="text1"/>
          <w:spacing w:val="4"/>
          <w:szCs w:val="28"/>
        </w:rPr>
        <w:t xml:space="preserve"> </w:t>
      </w:r>
      <w:r w:rsidRPr="00646E21">
        <w:rPr>
          <w:color w:val="000000" w:themeColor="text1"/>
          <w:spacing w:val="4"/>
          <w:szCs w:val="28"/>
        </w:rPr>
        <w:t xml:space="preserve">км. </w:t>
      </w:r>
      <w:r w:rsidR="00AA4CC5" w:rsidRPr="00646E21">
        <w:rPr>
          <w:color w:val="000000" w:themeColor="text1"/>
          <w:spacing w:val="4"/>
          <w:szCs w:val="28"/>
        </w:rPr>
        <w:t xml:space="preserve">По плотности населения Туруханский район занимает третье место после Эвенкийского муниципального района с плотностью населения 0,02 чел./кв. </w:t>
      </w:r>
      <w:r w:rsidR="00AA4CC5" w:rsidRPr="00646E21">
        <w:rPr>
          <w:color w:val="000000" w:themeColor="text1"/>
          <w:spacing w:val="4"/>
          <w:szCs w:val="28"/>
        </w:rPr>
        <w:lastRenderedPageBreak/>
        <w:t>км и Таймырского Долгано-Ненецкого муниципального района с плотностью населения менее 0,04 чел./кв. км.</w:t>
      </w:r>
    </w:p>
    <w:p w:rsidR="006971D6" w:rsidRPr="004E5D4C" w:rsidRDefault="00273450" w:rsidP="00626431">
      <w:pPr>
        <w:spacing w:line="283" w:lineRule="auto"/>
        <w:rPr>
          <w:spacing w:val="4"/>
          <w:szCs w:val="28"/>
        </w:rPr>
      </w:pPr>
      <w:r w:rsidRPr="00646E21">
        <w:rPr>
          <w:color w:val="000000" w:themeColor="text1"/>
          <w:spacing w:val="4"/>
          <w:szCs w:val="28"/>
        </w:rPr>
        <w:t>Изменение</w:t>
      </w:r>
      <w:r w:rsidR="002F2E94" w:rsidRPr="00646E21">
        <w:rPr>
          <w:color w:val="000000" w:themeColor="text1"/>
          <w:spacing w:val="4"/>
          <w:szCs w:val="28"/>
        </w:rPr>
        <w:t xml:space="preserve"> численности постоянного населения территории имеет </w:t>
      </w:r>
      <w:r w:rsidR="00A64E8A" w:rsidRPr="00646E21">
        <w:rPr>
          <w:color w:val="000000" w:themeColor="text1"/>
          <w:spacing w:val="4"/>
          <w:szCs w:val="28"/>
        </w:rPr>
        <w:t>о</w:t>
      </w:r>
      <w:r w:rsidR="002F2E94" w:rsidRPr="00646E21">
        <w:rPr>
          <w:color w:val="000000" w:themeColor="text1"/>
          <w:spacing w:val="4"/>
          <w:szCs w:val="28"/>
        </w:rPr>
        <w:t xml:space="preserve">трицательную </w:t>
      </w:r>
      <w:r w:rsidR="002F2E94" w:rsidRPr="004E5D4C">
        <w:rPr>
          <w:spacing w:val="4"/>
          <w:szCs w:val="28"/>
        </w:rPr>
        <w:t xml:space="preserve">тенденцию. </w:t>
      </w:r>
      <w:r w:rsidR="00A64E8A" w:rsidRPr="004E5D4C">
        <w:rPr>
          <w:spacing w:val="4"/>
          <w:szCs w:val="28"/>
        </w:rPr>
        <w:t>Ежегодно за последни</w:t>
      </w:r>
      <w:r w:rsidR="008D6DE3" w:rsidRPr="004E5D4C">
        <w:rPr>
          <w:spacing w:val="4"/>
          <w:szCs w:val="28"/>
        </w:rPr>
        <w:t>е</w:t>
      </w:r>
      <w:r w:rsidR="00A64E8A" w:rsidRPr="004E5D4C">
        <w:rPr>
          <w:spacing w:val="4"/>
          <w:szCs w:val="28"/>
        </w:rPr>
        <w:t xml:space="preserve"> </w:t>
      </w:r>
      <w:r w:rsidR="008D6DE3" w:rsidRPr="004E5D4C">
        <w:rPr>
          <w:spacing w:val="4"/>
          <w:szCs w:val="28"/>
        </w:rPr>
        <w:t xml:space="preserve">шесть лет </w:t>
      </w:r>
      <w:r w:rsidR="002F2E94" w:rsidRPr="004E5D4C">
        <w:rPr>
          <w:spacing w:val="4"/>
          <w:szCs w:val="28"/>
        </w:rPr>
        <w:t xml:space="preserve">численность населения снижается </w:t>
      </w:r>
      <w:r w:rsidR="008D6DE3" w:rsidRPr="004E5D4C">
        <w:rPr>
          <w:spacing w:val="4"/>
          <w:szCs w:val="28"/>
        </w:rPr>
        <w:t xml:space="preserve">в среднем </w:t>
      </w:r>
      <w:r w:rsidR="002F2E94" w:rsidRPr="004E5D4C">
        <w:rPr>
          <w:spacing w:val="4"/>
          <w:szCs w:val="28"/>
        </w:rPr>
        <w:t>на 2,</w:t>
      </w:r>
      <w:r w:rsidR="008D6DE3" w:rsidRPr="004E5D4C">
        <w:rPr>
          <w:spacing w:val="4"/>
          <w:szCs w:val="28"/>
        </w:rPr>
        <w:t>2</w:t>
      </w:r>
      <w:r w:rsidR="002F2E94" w:rsidRPr="004E5D4C">
        <w:rPr>
          <w:spacing w:val="4"/>
          <w:szCs w:val="28"/>
        </w:rPr>
        <w:t>%.</w:t>
      </w:r>
      <w:r w:rsidR="006971D6" w:rsidRPr="004E5D4C">
        <w:rPr>
          <w:spacing w:val="4"/>
          <w:szCs w:val="28"/>
        </w:rPr>
        <w:t xml:space="preserve"> </w:t>
      </w:r>
    </w:p>
    <w:p w:rsidR="006971D6" w:rsidRPr="00646E21" w:rsidRDefault="006971D6" w:rsidP="00626431">
      <w:pPr>
        <w:spacing w:line="283" w:lineRule="auto"/>
        <w:rPr>
          <w:color w:val="000000" w:themeColor="text1"/>
          <w:spacing w:val="4"/>
          <w:szCs w:val="28"/>
        </w:rPr>
      </w:pPr>
      <w:r w:rsidRPr="00646E21">
        <w:rPr>
          <w:color w:val="000000" w:themeColor="text1"/>
          <w:spacing w:val="4"/>
          <w:szCs w:val="28"/>
        </w:rPr>
        <w:t>В то же время развитие добывающего сектора, осуществляемое преимущественно вахтовым методом, привело к росту в районе численности временного населения.</w:t>
      </w:r>
    </w:p>
    <w:p w:rsidR="002F2E94" w:rsidRPr="00B31B84" w:rsidRDefault="002F2E94" w:rsidP="00626431">
      <w:pPr>
        <w:spacing w:line="283" w:lineRule="auto"/>
        <w:rPr>
          <w:color w:val="000000" w:themeColor="text1"/>
          <w:spacing w:val="4"/>
          <w:szCs w:val="28"/>
        </w:rPr>
      </w:pPr>
      <w:r w:rsidRPr="00646E21">
        <w:rPr>
          <w:color w:val="000000" w:themeColor="text1"/>
          <w:spacing w:val="4"/>
          <w:szCs w:val="28"/>
        </w:rPr>
        <w:t xml:space="preserve">Преимущественное влияние </w:t>
      </w:r>
      <w:r w:rsidR="006971D6" w:rsidRPr="00646E21">
        <w:rPr>
          <w:color w:val="000000" w:themeColor="text1"/>
          <w:spacing w:val="4"/>
          <w:szCs w:val="28"/>
        </w:rPr>
        <w:t xml:space="preserve">на изменение </w:t>
      </w:r>
      <w:r w:rsidR="006971D6" w:rsidRPr="004E5D4C">
        <w:rPr>
          <w:spacing w:val="4"/>
          <w:szCs w:val="28"/>
        </w:rPr>
        <w:t>численности постоянного населения</w:t>
      </w:r>
      <w:r w:rsidRPr="004E5D4C">
        <w:rPr>
          <w:spacing w:val="4"/>
          <w:szCs w:val="28"/>
        </w:rPr>
        <w:t xml:space="preserve"> </w:t>
      </w:r>
      <w:r w:rsidR="006971D6" w:rsidRPr="004E5D4C">
        <w:rPr>
          <w:spacing w:val="4"/>
          <w:szCs w:val="28"/>
        </w:rPr>
        <w:t>оказывает</w:t>
      </w:r>
      <w:r w:rsidRPr="004E5D4C">
        <w:rPr>
          <w:spacing w:val="4"/>
          <w:szCs w:val="28"/>
        </w:rPr>
        <w:t xml:space="preserve"> миграция населения. Сальдо миграции за 201</w:t>
      </w:r>
      <w:r w:rsidR="00A64E8A" w:rsidRPr="004E5D4C">
        <w:rPr>
          <w:spacing w:val="4"/>
          <w:szCs w:val="28"/>
        </w:rPr>
        <w:t>1 – 201</w:t>
      </w:r>
      <w:r w:rsidR="004E5D4C" w:rsidRPr="004E5D4C">
        <w:rPr>
          <w:spacing w:val="4"/>
          <w:szCs w:val="28"/>
        </w:rPr>
        <w:t>8</w:t>
      </w:r>
      <w:r w:rsidR="00A64E8A" w:rsidRPr="004E5D4C">
        <w:rPr>
          <w:spacing w:val="4"/>
          <w:szCs w:val="28"/>
        </w:rPr>
        <w:t xml:space="preserve"> года составило минус 2,</w:t>
      </w:r>
      <w:r w:rsidR="004E5D4C" w:rsidRPr="004E5D4C">
        <w:rPr>
          <w:spacing w:val="4"/>
          <w:szCs w:val="28"/>
        </w:rPr>
        <w:t>9</w:t>
      </w:r>
      <w:r w:rsidRPr="004E5D4C">
        <w:rPr>
          <w:spacing w:val="4"/>
          <w:szCs w:val="28"/>
        </w:rPr>
        <w:t xml:space="preserve"> </w:t>
      </w:r>
      <w:r w:rsidR="00A64E8A" w:rsidRPr="004E5D4C">
        <w:rPr>
          <w:spacing w:val="4"/>
          <w:szCs w:val="28"/>
        </w:rPr>
        <w:t>т</w:t>
      </w:r>
      <w:r w:rsidRPr="004E5D4C">
        <w:rPr>
          <w:spacing w:val="4"/>
          <w:szCs w:val="28"/>
        </w:rPr>
        <w:t>ыс. чел</w:t>
      </w:r>
      <w:r w:rsidR="00A64E8A" w:rsidRPr="004E5D4C">
        <w:rPr>
          <w:spacing w:val="4"/>
          <w:szCs w:val="28"/>
        </w:rPr>
        <w:t>овек</w:t>
      </w:r>
      <w:r w:rsidRPr="004E5D4C">
        <w:rPr>
          <w:spacing w:val="4"/>
          <w:szCs w:val="28"/>
        </w:rPr>
        <w:t xml:space="preserve"> (или в среднем </w:t>
      </w:r>
      <w:r w:rsidR="00A64E8A" w:rsidRPr="004E5D4C">
        <w:rPr>
          <w:spacing w:val="4"/>
          <w:szCs w:val="28"/>
        </w:rPr>
        <w:t>3</w:t>
      </w:r>
      <w:r w:rsidR="004E5D4C" w:rsidRPr="004E5D4C">
        <w:rPr>
          <w:spacing w:val="4"/>
          <w:szCs w:val="28"/>
        </w:rPr>
        <w:t>60</w:t>
      </w:r>
      <w:r w:rsidRPr="004E5D4C">
        <w:rPr>
          <w:spacing w:val="4"/>
          <w:szCs w:val="28"/>
        </w:rPr>
        <w:t xml:space="preserve"> чел</w:t>
      </w:r>
      <w:r w:rsidR="00A64E8A" w:rsidRPr="004E5D4C">
        <w:rPr>
          <w:spacing w:val="4"/>
          <w:szCs w:val="28"/>
        </w:rPr>
        <w:t>овека</w:t>
      </w:r>
      <w:r w:rsidRPr="004E5D4C">
        <w:rPr>
          <w:spacing w:val="4"/>
          <w:szCs w:val="28"/>
        </w:rPr>
        <w:t xml:space="preserve"> в год). Один из факторов выезда населения за пределы района связан с </w:t>
      </w:r>
      <w:r w:rsidR="005F5E9F" w:rsidRPr="004E5D4C">
        <w:rPr>
          <w:spacing w:val="4"/>
          <w:szCs w:val="28"/>
        </w:rPr>
        <w:t xml:space="preserve">реализацией </w:t>
      </w:r>
      <w:r w:rsidR="00A04FCB" w:rsidRPr="004E5D4C">
        <w:rPr>
          <w:spacing w:val="4"/>
          <w:szCs w:val="28"/>
        </w:rPr>
        <w:t xml:space="preserve">государственной политики по переселению населения из суровых климатических зон в более благоприятные для проживания </w:t>
      </w:r>
      <w:r w:rsidR="00A04FCB" w:rsidRPr="00646E21">
        <w:rPr>
          <w:color w:val="000000" w:themeColor="text1"/>
          <w:spacing w:val="4"/>
          <w:szCs w:val="28"/>
        </w:rPr>
        <w:t>территории</w:t>
      </w:r>
      <w:r w:rsidRPr="00646E21">
        <w:rPr>
          <w:color w:val="000000" w:themeColor="text1"/>
          <w:spacing w:val="4"/>
          <w:szCs w:val="28"/>
        </w:rPr>
        <w:t xml:space="preserve">. Так же </w:t>
      </w:r>
      <w:r w:rsidR="005F5E9F" w:rsidRPr="00646E21">
        <w:rPr>
          <w:color w:val="000000" w:themeColor="text1"/>
          <w:spacing w:val="4"/>
          <w:szCs w:val="28"/>
        </w:rPr>
        <w:t>идет отток</w:t>
      </w:r>
      <w:r w:rsidRPr="00646E21">
        <w:rPr>
          <w:color w:val="000000" w:themeColor="text1"/>
          <w:spacing w:val="4"/>
          <w:szCs w:val="28"/>
        </w:rPr>
        <w:t xml:space="preserve"> населения за счет выпускников школ, желающих </w:t>
      </w:r>
      <w:r w:rsidR="008F4E3B" w:rsidRPr="00646E21">
        <w:rPr>
          <w:color w:val="000000" w:themeColor="text1"/>
          <w:spacing w:val="4"/>
          <w:szCs w:val="28"/>
        </w:rPr>
        <w:t xml:space="preserve">по завершении </w:t>
      </w:r>
      <w:r w:rsidRPr="00646E21">
        <w:rPr>
          <w:color w:val="000000" w:themeColor="text1"/>
          <w:spacing w:val="4"/>
          <w:szCs w:val="28"/>
        </w:rPr>
        <w:t>обучени</w:t>
      </w:r>
      <w:r w:rsidR="008F4E3B" w:rsidRPr="00646E21">
        <w:rPr>
          <w:color w:val="000000" w:themeColor="text1"/>
          <w:spacing w:val="4"/>
          <w:szCs w:val="28"/>
        </w:rPr>
        <w:t>я</w:t>
      </w:r>
      <w:r w:rsidRPr="00646E21">
        <w:rPr>
          <w:color w:val="000000" w:themeColor="text1"/>
          <w:spacing w:val="4"/>
          <w:szCs w:val="28"/>
        </w:rPr>
        <w:t xml:space="preserve"> в высших и средних учебных заведениях края</w:t>
      </w:r>
      <w:r w:rsidR="008F4E3B" w:rsidRPr="00646E21">
        <w:rPr>
          <w:color w:val="000000" w:themeColor="text1"/>
          <w:spacing w:val="4"/>
          <w:szCs w:val="28"/>
        </w:rPr>
        <w:t xml:space="preserve"> осуществлять </w:t>
      </w:r>
      <w:r w:rsidR="008F4E3B" w:rsidRPr="00B31B84">
        <w:rPr>
          <w:color w:val="000000" w:themeColor="text1"/>
          <w:spacing w:val="4"/>
          <w:szCs w:val="28"/>
        </w:rPr>
        <w:t>свою профессиональную деятельность за пределами района.</w:t>
      </w:r>
    </w:p>
    <w:p w:rsidR="002F2E94" w:rsidRPr="00646E21" w:rsidRDefault="002F2E94" w:rsidP="00626431">
      <w:pPr>
        <w:spacing w:line="283" w:lineRule="auto"/>
        <w:rPr>
          <w:color w:val="000000" w:themeColor="text1"/>
          <w:spacing w:val="4"/>
          <w:szCs w:val="28"/>
        </w:rPr>
      </w:pPr>
      <w:r w:rsidRPr="00B31B84">
        <w:rPr>
          <w:color w:val="000000" w:themeColor="text1"/>
          <w:spacing w:val="4"/>
          <w:szCs w:val="28"/>
        </w:rPr>
        <w:t xml:space="preserve">Показатели естественного прироста численности населения (рождаемость и </w:t>
      </w:r>
      <w:r w:rsidRPr="00B31B84">
        <w:rPr>
          <w:spacing w:val="4"/>
          <w:szCs w:val="28"/>
        </w:rPr>
        <w:t>с</w:t>
      </w:r>
      <w:r w:rsidR="00C07C99" w:rsidRPr="00B31B84">
        <w:rPr>
          <w:spacing w:val="4"/>
          <w:szCs w:val="28"/>
        </w:rPr>
        <w:t>м</w:t>
      </w:r>
      <w:r w:rsidRPr="00B31B84">
        <w:rPr>
          <w:spacing w:val="4"/>
          <w:szCs w:val="28"/>
        </w:rPr>
        <w:t>ертность) за последние четыре года находятся на одном уровне –</w:t>
      </w:r>
      <w:r w:rsidR="00105CAB" w:rsidRPr="00B31B84">
        <w:rPr>
          <w:spacing w:val="4"/>
          <w:szCs w:val="28"/>
        </w:rPr>
        <w:t xml:space="preserve"> около 0,2 тыс. </w:t>
      </w:r>
      <w:r w:rsidRPr="00B31B84">
        <w:rPr>
          <w:spacing w:val="4"/>
          <w:szCs w:val="28"/>
        </w:rPr>
        <w:t>чел</w:t>
      </w:r>
      <w:r w:rsidR="00105CAB" w:rsidRPr="00B31B84">
        <w:rPr>
          <w:spacing w:val="4"/>
          <w:szCs w:val="28"/>
        </w:rPr>
        <w:t xml:space="preserve">овек </w:t>
      </w:r>
      <w:r w:rsidRPr="00B31B84">
        <w:rPr>
          <w:spacing w:val="4"/>
          <w:szCs w:val="28"/>
        </w:rPr>
        <w:t xml:space="preserve">в год. На динамику численности постоянного населения </w:t>
      </w:r>
      <w:r w:rsidR="00C10B39">
        <w:rPr>
          <w:spacing w:val="4"/>
          <w:szCs w:val="28"/>
        </w:rPr>
        <w:t>района</w:t>
      </w:r>
      <w:r w:rsidRPr="00646E21">
        <w:rPr>
          <w:color w:val="000000" w:themeColor="text1"/>
          <w:spacing w:val="4"/>
          <w:szCs w:val="28"/>
        </w:rPr>
        <w:t xml:space="preserve"> данный показатель не оказал </w:t>
      </w:r>
      <w:r w:rsidR="00105CAB" w:rsidRPr="00646E21">
        <w:rPr>
          <w:color w:val="000000" w:themeColor="text1"/>
          <w:spacing w:val="4"/>
          <w:szCs w:val="28"/>
        </w:rPr>
        <w:t>значительного</w:t>
      </w:r>
      <w:r w:rsidRPr="00646E21">
        <w:rPr>
          <w:color w:val="000000" w:themeColor="text1"/>
          <w:spacing w:val="4"/>
          <w:szCs w:val="28"/>
        </w:rPr>
        <w:t xml:space="preserve"> влияния.</w:t>
      </w:r>
    </w:p>
    <w:p w:rsidR="00105CAB" w:rsidRPr="0002748D" w:rsidRDefault="00105CAB" w:rsidP="00626431">
      <w:pPr>
        <w:spacing w:line="283" w:lineRule="auto"/>
        <w:rPr>
          <w:spacing w:val="4"/>
          <w:szCs w:val="28"/>
        </w:rPr>
      </w:pPr>
      <w:r w:rsidRPr="00646E21">
        <w:rPr>
          <w:spacing w:val="4"/>
          <w:szCs w:val="28"/>
        </w:rPr>
        <w:t xml:space="preserve">В целом, </w:t>
      </w:r>
      <w:r w:rsidRPr="005B2C8B">
        <w:rPr>
          <w:spacing w:val="4"/>
          <w:szCs w:val="28"/>
        </w:rPr>
        <w:t xml:space="preserve">возрастная структура населения свидетельствует о хорошем демографическом потенциале. </w:t>
      </w:r>
      <w:r w:rsidR="00EE06A4" w:rsidRPr="005B2C8B">
        <w:rPr>
          <w:spacing w:val="4"/>
          <w:szCs w:val="28"/>
        </w:rPr>
        <w:t>Д</w:t>
      </w:r>
      <w:r w:rsidRPr="005B2C8B">
        <w:rPr>
          <w:spacing w:val="4"/>
          <w:szCs w:val="28"/>
        </w:rPr>
        <w:t xml:space="preserve">оля населения «моложе трудоспособного возраста» превышает долю населения «старше трудоспособного возраста», что свидетельствует о значительном уровне миграции в Туруханский район молодого населения в связи со значительной </w:t>
      </w:r>
      <w:r w:rsidRPr="0002748D">
        <w:rPr>
          <w:spacing w:val="4"/>
          <w:szCs w:val="28"/>
        </w:rPr>
        <w:t>привлекательностью района для реализации крупных инвестиционных проектов, направленных на добычу и переработку минеральных природных ресурсов.</w:t>
      </w:r>
    </w:p>
    <w:p w:rsidR="002F2E94" w:rsidRPr="0002748D" w:rsidRDefault="002F2E94" w:rsidP="00626431">
      <w:pPr>
        <w:spacing w:line="283" w:lineRule="auto"/>
        <w:rPr>
          <w:spacing w:val="4"/>
          <w:szCs w:val="28"/>
        </w:rPr>
      </w:pPr>
      <w:r w:rsidRPr="0002748D">
        <w:rPr>
          <w:spacing w:val="4"/>
          <w:szCs w:val="28"/>
        </w:rPr>
        <w:t>Преобладающей национальностью в муниципальном образовании являются русские – их доля в общей численности населения состав</w:t>
      </w:r>
      <w:r w:rsidR="0075029A" w:rsidRPr="0002748D">
        <w:rPr>
          <w:spacing w:val="4"/>
          <w:szCs w:val="28"/>
        </w:rPr>
        <w:t>ляет</w:t>
      </w:r>
      <w:r w:rsidRPr="0002748D">
        <w:rPr>
          <w:spacing w:val="4"/>
          <w:szCs w:val="28"/>
        </w:rPr>
        <w:t xml:space="preserve"> </w:t>
      </w:r>
      <w:r w:rsidR="0075029A" w:rsidRPr="0002748D">
        <w:rPr>
          <w:spacing w:val="4"/>
          <w:szCs w:val="28"/>
        </w:rPr>
        <w:t>74,5</w:t>
      </w:r>
      <w:r w:rsidRPr="0002748D">
        <w:rPr>
          <w:spacing w:val="4"/>
          <w:szCs w:val="28"/>
        </w:rPr>
        <w:t>%</w:t>
      </w:r>
      <w:r w:rsidR="0075029A" w:rsidRPr="0002748D">
        <w:rPr>
          <w:spacing w:val="4"/>
          <w:szCs w:val="28"/>
        </w:rPr>
        <w:t xml:space="preserve"> (по данным всероссийской переписи населения 2010 года).</w:t>
      </w:r>
      <w:r w:rsidRPr="0002748D">
        <w:rPr>
          <w:spacing w:val="4"/>
          <w:szCs w:val="28"/>
        </w:rPr>
        <w:t xml:space="preserve"> </w:t>
      </w:r>
    </w:p>
    <w:p w:rsidR="00595B65" w:rsidRPr="0002748D" w:rsidRDefault="00595B65" w:rsidP="00626431">
      <w:pPr>
        <w:spacing w:line="283" w:lineRule="auto"/>
        <w:rPr>
          <w:spacing w:val="4"/>
          <w:szCs w:val="28"/>
        </w:rPr>
      </w:pPr>
      <w:r w:rsidRPr="0002748D">
        <w:rPr>
          <w:spacing w:val="4"/>
          <w:szCs w:val="28"/>
        </w:rPr>
        <w:t xml:space="preserve">Особенностью Туруханского района, как и других северных территорий, является наличие коренных малочисленных народов. Они представлены тремя основными национальностями: кето, эвенки и селькупы. Также на территории района проживают несколько представителей долган, ненцев и хантов.  Численность </w:t>
      </w:r>
      <w:r w:rsidR="00E94654" w:rsidRPr="00AE3CAD">
        <w:rPr>
          <w:spacing w:val="4"/>
          <w:szCs w:val="28"/>
        </w:rPr>
        <w:t>КМНС</w:t>
      </w:r>
      <w:r w:rsidRPr="00AE3CAD">
        <w:rPr>
          <w:spacing w:val="4"/>
          <w:szCs w:val="28"/>
        </w:rPr>
        <w:t xml:space="preserve"> на 01.01.201</w:t>
      </w:r>
      <w:r w:rsidR="00AE3CAD" w:rsidRPr="00AE3CAD">
        <w:rPr>
          <w:spacing w:val="4"/>
          <w:szCs w:val="28"/>
        </w:rPr>
        <w:t>9</w:t>
      </w:r>
      <w:r w:rsidR="00647809" w:rsidRPr="00AE3CAD">
        <w:rPr>
          <w:spacing w:val="4"/>
          <w:szCs w:val="28"/>
        </w:rPr>
        <w:t xml:space="preserve"> года составила 15</w:t>
      </w:r>
      <w:r w:rsidR="00AE3CAD" w:rsidRPr="00AE3CAD">
        <w:rPr>
          <w:spacing w:val="4"/>
          <w:szCs w:val="28"/>
        </w:rPr>
        <w:t>25</w:t>
      </w:r>
      <w:r w:rsidRPr="00AE3CAD">
        <w:rPr>
          <w:spacing w:val="4"/>
          <w:szCs w:val="28"/>
        </w:rPr>
        <w:t xml:space="preserve"> человек. Из них 256 человек ведут традиционный образ жизни, занимаются </w:t>
      </w:r>
      <w:r w:rsidRPr="00AE3CAD">
        <w:rPr>
          <w:spacing w:val="4"/>
          <w:szCs w:val="28"/>
        </w:rPr>
        <w:lastRenderedPageBreak/>
        <w:t xml:space="preserve">оленеводством, охотой, рыболовством и собирательством, проживают вне населенных пунктов. Преобладающая национальность </w:t>
      </w:r>
      <w:r w:rsidRPr="0002748D">
        <w:rPr>
          <w:spacing w:val="4"/>
          <w:szCs w:val="28"/>
        </w:rPr>
        <w:t xml:space="preserve">из коренных малочисленных народов Севера – кето. </w:t>
      </w:r>
    </w:p>
    <w:p w:rsidR="00595B65" w:rsidRPr="0002748D" w:rsidRDefault="00595B65" w:rsidP="00626431">
      <w:pPr>
        <w:spacing w:line="283" w:lineRule="auto"/>
        <w:rPr>
          <w:spacing w:val="4"/>
          <w:szCs w:val="28"/>
        </w:rPr>
      </w:pPr>
    </w:p>
    <w:p w:rsidR="00702FD9" w:rsidRDefault="0015678E" w:rsidP="00702FD9">
      <w:pPr>
        <w:spacing w:line="283" w:lineRule="auto"/>
        <w:rPr>
          <w:rFonts w:cs="Times New Roman"/>
          <w:szCs w:val="28"/>
        </w:rPr>
      </w:pPr>
      <w:r w:rsidRPr="0002748D">
        <w:rPr>
          <w:rFonts w:cs="Times New Roman"/>
          <w:szCs w:val="28"/>
        </w:rPr>
        <w:t xml:space="preserve"> </w:t>
      </w:r>
    </w:p>
    <w:p w:rsidR="00702FD9" w:rsidRDefault="007D4039" w:rsidP="00702FD9">
      <w:pPr>
        <w:pStyle w:val="a3"/>
        <w:numPr>
          <w:ilvl w:val="0"/>
          <w:numId w:val="2"/>
        </w:numPr>
        <w:spacing w:line="283" w:lineRule="auto"/>
        <w:ind w:left="284" w:right="284" w:firstLine="0"/>
        <w:jc w:val="center"/>
        <w:outlineLvl w:val="1"/>
        <w:rPr>
          <w:rFonts w:cs="Times New Roman"/>
          <w:b/>
          <w:szCs w:val="28"/>
        </w:rPr>
      </w:pPr>
      <w:bookmarkStart w:id="11" w:name="_Toc484182644"/>
      <w:r>
        <w:rPr>
          <w:rFonts w:cs="Times New Roman"/>
          <w:b/>
          <w:szCs w:val="28"/>
        </w:rPr>
        <w:t xml:space="preserve"> </w:t>
      </w:r>
      <w:bookmarkStart w:id="12" w:name="_Toc522211904"/>
      <w:r w:rsidR="00702FD9">
        <w:rPr>
          <w:rFonts w:cs="Times New Roman"/>
          <w:b/>
          <w:szCs w:val="28"/>
        </w:rPr>
        <w:t xml:space="preserve">Роль и место </w:t>
      </w:r>
      <w:r w:rsidR="00C10B39">
        <w:rPr>
          <w:rFonts w:cs="Times New Roman"/>
          <w:b/>
          <w:szCs w:val="28"/>
        </w:rPr>
        <w:t>Туруханского района</w:t>
      </w:r>
      <w:r w:rsidR="00702FD9">
        <w:rPr>
          <w:rFonts w:cs="Times New Roman"/>
          <w:b/>
          <w:szCs w:val="28"/>
        </w:rPr>
        <w:t xml:space="preserve"> в экономическом развитии Красноярского края</w:t>
      </w:r>
      <w:bookmarkEnd w:id="11"/>
      <w:bookmarkEnd w:id="12"/>
    </w:p>
    <w:p w:rsidR="00702FD9" w:rsidRDefault="00702FD9" w:rsidP="00702FD9">
      <w:pPr>
        <w:pStyle w:val="a3"/>
        <w:spacing w:line="283" w:lineRule="auto"/>
        <w:ind w:left="284" w:right="284" w:firstLine="0"/>
        <w:outlineLvl w:val="1"/>
        <w:rPr>
          <w:rFonts w:cs="Times New Roman"/>
          <w:b/>
          <w:szCs w:val="28"/>
        </w:rPr>
      </w:pPr>
    </w:p>
    <w:p w:rsidR="00702FD9" w:rsidRDefault="00702FD9" w:rsidP="00702FD9">
      <w:pPr>
        <w:pStyle w:val="a3"/>
        <w:numPr>
          <w:ilvl w:val="0"/>
          <w:numId w:val="41"/>
        </w:numPr>
        <w:spacing w:line="283" w:lineRule="auto"/>
        <w:ind w:left="-142" w:firstLine="142"/>
        <w:jc w:val="center"/>
        <w:outlineLvl w:val="2"/>
        <w:rPr>
          <w:rFonts w:cs="Times New Roman"/>
          <w:b/>
          <w:szCs w:val="28"/>
        </w:rPr>
      </w:pPr>
      <w:bookmarkStart w:id="13" w:name="_Toc484182645"/>
      <w:bookmarkStart w:id="14" w:name="_Toc522211905"/>
      <w:r>
        <w:rPr>
          <w:rFonts w:cs="Times New Roman"/>
          <w:b/>
          <w:szCs w:val="28"/>
        </w:rPr>
        <w:t xml:space="preserve">Доля </w:t>
      </w:r>
      <w:r w:rsidR="00C10B39">
        <w:rPr>
          <w:rFonts w:cs="Times New Roman"/>
          <w:b/>
          <w:szCs w:val="28"/>
        </w:rPr>
        <w:t>района</w:t>
      </w:r>
      <w:r>
        <w:rPr>
          <w:rFonts w:cs="Times New Roman"/>
          <w:b/>
          <w:szCs w:val="28"/>
        </w:rPr>
        <w:t xml:space="preserve"> в основных показателях социально-экономического развития края</w:t>
      </w:r>
      <w:bookmarkEnd w:id="13"/>
      <w:bookmarkEnd w:id="14"/>
    </w:p>
    <w:p w:rsidR="00702FD9" w:rsidRDefault="00702FD9" w:rsidP="0018171F">
      <w:pPr>
        <w:pStyle w:val="a3"/>
        <w:spacing w:line="283" w:lineRule="auto"/>
        <w:ind w:left="0" w:firstLine="0"/>
        <w:rPr>
          <w:rFonts w:cs="Times New Roman"/>
          <w:b/>
          <w:szCs w:val="28"/>
        </w:rPr>
      </w:pPr>
    </w:p>
    <w:p w:rsidR="00702FD9" w:rsidRPr="00A70AAD" w:rsidRDefault="00702FD9" w:rsidP="0018171F">
      <w:pPr>
        <w:pStyle w:val="a3"/>
        <w:spacing w:line="283" w:lineRule="auto"/>
        <w:ind w:left="0" w:firstLine="708"/>
        <w:rPr>
          <w:color w:val="000000" w:themeColor="text1"/>
          <w:spacing w:val="4"/>
          <w:szCs w:val="28"/>
        </w:rPr>
      </w:pPr>
    </w:p>
    <w:p w:rsidR="00177A95" w:rsidRPr="00B71F85" w:rsidRDefault="007945C7" w:rsidP="0018171F">
      <w:pPr>
        <w:pStyle w:val="a3"/>
        <w:spacing w:line="283" w:lineRule="auto"/>
        <w:ind w:left="0" w:firstLine="708"/>
        <w:rPr>
          <w:spacing w:val="4"/>
          <w:szCs w:val="28"/>
        </w:rPr>
      </w:pPr>
      <w:r>
        <w:rPr>
          <w:noProof/>
          <w:lang w:eastAsia="ru-RU"/>
        </w:rPr>
        <w:drawing>
          <wp:anchor distT="0" distB="0" distL="114300" distR="114300" simplePos="0" relativeHeight="251682816" behindDoc="0" locked="0" layoutInCell="1" allowOverlap="1" wp14:anchorId="191C5680" wp14:editId="6F2F1AA7">
            <wp:simplePos x="0" y="0"/>
            <wp:positionH relativeFrom="column">
              <wp:posOffset>3810</wp:posOffset>
            </wp:positionH>
            <wp:positionV relativeFrom="paragraph">
              <wp:posOffset>969010</wp:posOffset>
            </wp:positionV>
            <wp:extent cx="3699510" cy="2487930"/>
            <wp:effectExtent l="0" t="0" r="15240" b="762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14:sizeRelH relativeFrom="margin">
              <wp14:pctWidth>0</wp14:pctWidth>
            </wp14:sizeRelH>
            <wp14:sizeRelV relativeFrom="margin">
              <wp14:pctHeight>0</wp14:pctHeight>
            </wp14:sizeRelV>
          </wp:anchor>
        </w:drawing>
      </w:r>
      <w:r w:rsidR="00702FD9" w:rsidRPr="00A70AAD">
        <w:rPr>
          <w:color w:val="000000" w:themeColor="text1"/>
          <w:spacing w:val="4"/>
          <w:szCs w:val="28"/>
        </w:rPr>
        <w:t>Благодаря реализации на территории района инвестиционного проекта по освоению и эксплуатации Ванкорского месторождения Туруханский район по объему инвестиций</w:t>
      </w:r>
      <w:r w:rsidR="00702FD9">
        <w:rPr>
          <w:color w:val="000000" w:themeColor="text1"/>
          <w:spacing w:val="4"/>
          <w:szCs w:val="28"/>
        </w:rPr>
        <w:t xml:space="preserve"> в 2011 – 2013 годах занимал лидирующие позиции в крае, но, необходимо отметить, доля района за этот период снизилась с 30% в 2011 году до 25% в 2013 году. Спустя год Туруханский район по занимаемой доле в общем объеме инвестиций в крае занимал вторую позицию после г. Красноярска, уступив ему 11% (доля района составила всего 15%). В</w:t>
      </w:r>
      <w:r w:rsidR="008A4F28">
        <w:rPr>
          <w:color w:val="000000" w:themeColor="text1"/>
          <w:spacing w:val="4"/>
          <w:szCs w:val="28"/>
        </w:rPr>
        <w:t xml:space="preserve"> период</w:t>
      </w:r>
      <w:r w:rsidR="00702FD9">
        <w:rPr>
          <w:color w:val="000000" w:themeColor="text1"/>
          <w:spacing w:val="4"/>
          <w:szCs w:val="28"/>
        </w:rPr>
        <w:t xml:space="preserve"> 2015</w:t>
      </w:r>
      <w:r w:rsidR="008A4F28">
        <w:rPr>
          <w:color w:val="000000" w:themeColor="text1"/>
          <w:spacing w:val="4"/>
          <w:szCs w:val="28"/>
        </w:rPr>
        <w:t>-201</w:t>
      </w:r>
      <w:r w:rsidR="006C171F">
        <w:rPr>
          <w:color w:val="000000" w:themeColor="text1"/>
          <w:spacing w:val="4"/>
          <w:szCs w:val="28"/>
        </w:rPr>
        <w:t>6</w:t>
      </w:r>
      <w:r w:rsidR="00702FD9">
        <w:rPr>
          <w:color w:val="000000" w:themeColor="text1"/>
          <w:spacing w:val="4"/>
          <w:szCs w:val="28"/>
        </w:rPr>
        <w:t xml:space="preserve"> год</w:t>
      </w:r>
      <w:r w:rsidR="008A4F28">
        <w:rPr>
          <w:color w:val="000000" w:themeColor="text1"/>
          <w:spacing w:val="4"/>
          <w:szCs w:val="28"/>
        </w:rPr>
        <w:t>ов</w:t>
      </w:r>
      <w:r w:rsidR="00702FD9">
        <w:rPr>
          <w:color w:val="000000" w:themeColor="text1"/>
          <w:spacing w:val="4"/>
          <w:szCs w:val="28"/>
        </w:rPr>
        <w:t xml:space="preserve"> </w:t>
      </w:r>
      <w:r w:rsidR="00177A95">
        <w:rPr>
          <w:color w:val="000000" w:themeColor="text1"/>
          <w:spacing w:val="4"/>
          <w:szCs w:val="28"/>
        </w:rPr>
        <w:t xml:space="preserve">место </w:t>
      </w:r>
      <w:r w:rsidR="00702FD9">
        <w:rPr>
          <w:color w:val="000000" w:themeColor="text1"/>
          <w:spacing w:val="4"/>
          <w:szCs w:val="28"/>
        </w:rPr>
        <w:t>Туруханск</w:t>
      </w:r>
      <w:r w:rsidR="00177A95">
        <w:rPr>
          <w:color w:val="000000" w:themeColor="text1"/>
          <w:spacing w:val="4"/>
          <w:szCs w:val="28"/>
        </w:rPr>
        <w:t>ого</w:t>
      </w:r>
      <w:r w:rsidR="00702FD9">
        <w:rPr>
          <w:color w:val="000000" w:themeColor="text1"/>
          <w:spacing w:val="4"/>
          <w:szCs w:val="28"/>
        </w:rPr>
        <w:t xml:space="preserve"> район</w:t>
      </w:r>
      <w:r w:rsidR="00177A95">
        <w:rPr>
          <w:color w:val="000000" w:themeColor="text1"/>
          <w:spacing w:val="4"/>
          <w:szCs w:val="28"/>
        </w:rPr>
        <w:t xml:space="preserve">а по доле инвестиций в объеме края </w:t>
      </w:r>
      <w:r w:rsidR="006C171F">
        <w:rPr>
          <w:color w:val="000000" w:themeColor="text1"/>
          <w:spacing w:val="4"/>
          <w:szCs w:val="28"/>
        </w:rPr>
        <w:t xml:space="preserve">снизился с </w:t>
      </w:r>
      <w:r w:rsidR="00177A95" w:rsidRPr="00B71F85">
        <w:rPr>
          <w:spacing w:val="4"/>
          <w:szCs w:val="28"/>
        </w:rPr>
        <w:t xml:space="preserve">4 </w:t>
      </w:r>
      <w:r w:rsidR="006C171F" w:rsidRPr="00B71F85">
        <w:rPr>
          <w:spacing w:val="4"/>
          <w:szCs w:val="28"/>
        </w:rPr>
        <w:t>до</w:t>
      </w:r>
      <w:r w:rsidR="00177A95" w:rsidRPr="00B71F85">
        <w:rPr>
          <w:spacing w:val="4"/>
          <w:szCs w:val="28"/>
        </w:rPr>
        <w:t xml:space="preserve"> 6 мест</w:t>
      </w:r>
      <w:r w:rsidR="006C171F" w:rsidRPr="00B71F85">
        <w:rPr>
          <w:spacing w:val="4"/>
          <w:szCs w:val="28"/>
        </w:rPr>
        <w:t>а</w:t>
      </w:r>
      <w:r w:rsidR="00177A95" w:rsidRPr="00B71F85">
        <w:rPr>
          <w:spacing w:val="4"/>
          <w:szCs w:val="28"/>
        </w:rPr>
        <w:t>.</w:t>
      </w:r>
    </w:p>
    <w:p w:rsidR="00702FD9" w:rsidRDefault="00177A95" w:rsidP="0018171F">
      <w:pPr>
        <w:pStyle w:val="a3"/>
        <w:spacing w:line="283" w:lineRule="auto"/>
        <w:ind w:left="0" w:firstLine="708"/>
        <w:rPr>
          <w:color w:val="000000" w:themeColor="text1"/>
          <w:spacing w:val="4"/>
          <w:szCs w:val="28"/>
        </w:rPr>
      </w:pPr>
      <w:r w:rsidRPr="00B71F85">
        <w:rPr>
          <w:spacing w:val="4"/>
          <w:szCs w:val="28"/>
        </w:rPr>
        <w:t xml:space="preserve">В </w:t>
      </w:r>
      <w:r w:rsidR="004976BD" w:rsidRPr="00B71F85">
        <w:rPr>
          <w:spacing w:val="4"/>
          <w:szCs w:val="28"/>
        </w:rPr>
        <w:t xml:space="preserve">2018 </w:t>
      </w:r>
      <w:r w:rsidRPr="00B71F85">
        <w:rPr>
          <w:spacing w:val="4"/>
          <w:szCs w:val="28"/>
        </w:rPr>
        <w:t>год</w:t>
      </w:r>
      <w:r w:rsidR="00B71F85" w:rsidRPr="00B71F85">
        <w:rPr>
          <w:spacing w:val="4"/>
          <w:szCs w:val="28"/>
        </w:rPr>
        <w:t xml:space="preserve">у, как и в 2017 году, </w:t>
      </w:r>
      <w:r w:rsidR="009E04F8" w:rsidRPr="00B71F85">
        <w:rPr>
          <w:spacing w:val="4"/>
          <w:szCs w:val="28"/>
        </w:rPr>
        <w:t xml:space="preserve">район занимал </w:t>
      </w:r>
      <w:r w:rsidR="006C171F" w:rsidRPr="00B71F85">
        <w:rPr>
          <w:spacing w:val="4"/>
          <w:szCs w:val="28"/>
        </w:rPr>
        <w:t>четвертую позицию</w:t>
      </w:r>
      <w:r w:rsidR="00702FD9" w:rsidRPr="00B71F85">
        <w:rPr>
          <w:spacing w:val="4"/>
          <w:szCs w:val="28"/>
        </w:rPr>
        <w:t xml:space="preserve"> после г. Красноярск (</w:t>
      </w:r>
      <w:r w:rsidR="002A4632" w:rsidRPr="00B71F85">
        <w:rPr>
          <w:spacing w:val="4"/>
          <w:szCs w:val="28"/>
        </w:rPr>
        <w:t>21,3</w:t>
      </w:r>
      <w:r w:rsidR="00702FD9" w:rsidRPr="00B71F85">
        <w:rPr>
          <w:spacing w:val="4"/>
          <w:szCs w:val="28"/>
        </w:rPr>
        <w:t xml:space="preserve"> % в общем объеме инвестиций в крае), г. Норильск (</w:t>
      </w:r>
      <w:r w:rsidR="002A4632" w:rsidRPr="00B71F85">
        <w:rPr>
          <w:spacing w:val="4"/>
          <w:szCs w:val="28"/>
        </w:rPr>
        <w:t>20,3</w:t>
      </w:r>
      <w:r w:rsidR="00702FD9" w:rsidRPr="00B71F85">
        <w:rPr>
          <w:spacing w:val="4"/>
          <w:szCs w:val="28"/>
        </w:rPr>
        <w:t xml:space="preserve">% в общем объеме инвестиций в крае) и </w:t>
      </w:r>
      <w:r w:rsidR="006C171F" w:rsidRPr="00B71F85">
        <w:rPr>
          <w:spacing w:val="4"/>
          <w:szCs w:val="28"/>
        </w:rPr>
        <w:t xml:space="preserve">Эвенкийского </w:t>
      </w:r>
      <w:r w:rsidR="00702FD9" w:rsidRPr="00B71F85">
        <w:rPr>
          <w:spacing w:val="4"/>
          <w:szCs w:val="28"/>
        </w:rPr>
        <w:t>района (1</w:t>
      </w:r>
      <w:r w:rsidR="002A4632" w:rsidRPr="00B71F85">
        <w:rPr>
          <w:spacing w:val="4"/>
          <w:szCs w:val="28"/>
        </w:rPr>
        <w:t>5,5</w:t>
      </w:r>
      <w:r w:rsidR="006C171F" w:rsidRPr="00B71F85">
        <w:rPr>
          <w:spacing w:val="4"/>
          <w:szCs w:val="28"/>
        </w:rPr>
        <w:t>%</w:t>
      </w:r>
      <w:r w:rsidR="00702FD9" w:rsidRPr="00B71F85">
        <w:rPr>
          <w:spacing w:val="4"/>
          <w:szCs w:val="28"/>
        </w:rPr>
        <w:t xml:space="preserve"> в общем объеме инвестиций в крае). Доля района</w:t>
      </w:r>
      <w:r w:rsidR="0011015C" w:rsidRPr="00B71F85">
        <w:rPr>
          <w:spacing w:val="4"/>
          <w:szCs w:val="28"/>
        </w:rPr>
        <w:t xml:space="preserve"> в 2018 году</w:t>
      </w:r>
      <w:r w:rsidR="00702FD9" w:rsidRPr="00B71F85">
        <w:rPr>
          <w:spacing w:val="4"/>
          <w:szCs w:val="28"/>
        </w:rPr>
        <w:t xml:space="preserve"> составила 1</w:t>
      </w:r>
      <w:r w:rsidR="006C171F" w:rsidRPr="00B71F85">
        <w:rPr>
          <w:spacing w:val="4"/>
          <w:szCs w:val="28"/>
        </w:rPr>
        <w:t>2,</w:t>
      </w:r>
      <w:r w:rsidR="002A4632" w:rsidRPr="00B71F85">
        <w:rPr>
          <w:spacing w:val="4"/>
          <w:szCs w:val="28"/>
        </w:rPr>
        <w:t>8</w:t>
      </w:r>
      <w:r w:rsidR="006C171F" w:rsidRPr="00B71F85">
        <w:rPr>
          <w:spacing w:val="4"/>
          <w:szCs w:val="28"/>
        </w:rPr>
        <w:t>%</w:t>
      </w:r>
      <w:r w:rsidR="00702FD9" w:rsidRPr="00B71F85">
        <w:rPr>
          <w:spacing w:val="4"/>
          <w:szCs w:val="28"/>
        </w:rPr>
        <w:t>, что в абсолютном значении составило 4</w:t>
      </w:r>
      <w:r w:rsidR="002A4632" w:rsidRPr="00B71F85">
        <w:rPr>
          <w:spacing w:val="4"/>
          <w:szCs w:val="28"/>
        </w:rPr>
        <w:t>8,0</w:t>
      </w:r>
      <w:r w:rsidR="00702FD9" w:rsidRPr="00B71F85">
        <w:rPr>
          <w:spacing w:val="4"/>
          <w:szCs w:val="28"/>
        </w:rPr>
        <w:t xml:space="preserve"> млрд. рублей. Наблюдаемая </w:t>
      </w:r>
      <w:r w:rsidR="00702FD9">
        <w:rPr>
          <w:color w:val="000000" w:themeColor="text1"/>
          <w:spacing w:val="4"/>
          <w:szCs w:val="28"/>
        </w:rPr>
        <w:t xml:space="preserve">тенденция обусловлена снижением объема инвестиций, направляемых в </w:t>
      </w:r>
      <w:r w:rsidR="00702FD9">
        <w:rPr>
          <w:color w:val="000000" w:themeColor="text1"/>
          <w:spacing w:val="4"/>
          <w:szCs w:val="28"/>
        </w:rPr>
        <w:lastRenderedPageBreak/>
        <w:t xml:space="preserve">нефтедобывающую отрасль и развитие крупных инвестиционных проектов в других муниципальных </w:t>
      </w:r>
      <w:r w:rsidR="00866BE2">
        <w:rPr>
          <w:noProof/>
          <w:lang w:eastAsia="ru-RU"/>
        </w:rPr>
        <w:drawing>
          <wp:anchor distT="0" distB="0" distL="114300" distR="114300" simplePos="0" relativeHeight="251674624" behindDoc="1" locked="0" layoutInCell="1" allowOverlap="1" wp14:anchorId="3DE0D4A9" wp14:editId="754B1FC6">
            <wp:simplePos x="0" y="0"/>
            <wp:positionH relativeFrom="column">
              <wp:posOffset>4025736</wp:posOffset>
            </wp:positionH>
            <wp:positionV relativeFrom="paragraph">
              <wp:posOffset>573793</wp:posOffset>
            </wp:positionV>
            <wp:extent cx="2030095" cy="2143125"/>
            <wp:effectExtent l="0" t="0" r="8255" b="9525"/>
            <wp:wrapTight wrapText="bothSides">
              <wp:wrapPolygon edited="0">
                <wp:start x="0" y="0"/>
                <wp:lineTo x="0" y="21504"/>
                <wp:lineTo x="21485" y="21504"/>
                <wp:lineTo x="21485" y="0"/>
                <wp:lineTo x="0" y="0"/>
              </wp:wrapPolygon>
            </wp:wrapTight>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14:sizeRelH relativeFrom="margin">
              <wp14:pctWidth>0</wp14:pctWidth>
            </wp14:sizeRelH>
          </wp:anchor>
        </w:drawing>
      </w:r>
      <w:r w:rsidR="00702FD9">
        <w:rPr>
          <w:color w:val="000000" w:themeColor="text1"/>
          <w:spacing w:val="4"/>
          <w:szCs w:val="28"/>
        </w:rPr>
        <w:t>образованиях.</w:t>
      </w:r>
      <w:r w:rsidR="00702FD9" w:rsidRPr="004817CA">
        <w:rPr>
          <w:noProof/>
          <w:lang w:eastAsia="ru-RU"/>
        </w:rPr>
        <w:t xml:space="preserve"> </w:t>
      </w:r>
    </w:p>
    <w:p w:rsidR="00702FD9" w:rsidRPr="005E3E93" w:rsidRDefault="00702FD9" w:rsidP="0018171F">
      <w:pPr>
        <w:pStyle w:val="a3"/>
        <w:spacing w:line="283" w:lineRule="auto"/>
        <w:ind w:left="0" w:firstLine="708"/>
        <w:rPr>
          <w:spacing w:val="4"/>
          <w:szCs w:val="28"/>
        </w:rPr>
      </w:pPr>
      <w:r>
        <w:rPr>
          <w:color w:val="000000" w:themeColor="text1"/>
          <w:spacing w:val="4"/>
          <w:szCs w:val="28"/>
        </w:rPr>
        <w:t xml:space="preserve">Кроме того, развитие на территории района нефтедобывающей отрасли </w:t>
      </w:r>
      <w:r w:rsidRPr="00580055">
        <w:rPr>
          <w:spacing w:val="4"/>
          <w:szCs w:val="28"/>
        </w:rPr>
        <w:t xml:space="preserve">значительно повлияло на такой показатель, как сумма прибыли. В период с 2011 по </w:t>
      </w:r>
      <w:r w:rsidRPr="005E3E93">
        <w:rPr>
          <w:spacing w:val="4"/>
          <w:szCs w:val="28"/>
        </w:rPr>
        <w:t>201</w:t>
      </w:r>
      <w:r w:rsidR="00580055" w:rsidRPr="005E3E93">
        <w:rPr>
          <w:spacing w:val="4"/>
          <w:szCs w:val="28"/>
        </w:rPr>
        <w:t>8</w:t>
      </w:r>
      <w:r w:rsidRPr="005E3E93">
        <w:rPr>
          <w:spacing w:val="4"/>
          <w:szCs w:val="28"/>
        </w:rPr>
        <w:t xml:space="preserve"> годы сумма прибыли предприятий в среднем составила </w:t>
      </w:r>
      <w:r w:rsidR="004E7D99" w:rsidRPr="005E3E93">
        <w:rPr>
          <w:spacing w:val="4"/>
          <w:szCs w:val="28"/>
        </w:rPr>
        <w:t>80,2</w:t>
      </w:r>
      <w:r w:rsidRPr="005E3E93">
        <w:rPr>
          <w:spacing w:val="4"/>
          <w:szCs w:val="28"/>
        </w:rPr>
        <w:t xml:space="preserve"> млрд. рублей или </w:t>
      </w:r>
      <w:r w:rsidR="005E3E93" w:rsidRPr="005E3E93">
        <w:rPr>
          <w:spacing w:val="4"/>
          <w:szCs w:val="28"/>
        </w:rPr>
        <w:t>19,5</w:t>
      </w:r>
      <w:r w:rsidRPr="005E3E93">
        <w:rPr>
          <w:spacing w:val="4"/>
          <w:szCs w:val="28"/>
        </w:rPr>
        <w:t xml:space="preserve">% в общей сумме прибыли, формируемой в крае. </w:t>
      </w:r>
    </w:p>
    <w:p w:rsidR="00702FD9" w:rsidRDefault="00702FD9" w:rsidP="0018171F">
      <w:pPr>
        <w:pStyle w:val="a3"/>
        <w:spacing w:line="283" w:lineRule="auto"/>
        <w:ind w:left="0" w:firstLine="708"/>
        <w:rPr>
          <w:color w:val="000000" w:themeColor="text1"/>
          <w:spacing w:val="4"/>
          <w:szCs w:val="28"/>
        </w:rPr>
      </w:pPr>
      <w:r w:rsidRPr="005E3E93">
        <w:rPr>
          <w:spacing w:val="4"/>
          <w:szCs w:val="28"/>
        </w:rPr>
        <w:t xml:space="preserve">Объем добываемой нефти на территории района увеличился с 15 млн. тонн </w:t>
      </w:r>
      <w:r>
        <w:rPr>
          <w:color w:val="000000" w:themeColor="text1"/>
          <w:spacing w:val="4"/>
          <w:szCs w:val="28"/>
        </w:rPr>
        <w:t>в 2011 году до 22 млн. тонн в 2015 году, составив 99% общего объема нефти, добываемого на территории края.</w:t>
      </w:r>
    </w:p>
    <w:p w:rsidR="00702FD9" w:rsidRPr="00DA5D62" w:rsidRDefault="00702FD9" w:rsidP="0018171F">
      <w:pPr>
        <w:pStyle w:val="a3"/>
        <w:spacing w:line="283" w:lineRule="auto"/>
        <w:ind w:left="0" w:firstLine="708"/>
        <w:rPr>
          <w:color w:val="FF0000"/>
          <w:spacing w:val="4"/>
          <w:szCs w:val="28"/>
        </w:rPr>
      </w:pPr>
      <w:r>
        <w:rPr>
          <w:color w:val="000000" w:themeColor="text1"/>
          <w:spacing w:val="4"/>
          <w:szCs w:val="28"/>
        </w:rPr>
        <w:t xml:space="preserve">Доля объема отгруженной продукции по виду деятельности «Добыча полезных ископаемых» по Туруханскому району в общем объеме отгруженных товаров по данному виду деятельности в крае </w:t>
      </w:r>
      <w:r w:rsidR="000F4A31">
        <w:rPr>
          <w:color w:val="000000" w:themeColor="text1"/>
          <w:spacing w:val="4"/>
          <w:szCs w:val="28"/>
        </w:rPr>
        <w:t>в период 2011 – 2018 годов в среднем составил 76 %.</w:t>
      </w:r>
    </w:p>
    <w:p w:rsidR="00D11533" w:rsidRPr="000F4A31" w:rsidRDefault="00702FD9" w:rsidP="0018171F">
      <w:pPr>
        <w:pStyle w:val="a3"/>
        <w:spacing w:line="283" w:lineRule="auto"/>
        <w:ind w:left="0" w:firstLine="708"/>
        <w:rPr>
          <w:noProof/>
          <w:lang w:eastAsia="ru-RU"/>
        </w:rPr>
      </w:pPr>
      <w:r>
        <w:rPr>
          <w:color w:val="000000" w:themeColor="text1"/>
          <w:spacing w:val="4"/>
          <w:szCs w:val="28"/>
        </w:rPr>
        <w:t xml:space="preserve">Доля объема промышленного производства (виды деятельности: добыча полезных ископаемых, обрабатывающие производства, производство и распределение </w:t>
      </w:r>
      <w:r w:rsidRPr="000F4A31">
        <w:rPr>
          <w:spacing w:val="4"/>
          <w:szCs w:val="28"/>
        </w:rPr>
        <w:t>электроэнергии, газа и воды) по Туруханскому району в среднем за период 2011 – 201</w:t>
      </w:r>
      <w:r w:rsidR="000F4A31" w:rsidRPr="000F4A31">
        <w:rPr>
          <w:spacing w:val="4"/>
          <w:szCs w:val="28"/>
        </w:rPr>
        <w:t>8</w:t>
      </w:r>
      <w:r w:rsidRPr="000F4A31">
        <w:rPr>
          <w:spacing w:val="4"/>
          <w:szCs w:val="28"/>
        </w:rPr>
        <w:t xml:space="preserve"> годов составил 2</w:t>
      </w:r>
      <w:r w:rsidR="000F4A31" w:rsidRPr="000F4A31">
        <w:rPr>
          <w:spacing w:val="4"/>
          <w:szCs w:val="28"/>
        </w:rPr>
        <w:t>5</w:t>
      </w:r>
      <w:r w:rsidRPr="000F4A31">
        <w:rPr>
          <w:spacing w:val="4"/>
          <w:szCs w:val="28"/>
        </w:rPr>
        <w:t>% в общем объеме промышленного производство в крае.</w:t>
      </w:r>
    </w:p>
    <w:p w:rsidR="00702FD9" w:rsidRPr="00BD015E" w:rsidRDefault="00C22D26" w:rsidP="0018171F">
      <w:pPr>
        <w:pStyle w:val="a3"/>
        <w:spacing w:line="283" w:lineRule="auto"/>
        <w:ind w:left="0" w:firstLine="708"/>
        <w:rPr>
          <w:spacing w:val="4"/>
          <w:szCs w:val="28"/>
        </w:rPr>
      </w:pPr>
      <w:r>
        <w:rPr>
          <w:noProof/>
          <w:lang w:eastAsia="ru-RU"/>
        </w:rPr>
        <w:drawing>
          <wp:anchor distT="0" distB="0" distL="114300" distR="114300" simplePos="0" relativeHeight="251683840" behindDoc="1" locked="0" layoutInCell="1" allowOverlap="1" wp14:anchorId="67CB8397" wp14:editId="0584264E">
            <wp:simplePos x="0" y="0"/>
            <wp:positionH relativeFrom="column">
              <wp:posOffset>1546003</wp:posOffset>
            </wp:positionH>
            <wp:positionV relativeFrom="paragraph">
              <wp:posOffset>291524</wp:posOffset>
            </wp:positionV>
            <wp:extent cx="4688840" cy="2296160"/>
            <wp:effectExtent l="0" t="0" r="16510" b="8890"/>
            <wp:wrapTight wrapText="bothSides">
              <wp:wrapPolygon edited="0">
                <wp:start x="0" y="0"/>
                <wp:lineTo x="0" y="21504"/>
                <wp:lineTo x="21588" y="21504"/>
                <wp:lineTo x="21588" y="0"/>
                <wp:lineTo x="0" y="0"/>
              </wp:wrapPolygon>
            </wp:wrapTight>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anchor>
        </w:drawing>
      </w:r>
      <w:r w:rsidR="00702FD9">
        <w:rPr>
          <w:color w:val="000000" w:themeColor="text1"/>
          <w:spacing w:val="4"/>
          <w:szCs w:val="28"/>
        </w:rPr>
        <w:t xml:space="preserve">Превышение среднемесячной заработной платы по Туруханскому району над среднемесячной заработной </w:t>
      </w:r>
      <w:r w:rsidR="00702FD9" w:rsidRPr="002274B8">
        <w:rPr>
          <w:spacing w:val="4"/>
          <w:szCs w:val="28"/>
        </w:rPr>
        <w:t>плат</w:t>
      </w:r>
      <w:r w:rsidR="001B55DC" w:rsidRPr="002274B8">
        <w:rPr>
          <w:spacing w:val="4"/>
          <w:szCs w:val="28"/>
        </w:rPr>
        <w:t>ой</w:t>
      </w:r>
      <w:r w:rsidR="00702FD9" w:rsidRPr="002274B8">
        <w:rPr>
          <w:spacing w:val="4"/>
          <w:szCs w:val="28"/>
        </w:rPr>
        <w:t xml:space="preserve"> по краю уме</w:t>
      </w:r>
      <w:r w:rsidR="000F0F57" w:rsidRPr="002274B8">
        <w:rPr>
          <w:spacing w:val="4"/>
          <w:szCs w:val="28"/>
        </w:rPr>
        <w:t xml:space="preserve">ньшилось с 86% в 2011 году до </w:t>
      </w:r>
      <w:r w:rsidR="002274B8" w:rsidRPr="002274B8">
        <w:rPr>
          <w:spacing w:val="4"/>
          <w:szCs w:val="28"/>
        </w:rPr>
        <w:t>42</w:t>
      </w:r>
      <w:r w:rsidR="00702FD9" w:rsidRPr="002274B8">
        <w:rPr>
          <w:spacing w:val="4"/>
          <w:szCs w:val="28"/>
        </w:rPr>
        <w:t>% в 201</w:t>
      </w:r>
      <w:r w:rsidR="002274B8" w:rsidRPr="002274B8">
        <w:rPr>
          <w:spacing w:val="4"/>
          <w:szCs w:val="28"/>
        </w:rPr>
        <w:t>8</w:t>
      </w:r>
      <w:r w:rsidR="00702FD9" w:rsidRPr="002274B8">
        <w:rPr>
          <w:spacing w:val="4"/>
          <w:szCs w:val="28"/>
        </w:rPr>
        <w:t xml:space="preserve"> году. Уровень среднемесячной </w:t>
      </w:r>
      <w:r w:rsidR="00702FD9" w:rsidRPr="00BD015E">
        <w:rPr>
          <w:spacing w:val="4"/>
          <w:szCs w:val="28"/>
        </w:rPr>
        <w:t>заработной платы по Туруханскому району за рассматриваемый период составил один из наибольших показателей по краю, уступив лишь территориям: г. Норильск</w:t>
      </w:r>
      <w:r w:rsidR="00BD015E" w:rsidRPr="00BD015E">
        <w:rPr>
          <w:spacing w:val="4"/>
          <w:szCs w:val="28"/>
        </w:rPr>
        <w:t>у,</w:t>
      </w:r>
      <w:r w:rsidR="00702FD9" w:rsidRPr="00BD015E">
        <w:rPr>
          <w:spacing w:val="4"/>
          <w:szCs w:val="28"/>
        </w:rPr>
        <w:t xml:space="preserve"> Северо-Енисейск</w:t>
      </w:r>
      <w:r w:rsidR="00BD015E" w:rsidRPr="00BD015E">
        <w:rPr>
          <w:spacing w:val="4"/>
          <w:szCs w:val="28"/>
        </w:rPr>
        <w:t>ому</w:t>
      </w:r>
      <w:r w:rsidR="00702FD9" w:rsidRPr="00BD015E">
        <w:rPr>
          <w:spacing w:val="4"/>
          <w:szCs w:val="28"/>
        </w:rPr>
        <w:t xml:space="preserve"> район</w:t>
      </w:r>
      <w:r w:rsidR="00BD015E" w:rsidRPr="00BD015E">
        <w:rPr>
          <w:spacing w:val="4"/>
          <w:szCs w:val="28"/>
        </w:rPr>
        <w:t xml:space="preserve">у и </w:t>
      </w:r>
      <w:r w:rsidR="00BD015E" w:rsidRPr="00BD015E">
        <w:rPr>
          <w:bCs/>
        </w:rPr>
        <w:t>Таймырскому Долгано-Ненецкому району (с 2017 года).</w:t>
      </w:r>
    </w:p>
    <w:p w:rsidR="00702FD9" w:rsidRPr="00B4795E" w:rsidRDefault="00702FD9" w:rsidP="0018171F">
      <w:pPr>
        <w:pStyle w:val="a3"/>
        <w:spacing w:line="283" w:lineRule="auto"/>
        <w:ind w:left="0" w:firstLine="708"/>
        <w:rPr>
          <w:spacing w:val="4"/>
          <w:szCs w:val="28"/>
        </w:rPr>
      </w:pPr>
      <w:r>
        <w:rPr>
          <w:color w:val="000000" w:themeColor="text1"/>
          <w:spacing w:val="4"/>
          <w:szCs w:val="28"/>
        </w:rPr>
        <w:lastRenderedPageBreak/>
        <w:t xml:space="preserve">Фонд заработной </w:t>
      </w:r>
      <w:r w:rsidRPr="00B4795E">
        <w:rPr>
          <w:spacing w:val="4"/>
          <w:szCs w:val="28"/>
        </w:rPr>
        <w:t>платы работников организаций, функционирующих на территории Туруханского района, в среднем за период 2011-201</w:t>
      </w:r>
      <w:r w:rsidR="00B4795E" w:rsidRPr="00B4795E">
        <w:rPr>
          <w:spacing w:val="4"/>
          <w:szCs w:val="28"/>
        </w:rPr>
        <w:t>8</w:t>
      </w:r>
      <w:r w:rsidRPr="00B4795E">
        <w:rPr>
          <w:spacing w:val="4"/>
          <w:szCs w:val="28"/>
        </w:rPr>
        <w:t xml:space="preserve"> годов составил 2,</w:t>
      </w:r>
      <w:r w:rsidR="007E6924" w:rsidRPr="00B4795E">
        <w:rPr>
          <w:spacing w:val="4"/>
          <w:szCs w:val="28"/>
        </w:rPr>
        <w:t>6</w:t>
      </w:r>
      <w:r w:rsidRPr="00B4795E">
        <w:rPr>
          <w:spacing w:val="4"/>
          <w:szCs w:val="28"/>
        </w:rPr>
        <w:t xml:space="preserve"> в фонде заработной платы работников организаций края.</w:t>
      </w:r>
    </w:p>
    <w:p w:rsidR="00702FD9" w:rsidRDefault="00702FD9" w:rsidP="0018171F">
      <w:pPr>
        <w:pStyle w:val="a3"/>
        <w:spacing w:line="283" w:lineRule="auto"/>
        <w:ind w:left="0" w:firstLine="708"/>
        <w:rPr>
          <w:color w:val="000000" w:themeColor="text1"/>
          <w:spacing w:val="4"/>
          <w:szCs w:val="28"/>
        </w:rPr>
      </w:pPr>
      <w:r w:rsidRPr="00B4795E">
        <w:rPr>
          <w:spacing w:val="4"/>
          <w:szCs w:val="28"/>
        </w:rPr>
        <w:t xml:space="preserve">В целом, положение </w:t>
      </w:r>
      <w:r w:rsidR="00C10B39">
        <w:rPr>
          <w:spacing w:val="4"/>
          <w:szCs w:val="28"/>
        </w:rPr>
        <w:t>Туруханского района</w:t>
      </w:r>
      <w:r>
        <w:rPr>
          <w:color w:val="000000" w:themeColor="text1"/>
          <w:spacing w:val="4"/>
          <w:szCs w:val="28"/>
        </w:rPr>
        <w:t xml:space="preserve"> в экономике края характеризуется большой территорией района, низкой плотность</w:t>
      </w:r>
      <w:r w:rsidR="00A54F9E">
        <w:rPr>
          <w:color w:val="000000" w:themeColor="text1"/>
          <w:spacing w:val="4"/>
          <w:szCs w:val="28"/>
        </w:rPr>
        <w:t>ю</w:t>
      </w:r>
      <w:r>
        <w:rPr>
          <w:color w:val="000000" w:themeColor="text1"/>
          <w:spacing w:val="4"/>
          <w:szCs w:val="28"/>
        </w:rPr>
        <w:t xml:space="preserve"> населения. Приоритетные позиции Туруханского района по экономическим некоторым показателям обусловлены функционированием на территории организаций нефтедобывающей отрасли.</w:t>
      </w:r>
    </w:p>
    <w:p w:rsidR="00702FD9" w:rsidRDefault="00702FD9" w:rsidP="0018171F">
      <w:pPr>
        <w:pStyle w:val="a3"/>
        <w:spacing w:line="283" w:lineRule="auto"/>
        <w:ind w:left="0" w:firstLine="0"/>
        <w:rPr>
          <w:rFonts w:cs="Times New Roman"/>
          <w:b/>
          <w:szCs w:val="28"/>
        </w:rPr>
      </w:pPr>
    </w:p>
    <w:p w:rsidR="00702FD9" w:rsidRPr="00646E21" w:rsidRDefault="00702FD9" w:rsidP="00702FD9">
      <w:pPr>
        <w:pStyle w:val="a3"/>
        <w:numPr>
          <w:ilvl w:val="0"/>
          <w:numId w:val="41"/>
        </w:numPr>
        <w:spacing w:line="283" w:lineRule="auto"/>
        <w:ind w:left="-142" w:firstLine="142"/>
        <w:jc w:val="center"/>
        <w:outlineLvl w:val="2"/>
        <w:rPr>
          <w:rFonts w:cs="Times New Roman"/>
          <w:b/>
          <w:szCs w:val="28"/>
        </w:rPr>
      </w:pPr>
      <w:bookmarkStart w:id="15" w:name="_Toc484182646"/>
      <w:bookmarkStart w:id="16" w:name="_Toc522211906"/>
      <w:r w:rsidRPr="00646E21">
        <w:rPr>
          <w:rFonts w:cs="Times New Roman"/>
          <w:b/>
          <w:szCs w:val="28"/>
        </w:rPr>
        <w:t xml:space="preserve">Экономика </w:t>
      </w:r>
      <w:r w:rsidR="00C10B39">
        <w:rPr>
          <w:rFonts w:cs="Times New Roman"/>
          <w:b/>
          <w:szCs w:val="28"/>
        </w:rPr>
        <w:t>района</w:t>
      </w:r>
      <w:bookmarkEnd w:id="15"/>
      <w:bookmarkEnd w:id="16"/>
    </w:p>
    <w:p w:rsidR="00702FD9" w:rsidRDefault="00702FD9" w:rsidP="00702FD9">
      <w:pPr>
        <w:pStyle w:val="a3"/>
        <w:spacing w:line="283" w:lineRule="auto"/>
        <w:ind w:left="0" w:firstLine="0"/>
        <w:outlineLvl w:val="2"/>
        <w:rPr>
          <w:rFonts w:cs="Times New Roman"/>
          <w:b/>
          <w:szCs w:val="28"/>
        </w:rPr>
      </w:pPr>
    </w:p>
    <w:p w:rsidR="009B6811" w:rsidRPr="00646E21" w:rsidRDefault="009B6811" w:rsidP="00626431">
      <w:pPr>
        <w:spacing w:line="283" w:lineRule="auto"/>
      </w:pPr>
      <w:r w:rsidRPr="00646E21">
        <w:t>В силу своей большой протяженности с юга на север регион отличается большим разнообразием и контрастностью природно-географических и социально-экономических условий развития отдельных территорий, резким различием в структуре их экономики.</w:t>
      </w:r>
    </w:p>
    <w:p w:rsidR="009B6811" w:rsidRPr="00646E21" w:rsidRDefault="005F3D30" w:rsidP="00626431">
      <w:pPr>
        <w:spacing w:line="283" w:lineRule="auto"/>
        <w:rPr>
          <w:rFonts w:eastAsia="Times New Roman" w:cs="Times New Roman"/>
          <w:lang w:eastAsia="ru-RU"/>
        </w:rPr>
      </w:pPr>
      <w:r>
        <w:rPr>
          <w:noProof/>
          <w:lang w:eastAsia="ru-RU"/>
        </w:rPr>
        <w:drawing>
          <wp:anchor distT="0" distB="0" distL="114300" distR="114300" simplePos="0" relativeHeight="251676672" behindDoc="0" locked="0" layoutInCell="1" allowOverlap="1" wp14:anchorId="431DF266" wp14:editId="6EE90998">
            <wp:simplePos x="0" y="0"/>
            <wp:positionH relativeFrom="column">
              <wp:posOffset>1959610</wp:posOffset>
            </wp:positionH>
            <wp:positionV relativeFrom="paragraph">
              <wp:posOffset>406400</wp:posOffset>
            </wp:positionV>
            <wp:extent cx="4144010" cy="2404110"/>
            <wp:effectExtent l="0" t="0" r="8890" b="15240"/>
            <wp:wrapThrough wrapText="bothSides">
              <wp:wrapPolygon edited="0">
                <wp:start x="0" y="0"/>
                <wp:lineTo x="0" y="21566"/>
                <wp:lineTo x="21547" y="21566"/>
                <wp:lineTo x="21547" y="0"/>
                <wp:lineTo x="0" y="0"/>
              </wp:wrapPolygon>
            </wp:wrapThrough>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14:sizeRelH relativeFrom="page">
              <wp14:pctWidth>0</wp14:pctWidth>
            </wp14:sizeRelH>
            <wp14:sizeRelV relativeFrom="page">
              <wp14:pctHeight>0</wp14:pctHeight>
            </wp14:sizeRelV>
          </wp:anchor>
        </w:drawing>
      </w:r>
      <w:r w:rsidR="00CC318E" w:rsidRPr="00646E21">
        <w:rPr>
          <w:rFonts w:eastAsia="Times New Roman" w:cs="Times New Roman"/>
          <w:lang w:eastAsia="ru-RU"/>
        </w:rPr>
        <w:t xml:space="preserve">Основной вклад в развитие экономики </w:t>
      </w:r>
      <w:r w:rsidR="006B366A" w:rsidRPr="00646E21">
        <w:rPr>
          <w:rFonts w:eastAsia="Times New Roman" w:cs="Times New Roman"/>
          <w:lang w:eastAsia="ru-RU"/>
        </w:rPr>
        <w:t>района</w:t>
      </w:r>
      <w:r w:rsidR="00CC318E" w:rsidRPr="00646E21">
        <w:rPr>
          <w:rFonts w:eastAsia="Times New Roman" w:cs="Times New Roman"/>
          <w:lang w:eastAsia="ru-RU"/>
        </w:rPr>
        <w:t xml:space="preserve"> вносит развитие промышленного комплекса.</w:t>
      </w:r>
    </w:p>
    <w:p w:rsidR="00CC318E" w:rsidRPr="003B3E23" w:rsidRDefault="00CC318E" w:rsidP="00626431">
      <w:pPr>
        <w:spacing w:line="283" w:lineRule="auto"/>
        <w:rPr>
          <w:rFonts w:eastAsia="Times New Roman" w:cs="Times New Roman"/>
          <w:lang w:eastAsia="ru-RU"/>
        </w:rPr>
      </w:pPr>
      <w:r w:rsidRPr="00646E21">
        <w:rPr>
          <w:rFonts w:eastAsia="Times New Roman" w:cs="Times New Roman"/>
          <w:u w:val="single"/>
          <w:lang w:eastAsia="ru-RU"/>
        </w:rPr>
        <w:t>Промышленность</w:t>
      </w:r>
      <w:r w:rsidRPr="00646E21">
        <w:rPr>
          <w:rFonts w:eastAsia="Times New Roman" w:cs="Times New Roman"/>
          <w:lang w:eastAsia="ru-RU"/>
        </w:rPr>
        <w:t xml:space="preserve"> в районе представлена </w:t>
      </w:r>
      <w:r w:rsidR="001A476C" w:rsidRPr="00646E21">
        <w:rPr>
          <w:rFonts w:eastAsia="Times New Roman" w:cs="Times New Roman"/>
          <w:lang w:eastAsia="ru-RU"/>
        </w:rPr>
        <w:t>отраслями</w:t>
      </w:r>
      <w:r w:rsidRPr="00646E21">
        <w:rPr>
          <w:rFonts w:eastAsia="Times New Roman" w:cs="Times New Roman"/>
          <w:lang w:eastAsia="ru-RU"/>
        </w:rPr>
        <w:t xml:space="preserve">: </w:t>
      </w:r>
      <w:r w:rsidR="001A476C" w:rsidRPr="00646E21">
        <w:rPr>
          <w:rFonts w:eastAsia="Times New Roman" w:cs="Times New Roman"/>
          <w:lang w:eastAsia="ru-RU"/>
        </w:rPr>
        <w:t>д</w:t>
      </w:r>
      <w:r w:rsidRPr="00646E21">
        <w:rPr>
          <w:rFonts w:eastAsia="Times New Roman" w:cs="Times New Roman"/>
          <w:lang w:eastAsia="ru-RU"/>
        </w:rPr>
        <w:t>обыча полезных ископаемых</w:t>
      </w:r>
      <w:r w:rsidR="001A476C" w:rsidRPr="00646E21">
        <w:rPr>
          <w:rFonts w:eastAsia="Times New Roman" w:cs="Times New Roman"/>
          <w:lang w:eastAsia="ru-RU"/>
        </w:rPr>
        <w:t>, п</w:t>
      </w:r>
      <w:r w:rsidRPr="00646E21">
        <w:rPr>
          <w:rFonts w:eastAsia="Times New Roman" w:cs="Times New Roman"/>
          <w:lang w:eastAsia="ru-RU"/>
        </w:rPr>
        <w:t xml:space="preserve">роизводство и распределение электроэнергии, газа и воды, а также </w:t>
      </w:r>
      <w:r w:rsidR="001A476C" w:rsidRPr="00646E21">
        <w:rPr>
          <w:rFonts w:eastAsia="Times New Roman" w:cs="Times New Roman"/>
          <w:lang w:eastAsia="ru-RU"/>
        </w:rPr>
        <w:t xml:space="preserve">обрабатывающие </w:t>
      </w:r>
      <w:r w:rsidR="001A476C" w:rsidRPr="003B3E23">
        <w:rPr>
          <w:rFonts w:eastAsia="Times New Roman" w:cs="Times New Roman"/>
          <w:lang w:eastAsia="ru-RU"/>
        </w:rPr>
        <w:t>производства</w:t>
      </w:r>
      <w:r w:rsidRPr="003B3E23">
        <w:rPr>
          <w:rFonts w:eastAsia="Times New Roman" w:cs="Times New Roman"/>
          <w:lang w:eastAsia="ru-RU"/>
        </w:rPr>
        <w:t>.</w:t>
      </w:r>
    </w:p>
    <w:p w:rsidR="001A476C" w:rsidRPr="003B3E23" w:rsidRDefault="001A476C" w:rsidP="00626431">
      <w:pPr>
        <w:spacing w:line="283" w:lineRule="auto"/>
        <w:rPr>
          <w:rFonts w:eastAsia="Times New Roman"/>
          <w:lang w:eastAsia="ru-RU"/>
        </w:rPr>
      </w:pPr>
      <w:r w:rsidRPr="003B3E23">
        <w:rPr>
          <w:rFonts w:eastAsia="Times New Roman"/>
          <w:lang w:eastAsia="ru-RU"/>
        </w:rPr>
        <w:t>За период 2011 – 201</w:t>
      </w:r>
      <w:r w:rsidR="003B3E23" w:rsidRPr="003B3E23">
        <w:rPr>
          <w:rFonts w:eastAsia="Times New Roman"/>
          <w:lang w:eastAsia="ru-RU"/>
        </w:rPr>
        <w:t>8</w:t>
      </w:r>
      <w:r w:rsidRPr="003B3E23">
        <w:rPr>
          <w:rFonts w:eastAsia="Times New Roman"/>
          <w:lang w:eastAsia="ru-RU"/>
        </w:rPr>
        <w:t xml:space="preserve"> годов объем </w:t>
      </w:r>
      <w:r w:rsidR="00131017" w:rsidRPr="003B3E23">
        <w:rPr>
          <w:rFonts w:eastAsia="Times New Roman"/>
          <w:lang w:eastAsia="ru-RU"/>
        </w:rPr>
        <w:t>отгруженных товаров собственного производства, выполненных работ и услуг</w:t>
      </w:r>
      <w:r w:rsidRPr="003B3E23">
        <w:rPr>
          <w:rFonts w:eastAsia="Times New Roman"/>
          <w:lang w:eastAsia="ru-RU"/>
        </w:rPr>
        <w:t xml:space="preserve"> увеличился с 2</w:t>
      </w:r>
      <w:r w:rsidR="00131017" w:rsidRPr="003B3E23">
        <w:rPr>
          <w:rFonts w:eastAsia="Times New Roman"/>
          <w:lang w:eastAsia="ru-RU"/>
        </w:rPr>
        <w:t>40,5</w:t>
      </w:r>
      <w:r w:rsidRPr="003B3E23">
        <w:rPr>
          <w:rFonts w:eastAsia="Times New Roman"/>
          <w:lang w:eastAsia="ru-RU"/>
        </w:rPr>
        <w:t xml:space="preserve"> млрд. рублей до </w:t>
      </w:r>
      <w:r w:rsidR="002344BA" w:rsidRPr="003B3E23">
        <w:rPr>
          <w:rFonts w:eastAsia="Times New Roman"/>
          <w:lang w:eastAsia="ru-RU"/>
        </w:rPr>
        <w:t>461,2</w:t>
      </w:r>
      <w:r w:rsidRPr="003B3E23">
        <w:rPr>
          <w:rFonts w:eastAsia="Times New Roman"/>
          <w:lang w:eastAsia="ru-RU"/>
        </w:rPr>
        <w:t xml:space="preserve"> млрд. рублей</w:t>
      </w:r>
      <w:r w:rsidR="004D681D" w:rsidRPr="003B3E23">
        <w:rPr>
          <w:rFonts w:eastAsia="Times New Roman"/>
          <w:lang w:eastAsia="ru-RU"/>
        </w:rPr>
        <w:t>. О</w:t>
      </w:r>
      <w:r w:rsidR="00131017" w:rsidRPr="003B3E23">
        <w:rPr>
          <w:rFonts w:eastAsia="Times New Roman"/>
          <w:lang w:eastAsia="ru-RU"/>
        </w:rPr>
        <w:t>сновную долю в указанном объеме</w:t>
      </w:r>
      <w:r w:rsidR="004D681D" w:rsidRPr="003B3E23">
        <w:rPr>
          <w:rFonts w:eastAsia="Times New Roman"/>
          <w:lang w:eastAsia="ru-RU"/>
        </w:rPr>
        <w:t xml:space="preserve"> составил промышленный комплекс –</w:t>
      </w:r>
      <w:r w:rsidRPr="003B3E23">
        <w:rPr>
          <w:rFonts w:eastAsia="Times New Roman"/>
          <w:lang w:eastAsia="ru-RU"/>
        </w:rPr>
        <w:t xml:space="preserve"> в среднем </w:t>
      </w:r>
      <w:r w:rsidR="00A04FCB" w:rsidRPr="003B3E23">
        <w:rPr>
          <w:rFonts w:eastAsia="Times New Roman"/>
          <w:lang w:eastAsia="ru-RU"/>
        </w:rPr>
        <w:t>9</w:t>
      </w:r>
      <w:r w:rsidR="002344BA" w:rsidRPr="003B3E23">
        <w:rPr>
          <w:rFonts w:eastAsia="Times New Roman"/>
          <w:lang w:eastAsia="ru-RU"/>
        </w:rPr>
        <w:t>4,1</w:t>
      </w:r>
      <w:r w:rsidRPr="003B3E23">
        <w:rPr>
          <w:rFonts w:eastAsia="Times New Roman"/>
          <w:lang w:eastAsia="ru-RU"/>
        </w:rPr>
        <w:t xml:space="preserve">%. </w:t>
      </w:r>
    </w:p>
    <w:p w:rsidR="001843BA" w:rsidRPr="000C3698" w:rsidRDefault="0031735B" w:rsidP="00397D17">
      <w:pPr>
        <w:spacing w:line="283"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Ключевая роль в </w:t>
      </w:r>
      <w:r w:rsidRPr="000C3698">
        <w:rPr>
          <w:rFonts w:ascii="Times New Roman CYR" w:eastAsia="Times New Roman" w:hAnsi="Times New Roman CYR" w:cs="Times New Roman CYR"/>
          <w:lang w:eastAsia="ru-RU"/>
        </w:rPr>
        <w:t>промышленном производстве принадлежит</w:t>
      </w:r>
      <w:r w:rsidR="00FB530C" w:rsidRPr="000C3698">
        <w:rPr>
          <w:rFonts w:ascii="Times New Roman CYR" w:eastAsia="Times New Roman" w:hAnsi="Times New Roman CYR" w:cs="Times New Roman CYR"/>
          <w:lang w:eastAsia="ru-RU"/>
        </w:rPr>
        <w:t xml:space="preserve"> </w:t>
      </w:r>
      <w:r w:rsidR="00CC318E" w:rsidRPr="000C3698">
        <w:rPr>
          <w:rFonts w:ascii="Times New Roman CYR" w:eastAsia="Times New Roman" w:hAnsi="Times New Roman CYR" w:cs="Times New Roman CYR"/>
          <w:lang w:eastAsia="ru-RU"/>
        </w:rPr>
        <w:t>нефтедобывающей отрасли</w:t>
      </w:r>
      <w:r w:rsidR="00DE1B9A" w:rsidRPr="000C3698">
        <w:rPr>
          <w:rStyle w:val="af5"/>
          <w:rFonts w:ascii="Times New Roman CYR" w:eastAsia="Times New Roman" w:hAnsi="Times New Roman CYR" w:cs="Times New Roman CYR"/>
          <w:lang w:eastAsia="ru-RU"/>
        </w:rPr>
        <w:footnoteReference w:id="1"/>
      </w:r>
      <w:r w:rsidR="00A1548A" w:rsidRPr="000C3698">
        <w:rPr>
          <w:rFonts w:ascii="Times New Roman CYR" w:eastAsia="Times New Roman" w:hAnsi="Times New Roman CYR" w:cs="Times New Roman CYR"/>
          <w:lang w:eastAsia="ru-RU"/>
        </w:rPr>
        <w:t>, составившей</w:t>
      </w:r>
      <w:r w:rsidR="00BB49C1" w:rsidRPr="000C3698">
        <w:rPr>
          <w:rFonts w:ascii="Times New Roman CYR" w:eastAsia="Times New Roman" w:hAnsi="Times New Roman CYR" w:cs="Times New Roman CYR"/>
          <w:lang w:eastAsia="ru-RU"/>
        </w:rPr>
        <w:t xml:space="preserve"> </w:t>
      </w:r>
      <w:r w:rsidR="00A1548A" w:rsidRPr="000C3698">
        <w:rPr>
          <w:rFonts w:ascii="Times New Roman CYR" w:eastAsia="Times New Roman" w:hAnsi="Times New Roman CYR" w:cs="Times New Roman CYR"/>
          <w:lang w:eastAsia="ru-RU"/>
        </w:rPr>
        <w:t>99,</w:t>
      </w:r>
      <w:r w:rsidR="00397D17" w:rsidRPr="000C3698">
        <w:rPr>
          <w:rFonts w:ascii="Times New Roman CYR" w:eastAsia="Times New Roman" w:hAnsi="Times New Roman CYR" w:cs="Times New Roman CYR"/>
          <w:lang w:eastAsia="ru-RU"/>
        </w:rPr>
        <w:t>3</w:t>
      </w:r>
      <w:r w:rsidR="00BB49C1" w:rsidRPr="000C3698">
        <w:rPr>
          <w:rFonts w:ascii="Times New Roman CYR" w:eastAsia="Times New Roman" w:hAnsi="Times New Roman CYR" w:cs="Times New Roman CYR"/>
          <w:lang w:eastAsia="ru-RU"/>
        </w:rPr>
        <w:t>%</w:t>
      </w:r>
      <w:r w:rsidRPr="000C3698">
        <w:rPr>
          <w:rFonts w:ascii="Times New Roman CYR" w:eastAsia="Times New Roman" w:hAnsi="Times New Roman CYR" w:cs="Times New Roman CYR"/>
          <w:lang w:eastAsia="ru-RU"/>
        </w:rPr>
        <w:t>. П</w:t>
      </w:r>
      <w:r w:rsidR="006622EF" w:rsidRPr="000C3698">
        <w:rPr>
          <w:rFonts w:ascii="Times New Roman CYR" w:eastAsia="Times New Roman" w:hAnsi="Times New Roman CYR" w:cs="Times New Roman CYR"/>
          <w:lang w:eastAsia="ru-RU"/>
        </w:rPr>
        <w:t>роизводство</w:t>
      </w:r>
      <w:r w:rsidR="00BB49C1" w:rsidRPr="000C3698">
        <w:rPr>
          <w:rFonts w:ascii="Times New Roman CYR" w:eastAsia="Times New Roman" w:hAnsi="Times New Roman CYR" w:cs="Times New Roman CYR"/>
          <w:lang w:eastAsia="ru-RU"/>
        </w:rPr>
        <w:t xml:space="preserve"> и </w:t>
      </w:r>
      <w:r w:rsidR="00BB49C1" w:rsidRPr="000C3698">
        <w:rPr>
          <w:rFonts w:ascii="Times New Roman CYR" w:eastAsia="Times New Roman" w:hAnsi="Times New Roman CYR" w:cs="Times New Roman CYR"/>
          <w:lang w:eastAsia="ru-RU"/>
        </w:rPr>
        <w:lastRenderedPageBreak/>
        <w:t>распределение электроэнергии, газа и воды</w:t>
      </w:r>
      <w:r w:rsidR="006622EF" w:rsidRPr="000C3698">
        <w:rPr>
          <w:rFonts w:ascii="Times New Roman CYR" w:eastAsia="Times New Roman" w:hAnsi="Times New Roman CYR" w:cs="Times New Roman CYR"/>
          <w:lang w:eastAsia="ru-RU"/>
        </w:rPr>
        <w:t xml:space="preserve"> состав</w:t>
      </w:r>
      <w:r w:rsidR="000C3A2A" w:rsidRPr="000C3698">
        <w:rPr>
          <w:rFonts w:ascii="Times New Roman CYR" w:eastAsia="Times New Roman" w:hAnsi="Times New Roman CYR" w:cs="Times New Roman CYR"/>
          <w:lang w:eastAsia="ru-RU"/>
        </w:rPr>
        <w:t>ило</w:t>
      </w:r>
      <w:r w:rsidR="006622EF" w:rsidRPr="000C3698">
        <w:rPr>
          <w:rFonts w:ascii="Times New Roman CYR" w:eastAsia="Times New Roman" w:hAnsi="Times New Roman CYR" w:cs="Times New Roman CYR"/>
          <w:lang w:eastAsia="ru-RU"/>
        </w:rPr>
        <w:t xml:space="preserve"> </w:t>
      </w:r>
      <w:r w:rsidR="00A1548A" w:rsidRPr="000C3698">
        <w:rPr>
          <w:rFonts w:ascii="Times New Roman CYR" w:eastAsia="Times New Roman" w:hAnsi="Times New Roman CYR" w:cs="Times New Roman CYR"/>
          <w:lang w:eastAsia="ru-RU"/>
        </w:rPr>
        <w:t>0,</w:t>
      </w:r>
      <w:r w:rsidR="009F16E9" w:rsidRPr="000C3698">
        <w:rPr>
          <w:rFonts w:ascii="Times New Roman CYR" w:eastAsia="Times New Roman" w:hAnsi="Times New Roman CYR" w:cs="Times New Roman CYR"/>
          <w:lang w:eastAsia="ru-RU"/>
        </w:rPr>
        <w:t>5</w:t>
      </w:r>
      <w:r w:rsidR="00A1548A" w:rsidRPr="000C3698">
        <w:rPr>
          <w:rFonts w:ascii="Times New Roman CYR" w:eastAsia="Times New Roman" w:hAnsi="Times New Roman CYR" w:cs="Times New Roman CYR"/>
          <w:lang w:eastAsia="ru-RU"/>
        </w:rPr>
        <w:t xml:space="preserve">%, </w:t>
      </w:r>
      <w:r w:rsidR="000C3A2A" w:rsidRPr="000C3698">
        <w:rPr>
          <w:rFonts w:ascii="Times New Roman CYR" w:eastAsia="Times New Roman" w:hAnsi="Times New Roman CYR" w:cs="Times New Roman CYR"/>
          <w:lang w:eastAsia="ru-RU"/>
        </w:rPr>
        <w:t>обрабатывающее производство – 0,</w:t>
      </w:r>
      <w:r w:rsidR="000C3698" w:rsidRPr="000C3698">
        <w:rPr>
          <w:rFonts w:ascii="Times New Roman CYR" w:eastAsia="Times New Roman" w:hAnsi="Times New Roman CYR" w:cs="Times New Roman CYR"/>
          <w:lang w:eastAsia="ru-RU"/>
        </w:rPr>
        <w:t>2</w:t>
      </w:r>
      <w:r w:rsidR="000C3A2A" w:rsidRPr="000C3698">
        <w:rPr>
          <w:rFonts w:ascii="Times New Roman CYR" w:eastAsia="Times New Roman" w:hAnsi="Times New Roman CYR" w:cs="Times New Roman CYR"/>
          <w:lang w:eastAsia="ru-RU"/>
        </w:rPr>
        <w:t>%.</w:t>
      </w:r>
    </w:p>
    <w:p w:rsidR="001A39C8" w:rsidRDefault="001A39C8" w:rsidP="00071706">
      <w:pPr>
        <w:spacing w:line="283" w:lineRule="auto"/>
        <w:ind w:firstLine="0"/>
        <w:jc w:val="center"/>
        <w:rPr>
          <w:rFonts w:ascii="Times New Roman CYR" w:eastAsia="Times New Roman" w:hAnsi="Times New Roman CYR" w:cs="Times New Roman CYR"/>
          <w:lang w:eastAsia="ru-RU"/>
        </w:rPr>
      </w:pPr>
    </w:p>
    <w:p w:rsidR="001843BA" w:rsidRPr="001843BA" w:rsidRDefault="00AE1DE6" w:rsidP="00071706">
      <w:pPr>
        <w:spacing w:line="283" w:lineRule="auto"/>
        <w:ind w:firstLine="0"/>
        <w:jc w:val="center"/>
        <w:rPr>
          <w:rFonts w:ascii="Times New Roman CYR" w:eastAsia="Times New Roman" w:hAnsi="Times New Roman CYR" w:cs="Times New Roman CYR"/>
          <w:lang w:eastAsia="ru-RU"/>
        </w:rPr>
      </w:pPr>
      <w:r w:rsidRPr="001843BA">
        <w:rPr>
          <w:rFonts w:ascii="Times New Roman CYR" w:eastAsia="Times New Roman" w:hAnsi="Times New Roman CYR" w:cs="Times New Roman CYR"/>
          <w:lang w:eastAsia="ru-RU"/>
        </w:rPr>
        <w:t>Объем отгр</w:t>
      </w:r>
      <w:r w:rsidR="001843BA" w:rsidRPr="001843BA">
        <w:rPr>
          <w:rFonts w:ascii="Times New Roman CYR" w:eastAsia="Times New Roman" w:hAnsi="Times New Roman CYR" w:cs="Times New Roman CYR"/>
          <w:lang w:eastAsia="ru-RU"/>
        </w:rPr>
        <w:t>уженных товаров,</w:t>
      </w:r>
    </w:p>
    <w:p w:rsidR="00AE1DE6" w:rsidRPr="000C3698" w:rsidRDefault="001843BA" w:rsidP="00071706">
      <w:pPr>
        <w:spacing w:line="283" w:lineRule="auto"/>
        <w:ind w:firstLine="0"/>
        <w:jc w:val="center"/>
        <w:rPr>
          <w:rFonts w:ascii="Times New Roman CYR" w:eastAsia="Times New Roman" w:hAnsi="Times New Roman CYR" w:cs="Times New Roman CYR"/>
          <w:lang w:eastAsia="ru-RU"/>
        </w:rPr>
      </w:pPr>
      <w:r w:rsidRPr="001843BA">
        <w:rPr>
          <w:rFonts w:ascii="Times New Roman CYR" w:eastAsia="Times New Roman" w:hAnsi="Times New Roman CYR" w:cs="Times New Roman CYR"/>
          <w:lang w:eastAsia="ru-RU"/>
        </w:rPr>
        <w:t xml:space="preserve">выполненных </w:t>
      </w:r>
      <w:r w:rsidRPr="000C3698">
        <w:rPr>
          <w:rFonts w:ascii="Times New Roman CYR" w:eastAsia="Times New Roman" w:hAnsi="Times New Roman CYR" w:cs="Times New Roman CYR"/>
          <w:lang w:eastAsia="ru-RU"/>
        </w:rPr>
        <w:t>работ, оказанных услуг</w:t>
      </w:r>
    </w:p>
    <w:p w:rsidR="001843BA" w:rsidRPr="000C3698" w:rsidRDefault="001843BA" w:rsidP="00071706">
      <w:pPr>
        <w:spacing w:line="283" w:lineRule="auto"/>
        <w:ind w:firstLine="0"/>
        <w:jc w:val="center"/>
        <w:rPr>
          <w:rFonts w:ascii="Times New Roman CYR" w:eastAsia="Times New Roman" w:hAnsi="Times New Roman CYR" w:cs="Times New Roman CYR"/>
          <w:lang w:eastAsia="ru-RU"/>
        </w:rPr>
      </w:pPr>
      <w:r w:rsidRPr="000C3698">
        <w:rPr>
          <w:rFonts w:ascii="Times New Roman CYR" w:eastAsia="Times New Roman" w:hAnsi="Times New Roman CYR" w:cs="Times New Roman CYR"/>
          <w:lang w:eastAsia="ru-RU"/>
        </w:rPr>
        <w:t>в 2011 – 201</w:t>
      </w:r>
      <w:r w:rsidR="000C3698" w:rsidRPr="000C3698">
        <w:rPr>
          <w:rFonts w:ascii="Times New Roman CYR" w:eastAsia="Times New Roman" w:hAnsi="Times New Roman CYR" w:cs="Times New Roman CYR"/>
          <w:lang w:eastAsia="ru-RU"/>
        </w:rPr>
        <w:t>8</w:t>
      </w:r>
      <w:r w:rsidRPr="000C3698">
        <w:rPr>
          <w:rFonts w:ascii="Times New Roman CYR" w:eastAsia="Times New Roman" w:hAnsi="Times New Roman CYR" w:cs="Times New Roman CYR"/>
          <w:lang w:eastAsia="ru-RU"/>
        </w:rPr>
        <w:t xml:space="preserve"> годах</w:t>
      </w:r>
    </w:p>
    <w:p w:rsidR="00431419" w:rsidRPr="000C3698" w:rsidRDefault="00AE1DE6" w:rsidP="00AE1DE6">
      <w:pPr>
        <w:spacing w:line="283" w:lineRule="auto"/>
        <w:jc w:val="right"/>
        <w:rPr>
          <w:rFonts w:ascii="Times New Roman CYR" w:eastAsia="Times New Roman" w:hAnsi="Times New Roman CYR" w:cs="Times New Roman CYR"/>
          <w:lang w:eastAsia="ru-RU"/>
        </w:rPr>
      </w:pPr>
      <w:r w:rsidRPr="000C3698">
        <w:rPr>
          <w:rFonts w:ascii="Times New Roman CYR" w:eastAsia="Times New Roman" w:hAnsi="Times New Roman CYR" w:cs="Times New Roman CYR"/>
          <w:lang w:eastAsia="ru-RU"/>
        </w:rPr>
        <w:t>млрд. руб.</w:t>
      </w:r>
    </w:p>
    <w:tbl>
      <w:tblPr>
        <w:tblW w:w="9568" w:type="dxa"/>
        <w:tblLook w:val="04A0" w:firstRow="1" w:lastRow="0" w:firstColumn="1" w:lastColumn="0" w:noHBand="0" w:noVBand="1"/>
      </w:tblPr>
      <w:tblGrid>
        <w:gridCol w:w="2405"/>
        <w:gridCol w:w="908"/>
        <w:gridCol w:w="908"/>
        <w:gridCol w:w="908"/>
        <w:gridCol w:w="908"/>
        <w:gridCol w:w="908"/>
        <w:gridCol w:w="908"/>
        <w:gridCol w:w="816"/>
        <w:gridCol w:w="899"/>
      </w:tblGrid>
      <w:tr w:rsidR="000C3698" w:rsidRPr="000C3698" w:rsidTr="000C3698">
        <w:trPr>
          <w:trHeight w:val="31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698" w:rsidRPr="000C3698" w:rsidRDefault="000C3698" w:rsidP="000C3698">
            <w:pPr>
              <w:spacing w:line="240" w:lineRule="auto"/>
              <w:ind w:firstLine="0"/>
              <w:jc w:val="center"/>
              <w:rPr>
                <w:rFonts w:eastAsia="Times New Roman" w:cs="Times New Roman"/>
                <w:b/>
                <w:bCs/>
                <w:sz w:val="24"/>
                <w:szCs w:val="24"/>
                <w:lang w:eastAsia="ru-RU"/>
              </w:rPr>
            </w:pPr>
            <w:r w:rsidRPr="000C3698">
              <w:rPr>
                <w:rFonts w:eastAsia="Times New Roman" w:cs="Times New Roman"/>
                <w:b/>
                <w:bCs/>
                <w:sz w:val="24"/>
                <w:szCs w:val="24"/>
                <w:lang w:eastAsia="ru-RU"/>
              </w:rPr>
              <w:t>Вид экономический деятельности</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0C3698" w:rsidRPr="000C3698" w:rsidRDefault="000C3698" w:rsidP="000C3698">
            <w:pPr>
              <w:spacing w:line="240" w:lineRule="auto"/>
              <w:ind w:firstLine="0"/>
              <w:jc w:val="center"/>
              <w:rPr>
                <w:rFonts w:eastAsia="Times New Roman" w:cs="Times New Roman"/>
                <w:b/>
                <w:bCs/>
                <w:sz w:val="24"/>
                <w:szCs w:val="24"/>
                <w:lang w:eastAsia="ru-RU"/>
              </w:rPr>
            </w:pPr>
            <w:r w:rsidRPr="000C3698">
              <w:rPr>
                <w:rFonts w:eastAsia="Times New Roman" w:cs="Times New Roman"/>
                <w:b/>
                <w:bCs/>
                <w:sz w:val="24"/>
                <w:szCs w:val="24"/>
                <w:lang w:eastAsia="ru-RU"/>
              </w:rPr>
              <w:t>2011</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0C3698" w:rsidRPr="000C3698" w:rsidRDefault="000C3698" w:rsidP="000C3698">
            <w:pPr>
              <w:spacing w:line="240" w:lineRule="auto"/>
              <w:ind w:firstLine="0"/>
              <w:jc w:val="center"/>
              <w:rPr>
                <w:rFonts w:eastAsia="Times New Roman" w:cs="Times New Roman"/>
                <w:b/>
                <w:bCs/>
                <w:sz w:val="24"/>
                <w:szCs w:val="24"/>
                <w:lang w:eastAsia="ru-RU"/>
              </w:rPr>
            </w:pPr>
            <w:r w:rsidRPr="000C3698">
              <w:rPr>
                <w:rFonts w:eastAsia="Times New Roman" w:cs="Times New Roman"/>
                <w:b/>
                <w:bCs/>
                <w:sz w:val="24"/>
                <w:szCs w:val="24"/>
                <w:lang w:eastAsia="ru-RU"/>
              </w:rPr>
              <w:t>2012</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0C3698" w:rsidRPr="000C3698" w:rsidRDefault="000C3698" w:rsidP="000C3698">
            <w:pPr>
              <w:spacing w:line="240" w:lineRule="auto"/>
              <w:ind w:firstLine="0"/>
              <w:jc w:val="center"/>
              <w:rPr>
                <w:rFonts w:eastAsia="Times New Roman" w:cs="Times New Roman"/>
                <w:b/>
                <w:bCs/>
                <w:sz w:val="24"/>
                <w:szCs w:val="24"/>
                <w:lang w:eastAsia="ru-RU"/>
              </w:rPr>
            </w:pPr>
            <w:r w:rsidRPr="000C3698">
              <w:rPr>
                <w:rFonts w:eastAsia="Times New Roman" w:cs="Times New Roman"/>
                <w:b/>
                <w:bCs/>
                <w:sz w:val="24"/>
                <w:szCs w:val="24"/>
                <w:lang w:eastAsia="ru-RU"/>
              </w:rPr>
              <w:t>2013</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0C3698" w:rsidRPr="000C3698" w:rsidRDefault="000C3698" w:rsidP="000C3698">
            <w:pPr>
              <w:spacing w:line="240" w:lineRule="auto"/>
              <w:ind w:firstLine="0"/>
              <w:jc w:val="center"/>
              <w:rPr>
                <w:rFonts w:eastAsia="Times New Roman" w:cs="Times New Roman"/>
                <w:b/>
                <w:bCs/>
                <w:sz w:val="24"/>
                <w:szCs w:val="24"/>
                <w:lang w:eastAsia="ru-RU"/>
              </w:rPr>
            </w:pPr>
            <w:r w:rsidRPr="000C3698">
              <w:rPr>
                <w:rFonts w:eastAsia="Times New Roman" w:cs="Times New Roman"/>
                <w:b/>
                <w:bCs/>
                <w:sz w:val="24"/>
                <w:szCs w:val="24"/>
                <w:lang w:eastAsia="ru-RU"/>
              </w:rPr>
              <w:t>2014</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0C3698" w:rsidRPr="000C3698" w:rsidRDefault="000C3698" w:rsidP="000C3698">
            <w:pPr>
              <w:spacing w:line="240" w:lineRule="auto"/>
              <w:ind w:firstLine="0"/>
              <w:jc w:val="center"/>
              <w:rPr>
                <w:rFonts w:eastAsia="Times New Roman" w:cs="Times New Roman"/>
                <w:b/>
                <w:bCs/>
                <w:sz w:val="24"/>
                <w:szCs w:val="24"/>
                <w:lang w:eastAsia="ru-RU"/>
              </w:rPr>
            </w:pPr>
            <w:r w:rsidRPr="000C3698">
              <w:rPr>
                <w:rFonts w:eastAsia="Times New Roman" w:cs="Times New Roman"/>
                <w:b/>
                <w:bCs/>
                <w:sz w:val="24"/>
                <w:szCs w:val="24"/>
                <w:lang w:eastAsia="ru-RU"/>
              </w:rPr>
              <w:t>2015</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0C3698" w:rsidRPr="000C3698" w:rsidRDefault="000C3698" w:rsidP="000C3698">
            <w:pPr>
              <w:spacing w:line="240" w:lineRule="auto"/>
              <w:ind w:firstLine="0"/>
              <w:jc w:val="center"/>
              <w:rPr>
                <w:rFonts w:eastAsia="Times New Roman" w:cs="Times New Roman"/>
                <w:b/>
                <w:bCs/>
                <w:sz w:val="24"/>
                <w:szCs w:val="24"/>
                <w:lang w:eastAsia="ru-RU"/>
              </w:rPr>
            </w:pPr>
            <w:r w:rsidRPr="000C3698">
              <w:rPr>
                <w:rFonts w:eastAsia="Times New Roman" w:cs="Times New Roman"/>
                <w:b/>
                <w:bCs/>
                <w:sz w:val="24"/>
                <w:szCs w:val="24"/>
                <w:lang w:eastAsia="ru-RU"/>
              </w:rPr>
              <w:t>2016</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0C3698" w:rsidRPr="000C3698" w:rsidRDefault="000C3698" w:rsidP="000C3698">
            <w:pPr>
              <w:spacing w:line="240" w:lineRule="auto"/>
              <w:ind w:firstLine="0"/>
              <w:jc w:val="center"/>
              <w:rPr>
                <w:rFonts w:eastAsia="Times New Roman" w:cs="Times New Roman"/>
                <w:b/>
                <w:bCs/>
                <w:sz w:val="24"/>
                <w:szCs w:val="24"/>
                <w:lang w:eastAsia="ru-RU"/>
              </w:rPr>
            </w:pPr>
            <w:r w:rsidRPr="000C3698">
              <w:rPr>
                <w:rFonts w:eastAsia="Times New Roman" w:cs="Times New Roman"/>
                <w:b/>
                <w:bCs/>
                <w:sz w:val="24"/>
                <w:szCs w:val="24"/>
                <w:lang w:eastAsia="ru-RU"/>
              </w:rPr>
              <w:t>2017</w:t>
            </w:r>
          </w:p>
        </w:tc>
        <w:tc>
          <w:tcPr>
            <w:tcW w:w="899" w:type="dxa"/>
            <w:tcBorders>
              <w:top w:val="single" w:sz="4" w:space="0" w:color="auto"/>
              <w:left w:val="nil"/>
              <w:bottom w:val="single" w:sz="4" w:space="0" w:color="auto"/>
              <w:right w:val="single" w:sz="4" w:space="0" w:color="auto"/>
            </w:tcBorders>
            <w:vAlign w:val="center"/>
          </w:tcPr>
          <w:p w:rsidR="000C3698" w:rsidRPr="000C3698" w:rsidRDefault="000C3698" w:rsidP="000C3698">
            <w:pPr>
              <w:spacing w:line="240" w:lineRule="auto"/>
              <w:ind w:firstLine="0"/>
              <w:jc w:val="center"/>
              <w:rPr>
                <w:b/>
                <w:bCs/>
                <w:sz w:val="24"/>
              </w:rPr>
            </w:pPr>
            <w:r w:rsidRPr="000C3698">
              <w:rPr>
                <w:b/>
                <w:bCs/>
                <w:sz w:val="24"/>
              </w:rPr>
              <w:t>2018</w:t>
            </w:r>
          </w:p>
        </w:tc>
      </w:tr>
      <w:tr w:rsidR="000C3698" w:rsidRPr="000C3698" w:rsidTr="000C3698">
        <w:trPr>
          <w:trHeight w:val="31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0C3698" w:rsidRPr="000C3698" w:rsidRDefault="000C3698" w:rsidP="000C3698">
            <w:pPr>
              <w:spacing w:line="240" w:lineRule="auto"/>
              <w:ind w:firstLine="0"/>
              <w:jc w:val="center"/>
              <w:rPr>
                <w:rFonts w:eastAsia="Times New Roman" w:cs="Times New Roman"/>
                <w:sz w:val="24"/>
                <w:szCs w:val="24"/>
                <w:lang w:eastAsia="ru-RU"/>
              </w:rPr>
            </w:pPr>
            <w:r w:rsidRPr="000C3698">
              <w:rPr>
                <w:rFonts w:eastAsia="Times New Roman" w:cs="Times New Roman"/>
                <w:sz w:val="24"/>
                <w:szCs w:val="24"/>
                <w:lang w:eastAsia="ru-RU"/>
              </w:rPr>
              <w:t>Добыча полезных ископаемых</w:t>
            </w:r>
          </w:p>
        </w:tc>
        <w:tc>
          <w:tcPr>
            <w:tcW w:w="908" w:type="dxa"/>
            <w:tcBorders>
              <w:top w:val="nil"/>
              <w:left w:val="nil"/>
              <w:bottom w:val="single" w:sz="4" w:space="0" w:color="auto"/>
              <w:right w:val="single" w:sz="4" w:space="0" w:color="auto"/>
            </w:tcBorders>
            <w:shd w:val="clear" w:color="auto" w:fill="auto"/>
            <w:vAlign w:val="center"/>
            <w:hideMark/>
          </w:tcPr>
          <w:p w:rsidR="000C3698" w:rsidRPr="000C3698" w:rsidRDefault="000C3698" w:rsidP="000C3698">
            <w:pPr>
              <w:spacing w:line="240" w:lineRule="auto"/>
              <w:ind w:firstLine="0"/>
              <w:jc w:val="center"/>
              <w:rPr>
                <w:rFonts w:eastAsia="Times New Roman" w:cs="Times New Roman"/>
                <w:sz w:val="24"/>
                <w:szCs w:val="24"/>
                <w:lang w:eastAsia="ru-RU"/>
              </w:rPr>
            </w:pPr>
            <w:r w:rsidRPr="000C3698">
              <w:rPr>
                <w:rFonts w:eastAsia="Times New Roman" w:cs="Times New Roman"/>
                <w:sz w:val="24"/>
                <w:szCs w:val="24"/>
                <w:lang w:eastAsia="ru-RU"/>
              </w:rPr>
              <w:t>222,7</w:t>
            </w:r>
          </w:p>
        </w:tc>
        <w:tc>
          <w:tcPr>
            <w:tcW w:w="908" w:type="dxa"/>
            <w:tcBorders>
              <w:top w:val="nil"/>
              <w:left w:val="nil"/>
              <w:bottom w:val="single" w:sz="4" w:space="0" w:color="auto"/>
              <w:right w:val="single" w:sz="4" w:space="0" w:color="auto"/>
            </w:tcBorders>
            <w:shd w:val="clear" w:color="auto" w:fill="auto"/>
            <w:vAlign w:val="center"/>
            <w:hideMark/>
          </w:tcPr>
          <w:p w:rsidR="000C3698" w:rsidRPr="000C3698" w:rsidRDefault="000C3698" w:rsidP="000C3698">
            <w:pPr>
              <w:spacing w:line="240" w:lineRule="auto"/>
              <w:ind w:firstLine="0"/>
              <w:jc w:val="center"/>
              <w:rPr>
                <w:rFonts w:eastAsia="Times New Roman" w:cs="Times New Roman"/>
                <w:sz w:val="24"/>
                <w:szCs w:val="24"/>
                <w:lang w:eastAsia="ru-RU"/>
              </w:rPr>
            </w:pPr>
            <w:r w:rsidRPr="000C3698">
              <w:rPr>
                <w:rFonts w:eastAsia="Times New Roman" w:cs="Times New Roman"/>
                <w:sz w:val="24"/>
                <w:szCs w:val="24"/>
                <w:lang w:eastAsia="ru-RU"/>
              </w:rPr>
              <w:t>220,4</w:t>
            </w:r>
          </w:p>
        </w:tc>
        <w:tc>
          <w:tcPr>
            <w:tcW w:w="908" w:type="dxa"/>
            <w:tcBorders>
              <w:top w:val="nil"/>
              <w:left w:val="nil"/>
              <w:bottom w:val="single" w:sz="4" w:space="0" w:color="auto"/>
              <w:right w:val="single" w:sz="4" w:space="0" w:color="auto"/>
            </w:tcBorders>
            <w:shd w:val="clear" w:color="auto" w:fill="auto"/>
            <w:vAlign w:val="center"/>
            <w:hideMark/>
          </w:tcPr>
          <w:p w:rsidR="000C3698" w:rsidRPr="000C3698" w:rsidRDefault="000C3698" w:rsidP="000C3698">
            <w:pPr>
              <w:spacing w:line="240" w:lineRule="auto"/>
              <w:ind w:firstLine="0"/>
              <w:jc w:val="center"/>
              <w:rPr>
                <w:rFonts w:eastAsia="Times New Roman" w:cs="Times New Roman"/>
                <w:sz w:val="24"/>
                <w:szCs w:val="24"/>
                <w:lang w:eastAsia="ru-RU"/>
              </w:rPr>
            </w:pPr>
            <w:r w:rsidRPr="000C3698">
              <w:rPr>
                <w:rFonts w:eastAsia="Times New Roman" w:cs="Times New Roman"/>
                <w:sz w:val="24"/>
                <w:szCs w:val="24"/>
                <w:lang w:eastAsia="ru-RU"/>
              </w:rPr>
              <w:t>234,0</w:t>
            </w:r>
          </w:p>
        </w:tc>
        <w:tc>
          <w:tcPr>
            <w:tcW w:w="908" w:type="dxa"/>
            <w:tcBorders>
              <w:top w:val="nil"/>
              <w:left w:val="nil"/>
              <w:bottom w:val="single" w:sz="4" w:space="0" w:color="auto"/>
              <w:right w:val="single" w:sz="4" w:space="0" w:color="auto"/>
            </w:tcBorders>
            <w:shd w:val="clear" w:color="auto" w:fill="auto"/>
            <w:vAlign w:val="center"/>
            <w:hideMark/>
          </w:tcPr>
          <w:p w:rsidR="000C3698" w:rsidRPr="000C3698" w:rsidRDefault="000C3698" w:rsidP="000C3698">
            <w:pPr>
              <w:spacing w:line="240" w:lineRule="auto"/>
              <w:ind w:firstLine="0"/>
              <w:jc w:val="center"/>
              <w:rPr>
                <w:rFonts w:eastAsia="Times New Roman" w:cs="Times New Roman"/>
                <w:sz w:val="24"/>
                <w:szCs w:val="24"/>
                <w:lang w:eastAsia="ru-RU"/>
              </w:rPr>
            </w:pPr>
            <w:r w:rsidRPr="000C3698">
              <w:rPr>
                <w:rFonts w:eastAsia="Times New Roman" w:cs="Times New Roman"/>
                <w:sz w:val="24"/>
                <w:szCs w:val="24"/>
                <w:lang w:eastAsia="ru-RU"/>
              </w:rPr>
              <w:t>261,3</w:t>
            </w:r>
          </w:p>
        </w:tc>
        <w:tc>
          <w:tcPr>
            <w:tcW w:w="908" w:type="dxa"/>
            <w:tcBorders>
              <w:top w:val="nil"/>
              <w:left w:val="nil"/>
              <w:bottom w:val="single" w:sz="4" w:space="0" w:color="auto"/>
              <w:right w:val="single" w:sz="4" w:space="0" w:color="auto"/>
            </w:tcBorders>
            <w:shd w:val="clear" w:color="auto" w:fill="auto"/>
            <w:vAlign w:val="center"/>
            <w:hideMark/>
          </w:tcPr>
          <w:p w:rsidR="000C3698" w:rsidRPr="000C3698" w:rsidRDefault="000C3698" w:rsidP="000C3698">
            <w:pPr>
              <w:spacing w:line="240" w:lineRule="auto"/>
              <w:ind w:firstLine="0"/>
              <w:jc w:val="center"/>
              <w:rPr>
                <w:rFonts w:eastAsia="Times New Roman" w:cs="Times New Roman"/>
                <w:sz w:val="24"/>
                <w:szCs w:val="24"/>
                <w:lang w:eastAsia="ru-RU"/>
              </w:rPr>
            </w:pPr>
            <w:r w:rsidRPr="000C3698">
              <w:rPr>
                <w:rFonts w:eastAsia="Times New Roman" w:cs="Times New Roman"/>
                <w:sz w:val="24"/>
                <w:szCs w:val="24"/>
                <w:lang w:eastAsia="ru-RU"/>
              </w:rPr>
              <w:t>362,2</w:t>
            </w:r>
          </w:p>
        </w:tc>
        <w:tc>
          <w:tcPr>
            <w:tcW w:w="908" w:type="dxa"/>
            <w:tcBorders>
              <w:top w:val="nil"/>
              <w:left w:val="nil"/>
              <w:bottom w:val="single" w:sz="4" w:space="0" w:color="auto"/>
              <w:right w:val="single" w:sz="4" w:space="0" w:color="auto"/>
            </w:tcBorders>
            <w:shd w:val="clear" w:color="auto" w:fill="auto"/>
            <w:vAlign w:val="center"/>
            <w:hideMark/>
          </w:tcPr>
          <w:p w:rsidR="000C3698" w:rsidRPr="000C3698" w:rsidRDefault="000C3698" w:rsidP="000C3698">
            <w:pPr>
              <w:spacing w:line="240" w:lineRule="auto"/>
              <w:ind w:firstLine="0"/>
              <w:jc w:val="center"/>
              <w:rPr>
                <w:rFonts w:eastAsia="Times New Roman" w:cs="Times New Roman"/>
                <w:sz w:val="24"/>
                <w:szCs w:val="24"/>
                <w:lang w:eastAsia="ru-RU"/>
              </w:rPr>
            </w:pPr>
            <w:r w:rsidRPr="000C3698">
              <w:rPr>
                <w:rFonts w:eastAsia="Times New Roman" w:cs="Times New Roman"/>
                <w:sz w:val="24"/>
                <w:szCs w:val="24"/>
                <w:lang w:eastAsia="ru-RU"/>
              </w:rPr>
              <w:t>340,7</w:t>
            </w:r>
          </w:p>
        </w:tc>
        <w:tc>
          <w:tcPr>
            <w:tcW w:w="816" w:type="dxa"/>
            <w:tcBorders>
              <w:top w:val="nil"/>
              <w:left w:val="nil"/>
              <w:bottom w:val="single" w:sz="4" w:space="0" w:color="auto"/>
              <w:right w:val="single" w:sz="4" w:space="0" w:color="auto"/>
            </w:tcBorders>
            <w:shd w:val="clear" w:color="auto" w:fill="auto"/>
            <w:vAlign w:val="center"/>
            <w:hideMark/>
          </w:tcPr>
          <w:p w:rsidR="000C3698" w:rsidRPr="000C3698" w:rsidRDefault="000C3698" w:rsidP="000C3698">
            <w:pPr>
              <w:spacing w:line="240" w:lineRule="auto"/>
              <w:ind w:firstLine="0"/>
              <w:jc w:val="center"/>
              <w:rPr>
                <w:rFonts w:eastAsia="Times New Roman" w:cs="Times New Roman"/>
                <w:sz w:val="24"/>
                <w:szCs w:val="24"/>
                <w:lang w:eastAsia="ru-RU"/>
              </w:rPr>
            </w:pPr>
            <w:r w:rsidRPr="000C3698">
              <w:rPr>
                <w:rFonts w:eastAsia="Times New Roman" w:cs="Times New Roman"/>
                <w:sz w:val="24"/>
                <w:szCs w:val="24"/>
                <w:lang w:eastAsia="ru-RU"/>
              </w:rPr>
              <w:t>439,8</w:t>
            </w:r>
          </w:p>
        </w:tc>
        <w:tc>
          <w:tcPr>
            <w:tcW w:w="899" w:type="dxa"/>
            <w:tcBorders>
              <w:top w:val="nil"/>
              <w:left w:val="nil"/>
              <w:bottom w:val="single" w:sz="4" w:space="0" w:color="auto"/>
              <w:right w:val="single" w:sz="4" w:space="0" w:color="auto"/>
            </w:tcBorders>
            <w:vAlign w:val="center"/>
          </w:tcPr>
          <w:p w:rsidR="000C3698" w:rsidRPr="000C3698" w:rsidRDefault="000C3698" w:rsidP="000C3698">
            <w:pPr>
              <w:ind w:firstLine="0"/>
              <w:jc w:val="center"/>
              <w:rPr>
                <w:sz w:val="24"/>
              </w:rPr>
            </w:pPr>
            <w:r w:rsidRPr="000C3698">
              <w:rPr>
                <w:sz w:val="24"/>
              </w:rPr>
              <w:t>592,5</w:t>
            </w:r>
          </w:p>
        </w:tc>
      </w:tr>
      <w:tr w:rsidR="000C3698" w:rsidRPr="000C3698" w:rsidTr="000C3698">
        <w:trPr>
          <w:trHeight w:val="31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0C3698" w:rsidRPr="000C3698" w:rsidRDefault="000C3698" w:rsidP="000C3698">
            <w:pPr>
              <w:spacing w:line="240" w:lineRule="auto"/>
              <w:ind w:firstLine="0"/>
              <w:jc w:val="center"/>
              <w:rPr>
                <w:rFonts w:eastAsia="Times New Roman" w:cs="Times New Roman"/>
                <w:sz w:val="24"/>
                <w:szCs w:val="24"/>
                <w:lang w:eastAsia="ru-RU"/>
              </w:rPr>
            </w:pPr>
            <w:r w:rsidRPr="000C3698">
              <w:rPr>
                <w:rFonts w:eastAsia="Times New Roman" w:cs="Times New Roman"/>
                <w:sz w:val="24"/>
                <w:szCs w:val="24"/>
                <w:lang w:eastAsia="ru-RU"/>
              </w:rPr>
              <w:t>Обрабатывающие производства</w:t>
            </w:r>
          </w:p>
        </w:tc>
        <w:tc>
          <w:tcPr>
            <w:tcW w:w="908" w:type="dxa"/>
            <w:tcBorders>
              <w:top w:val="nil"/>
              <w:left w:val="nil"/>
              <w:bottom w:val="single" w:sz="4" w:space="0" w:color="auto"/>
              <w:right w:val="single" w:sz="4" w:space="0" w:color="auto"/>
            </w:tcBorders>
            <w:shd w:val="clear" w:color="auto" w:fill="auto"/>
            <w:vAlign w:val="center"/>
            <w:hideMark/>
          </w:tcPr>
          <w:p w:rsidR="000C3698" w:rsidRPr="000C3698" w:rsidRDefault="000C3698" w:rsidP="000C3698">
            <w:pPr>
              <w:spacing w:line="240" w:lineRule="auto"/>
              <w:ind w:firstLine="0"/>
              <w:jc w:val="center"/>
              <w:rPr>
                <w:rFonts w:eastAsia="Times New Roman" w:cs="Times New Roman"/>
                <w:sz w:val="24"/>
                <w:szCs w:val="24"/>
                <w:lang w:eastAsia="ru-RU"/>
              </w:rPr>
            </w:pPr>
            <w:r w:rsidRPr="000C3698">
              <w:rPr>
                <w:rFonts w:eastAsia="Times New Roman" w:cs="Times New Roman"/>
                <w:sz w:val="24"/>
                <w:szCs w:val="24"/>
                <w:lang w:eastAsia="ru-RU"/>
              </w:rPr>
              <w:t>0,1</w:t>
            </w:r>
          </w:p>
        </w:tc>
        <w:tc>
          <w:tcPr>
            <w:tcW w:w="908" w:type="dxa"/>
            <w:tcBorders>
              <w:top w:val="nil"/>
              <w:left w:val="nil"/>
              <w:bottom w:val="single" w:sz="4" w:space="0" w:color="auto"/>
              <w:right w:val="single" w:sz="4" w:space="0" w:color="auto"/>
            </w:tcBorders>
            <w:shd w:val="clear" w:color="auto" w:fill="auto"/>
            <w:vAlign w:val="center"/>
            <w:hideMark/>
          </w:tcPr>
          <w:p w:rsidR="000C3698" w:rsidRPr="000C3698" w:rsidRDefault="000C3698" w:rsidP="000C3698">
            <w:pPr>
              <w:spacing w:line="240" w:lineRule="auto"/>
              <w:ind w:firstLine="0"/>
              <w:jc w:val="center"/>
              <w:rPr>
                <w:rFonts w:eastAsia="Times New Roman" w:cs="Times New Roman"/>
                <w:sz w:val="24"/>
                <w:szCs w:val="24"/>
                <w:lang w:eastAsia="ru-RU"/>
              </w:rPr>
            </w:pPr>
            <w:r w:rsidRPr="000C3698">
              <w:rPr>
                <w:rFonts w:eastAsia="Times New Roman" w:cs="Times New Roman"/>
                <w:sz w:val="24"/>
                <w:szCs w:val="24"/>
                <w:lang w:eastAsia="ru-RU"/>
              </w:rPr>
              <w:t>0,2</w:t>
            </w:r>
          </w:p>
        </w:tc>
        <w:tc>
          <w:tcPr>
            <w:tcW w:w="908" w:type="dxa"/>
            <w:tcBorders>
              <w:top w:val="nil"/>
              <w:left w:val="nil"/>
              <w:bottom w:val="single" w:sz="4" w:space="0" w:color="auto"/>
              <w:right w:val="single" w:sz="4" w:space="0" w:color="auto"/>
            </w:tcBorders>
            <w:shd w:val="clear" w:color="auto" w:fill="auto"/>
            <w:vAlign w:val="center"/>
            <w:hideMark/>
          </w:tcPr>
          <w:p w:rsidR="000C3698" w:rsidRPr="000C3698" w:rsidRDefault="000C3698" w:rsidP="000C3698">
            <w:pPr>
              <w:spacing w:line="240" w:lineRule="auto"/>
              <w:ind w:firstLine="0"/>
              <w:jc w:val="center"/>
              <w:rPr>
                <w:rFonts w:eastAsia="Times New Roman" w:cs="Times New Roman"/>
                <w:sz w:val="24"/>
                <w:szCs w:val="24"/>
                <w:lang w:eastAsia="ru-RU"/>
              </w:rPr>
            </w:pPr>
            <w:r w:rsidRPr="000C3698">
              <w:rPr>
                <w:rFonts w:eastAsia="Times New Roman" w:cs="Times New Roman"/>
                <w:sz w:val="24"/>
                <w:szCs w:val="24"/>
                <w:lang w:eastAsia="ru-RU"/>
              </w:rPr>
              <w:t>0,6</w:t>
            </w:r>
          </w:p>
        </w:tc>
        <w:tc>
          <w:tcPr>
            <w:tcW w:w="908" w:type="dxa"/>
            <w:tcBorders>
              <w:top w:val="nil"/>
              <w:left w:val="nil"/>
              <w:bottom w:val="single" w:sz="4" w:space="0" w:color="auto"/>
              <w:right w:val="single" w:sz="4" w:space="0" w:color="auto"/>
            </w:tcBorders>
            <w:shd w:val="clear" w:color="auto" w:fill="auto"/>
            <w:vAlign w:val="center"/>
            <w:hideMark/>
          </w:tcPr>
          <w:p w:rsidR="000C3698" w:rsidRPr="000C3698" w:rsidRDefault="000C3698" w:rsidP="000C3698">
            <w:pPr>
              <w:spacing w:line="240" w:lineRule="auto"/>
              <w:ind w:firstLine="0"/>
              <w:jc w:val="center"/>
              <w:rPr>
                <w:rFonts w:eastAsia="Times New Roman" w:cs="Times New Roman"/>
                <w:sz w:val="24"/>
                <w:szCs w:val="24"/>
                <w:lang w:eastAsia="ru-RU"/>
              </w:rPr>
            </w:pPr>
            <w:r w:rsidRPr="000C3698">
              <w:rPr>
                <w:rFonts w:eastAsia="Times New Roman" w:cs="Times New Roman"/>
                <w:sz w:val="24"/>
                <w:szCs w:val="24"/>
                <w:lang w:eastAsia="ru-RU"/>
              </w:rPr>
              <w:t>0,6</w:t>
            </w:r>
          </w:p>
        </w:tc>
        <w:tc>
          <w:tcPr>
            <w:tcW w:w="908" w:type="dxa"/>
            <w:tcBorders>
              <w:top w:val="nil"/>
              <w:left w:val="nil"/>
              <w:bottom w:val="single" w:sz="4" w:space="0" w:color="auto"/>
              <w:right w:val="single" w:sz="4" w:space="0" w:color="auto"/>
            </w:tcBorders>
            <w:shd w:val="clear" w:color="auto" w:fill="auto"/>
            <w:vAlign w:val="center"/>
            <w:hideMark/>
          </w:tcPr>
          <w:p w:rsidR="000C3698" w:rsidRPr="000C3698" w:rsidRDefault="000C3698" w:rsidP="000C3698">
            <w:pPr>
              <w:spacing w:line="240" w:lineRule="auto"/>
              <w:ind w:firstLine="0"/>
              <w:jc w:val="center"/>
              <w:rPr>
                <w:rFonts w:eastAsia="Times New Roman" w:cs="Times New Roman"/>
                <w:sz w:val="24"/>
                <w:szCs w:val="24"/>
                <w:lang w:eastAsia="ru-RU"/>
              </w:rPr>
            </w:pPr>
            <w:r w:rsidRPr="000C3698">
              <w:rPr>
                <w:rFonts w:eastAsia="Times New Roman" w:cs="Times New Roman"/>
                <w:sz w:val="24"/>
                <w:szCs w:val="24"/>
                <w:lang w:eastAsia="ru-RU"/>
              </w:rPr>
              <w:t>0,7</w:t>
            </w:r>
          </w:p>
        </w:tc>
        <w:tc>
          <w:tcPr>
            <w:tcW w:w="908" w:type="dxa"/>
            <w:tcBorders>
              <w:top w:val="nil"/>
              <w:left w:val="nil"/>
              <w:bottom w:val="single" w:sz="4" w:space="0" w:color="auto"/>
              <w:right w:val="single" w:sz="4" w:space="0" w:color="auto"/>
            </w:tcBorders>
            <w:shd w:val="clear" w:color="auto" w:fill="auto"/>
            <w:vAlign w:val="center"/>
            <w:hideMark/>
          </w:tcPr>
          <w:p w:rsidR="000C3698" w:rsidRPr="000C3698" w:rsidRDefault="000C3698" w:rsidP="000C3698">
            <w:pPr>
              <w:spacing w:line="240" w:lineRule="auto"/>
              <w:ind w:firstLine="0"/>
              <w:jc w:val="center"/>
              <w:rPr>
                <w:rFonts w:eastAsia="Times New Roman" w:cs="Times New Roman"/>
                <w:sz w:val="24"/>
                <w:szCs w:val="24"/>
                <w:lang w:eastAsia="ru-RU"/>
              </w:rPr>
            </w:pPr>
            <w:r w:rsidRPr="000C3698">
              <w:rPr>
                <w:rFonts w:eastAsia="Times New Roman" w:cs="Times New Roman"/>
                <w:sz w:val="24"/>
                <w:szCs w:val="24"/>
                <w:lang w:eastAsia="ru-RU"/>
              </w:rPr>
              <w:t>0,7</w:t>
            </w:r>
          </w:p>
        </w:tc>
        <w:tc>
          <w:tcPr>
            <w:tcW w:w="816" w:type="dxa"/>
            <w:tcBorders>
              <w:top w:val="nil"/>
              <w:left w:val="nil"/>
              <w:bottom w:val="single" w:sz="4" w:space="0" w:color="auto"/>
              <w:right w:val="single" w:sz="4" w:space="0" w:color="auto"/>
            </w:tcBorders>
            <w:shd w:val="clear" w:color="auto" w:fill="auto"/>
            <w:vAlign w:val="center"/>
            <w:hideMark/>
          </w:tcPr>
          <w:p w:rsidR="000C3698" w:rsidRPr="000C3698" w:rsidRDefault="000C3698" w:rsidP="000C3698">
            <w:pPr>
              <w:spacing w:line="240" w:lineRule="auto"/>
              <w:ind w:firstLine="0"/>
              <w:jc w:val="center"/>
              <w:rPr>
                <w:rFonts w:eastAsia="Times New Roman" w:cs="Times New Roman"/>
                <w:sz w:val="24"/>
                <w:szCs w:val="24"/>
                <w:lang w:eastAsia="ru-RU"/>
              </w:rPr>
            </w:pPr>
            <w:r w:rsidRPr="000C3698">
              <w:rPr>
                <w:rFonts w:eastAsia="Times New Roman" w:cs="Times New Roman"/>
                <w:sz w:val="24"/>
                <w:szCs w:val="24"/>
                <w:lang w:eastAsia="ru-RU"/>
              </w:rPr>
              <w:t>0,7</w:t>
            </w:r>
          </w:p>
        </w:tc>
        <w:tc>
          <w:tcPr>
            <w:tcW w:w="899" w:type="dxa"/>
            <w:tcBorders>
              <w:top w:val="nil"/>
              <w:left w:val="nil"/>
              <w:bottom w:val="single" w:sz="4" w:space="0" w:color="auto"/>
              <w:right w:val="single" w:sz="4" w:space="0" w:color="auto"/>
            </w:tcBorders>
            <w:vAlign w:val="center"/>
          </w:tcPr>
          <w:p w:rsidR="000C3698" w:rsidRPr="000C3698" w:rsidRDefault="000C3698" w:rsidP="000C3698">
            <w:pPr>
              <w:ind w:firstLine="0"/>
              <w:jc w:val="center"/>
              <w:rPr>
                <w:sz w:val="24"/>
              </w:rPr>
            </w:pPr>
            <w:r w:rsidRPr="000C3698">
              <w:rPr>
                <w:sz w:val="24"/>
              </w:rPr>
              <w:t>0,9</w:t>
            </w:r>
          </w:p>
        </w:tc>
      </w:tr>
      <w:tr w:rsidR="000C3698" w:rsidRPr="000C3698" w:rsidTr="000C3698">
        <w:trPr>
          <w:trHeight w:val="31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0C3698" w:rsidRPr="000C3698" w:rsidRDefault="000C3698" w:rsidP="000C3698">
            <w:pPr>
              <w:spacing w:line="240" w:lineRule="auto"/>
              <w:ind w:firstLine="0"/>
              <w:jc w:val="center"/>
              <w:rPr>
                <w:rFonts w:eastAsia="Times New Roman" w:cs="Times New Roman"/>
                <w:sz w:val="24"/>
                <w:szCs w:val="24"/>
                <w:lang w:eastAsia="ru-RU"/>
              </w:rPr>
            </w:pPr>
            <w:r w:rsidRPr="000C3698">
              <w:rPr>
                <w:rFonts w:eastAsia="Times New Roman" w:cs="Times New Roman"/>
                <w:sz w:val="24"/>
                <w:szCs w:val="24"/>
                <w:lang w:eastAsia="ru-RU"/>
              </w:rPr>
              <w:t>Производство и распределение электроэнергии, газа и воды</w:t>
            </w:r>
          </w:p>
        </w:tc>
        <w:tc>
          <w:tcPr>
            <w:tcW w:w="908" w:type="dxa"/>
            <w:tcBorders>
              <w:top w:val="nil"/>
              <w:left w:val="nil"/>
              <w:bottom w:val="single" w:sz="4" w:space="0" w:color="auto"/>
              <w:right w:val="single" w:sz="4" w:space="0" w:color="auto"/>
            </w:tcBorders>
            <w:shd w:val="clear" w:color="auto" w:fill="auto"/>
            <w:vAlign w:val="center"/>
            <w:hideMark/>
          </w:tcPr>
          <w:p w:rsidR="000C3698" w:rsidRPr="000C3698" w:rsidRDefault="000C3698" w:rsidP="000C3698">
            <w:pPr>
              <w:spacing w:line="240" w:lineRule="auto"/>
              <w:ind w:firstLine="0"/>
              <w:jc w:val="center"/>
              <w:rPr>
                <w:rFonts w:eastAsia="Times New Roman" w:cs="Times New Roman"/>
                <w:sz w:val="24"/>
                <w:szCs w:val="24"/>
                <w:lang w:eastAsia="ru-RU"/>
              </w:rPr>
            </w:pPr>
            <w:r w:rsidRPr="000C3698">
              <w:rPr>
                <w:rFonts w:eastAsia="Times New Roman" w:cs="Times New Roman"/>
                <w:sz w:val="24"/>
                <w:szCs w:val="24"/>
                <w:lang w:eastAsia="ru-RU"/>
              </w:rPr>
              <w:t>1,3</w:t>
            </w:r>
          </w:p>
        </w:tc>
        <w:tc>
          <w:tcPr>
            <w:tcW w:w="908" w:type="dxa"/>
            <w:tcBorders>
              <w:top w:val="nil"/>
              <w:left w:val="nil"/>
              <w:bottom w:val="single" w:sz="4" w:space="0" w:color="auto"/>
              <w:right w:val="single" w:sz="4" w:space="0" w:color="auto"/>
            </w:tcBorders>
            <w:shd w:val="clear" w:color="auto" w:fill="auto"/>
            <w:vAlign w:val="center"/>
            <w:hideMark/>
          </w:tcPr>
          <w:p w:rsidR="000C3698" w:rsidRPr="000C3698" w:rsidRDefault="000C3698" w:rsidP="000C3698">
            <w:pPr>
              <w:spacing w:line="240" w:lineRule="auto"/>
              <w:ind w:firstLine="0"/>
              <w:jc w:val="center"/>
              <w:rPr>
                <w:rFonts w:eastAsia="Times New Roman" w:cs="Times New Roman"/>
                <w:sz w:val="24"/>
                <w:szCs w:val="24"/>
                <w:lang w:eastAsia="ru-RU"/>
              </w:rPr>
            </w:pPr>
            <w:r w:rsidRPr="000C3698">
              <w:rPr>
                <w:rFonts w:eastAsia="Times New Roman" w:cs="Times New Roman"/>
                <w:sz w:val="24"/>
                <w:szCs w:val="24"/>
                <w:lang w:eastAsia="ru-RU"/>
              </w:rPr>
              <w:t>1,5</w:t>
            </w:r>
          </w:p>
        </w:tc>
        <w:tc>
          <w:tcPr>
            <w:tcW w:w="908" w:type="dxa"/>
            <w:tcBorders>
              <w:top w:val="nil"/>
              <w:left w:val="nil"/>
              <w:bottom w:val="single" w:sz="4" w:space="0" w:color="auto"/>
              <w:right w:val="single" w:sz="4" w:space="0" w:color="auto"/>
            </w:tcBorders>
            <w:shd w:val="clear" w:color="auto" w:fill="auto"/>
            <w:vAlign w:val="center"/>
            <w:hideMark/>
          </w:tcPr>
          <w:p w:rsidR="000C3698" w:rsidRPr="000C3698" w:rsidRDefault="000C3698" w:rsidP="000C3698">
            <w:pPr>
              <w:spacing w:line="240" w:lineRule="auto"/>
              <w:ind w:firstLine="0"/>
              <w:jc w:val="center"/>
              <w:rPr>
                <w:rFonts w:eastAsia="Times New Roman" w:cs="Times New Roman"/>
                <w:sz w:val="24"/>
                <w:szCs w:val="24"/>
                <w:lang w:eastAsia="ru-RU"/>
              </w:rPr>
            </w:pPr>
            <w:r w:rsidRPr="000C3698">
              <w:rPr>
                <w:rFonts w:eastAsia="Times New Roman" w:cs="Times New Roman"/>
                <w:sz w:val="24"/>
                <w:szCs w:val="24"/>
                <w:lang w:eastAsia="ru-RU"/>
              </w:rPr>
              <w:t>1,1</w:t>
            </w:r>
          </w:p>
        </w:tc>
        <w:tc>
          <w:tcPr>
            <w:tcW w:w="908" w:type="dxa"/>
            <w:tcBorders>
              <w:top w:val="nil"/>
              <w:left w:val="nil"/>
              <w:bottom w:val="single" w:sz="4" w:space="0" w:color="auto"/>
              <w:right w:val="single" w:sz="4" w:space="0" w:color="auto"/>
            </w:tcBorders>
            <w:shd w:val="clear" w:color="auto" w:fill="auto"/>
            <w:vAlign w:val="center"/>
            <w:hideMark/>
          </w:tcPr>
          <w:p w:rsidR="000C3698" w:rsidRPr="000C3698" w:rsidRDefault="000C3698" w:rsidP="000C3698">
            <w:pPr>
              <w:spacing w:line="240" w:lineRule="auto"/>
              <w:ind w:firstLine="0"/>
              <w:jc w:val="center"/>
              <w:rPr>
                <w:rFonts w:eastAsia="Times New Roman" w:cs="Times New Roman"/>
                <w:sz w:val="24"/>
                <w:szCs w:val="24"/>
                <w:lang w:eastAsia="ru-RU"/>
              </w:rPr>
            </w:pPr>
            <w:r w:rsidRPr="000C3698">
              <w:rPr>
                <w:rFonts w:eastAsia="Times New Roman" w:cs="Times New Roman"/>
                <w:sz w:val="24"/>
                <w:szCs w:val="24"/>
                <w:lang w:eastAsia="ru-RU"/>
              </w:rPr>
              <w:t>3,7</w:t>
            </w:r>
          </w:p>
        </w:tc>
        <w:tc>
          <w:tcPr>
            <w:tcW w:w="908" w:type="dxa"/>
            <w:tcBorders>
              <w:top w:val="nil"/>
              <w:left w:val="nil"/>
              <w:bottom w:val="single" w:sz="4" w:space="0" w:color="auto"/>
              <w:right w:val="single" w:sz="4" w:space="0" w:color="auto"/>
            </w:tcBorders>
            <w:shd w:val="clear" w:color="auto" w:fill="auto"/>
            <w:vAlign w:val="center"/>
            <w:hideMark/>
          </w:tcPr>
          <w:p w:rsidR="000C3698" w:rsidRPr="000C3698" w:rsidRDefault="000C3698" w:rsidP="000C3698">
            <w:pPr>
              <w:spacing w:line="240" w:lineRule="auto"/>
              <w:ind w:firstLine="0"/>
              <w:jc w:val="center"/>
              <w:rPr>
                <w:rFonts w:eastAsia="Times New Roman" w:cs="Times New Roman"/>
                <w:sz w:val="24"/>
                <w:szCs w:val="24"/>
                <w:lang w:eastAsia="ru-RU"/>
              </w:rPr>
            </w:pPr>
            <w:r w:rsidRPr="000C3698">
              <w:rPr>
                <w:rFonts w:eastAsia="Times New Roman" w:cs="Times New Roman"/>
                <w:sz w:val="24"/>
                <w:szCs w:val="24"/>
                <w:lang w:eastAsia="ru-RU"/>
              </w:rPr>
              <w:t>1,2</w:t>
            </w:r>
          </w:p>
        </w:tc>
        <w:tc>
          <w:tcPr>
            <w:tcW w:w="908" w:type="dxa"/>
            <w:tcBorders>
              <w:top w:val="nil"/>
              <w:left w:val="nil"/>
              <w:bottom w:val="single" w:sz="4" w:space="0" w:color="auto"/>
              <w:right w:val="single" w:sz="4" w:space="0" w:color="auto"/>
            </w:tcBorders>
            <w:shd w:val="clear" w:color="auto" w:fill="auto"/>
            <w:vAlign w:val="center"/>
            <w:hideMark/>
          </w:tcPr>
          <w:p w:rsidR="000C3698" w:rsidRPr="000C3698" w:rsidRDefault="000C3698" w:rsidP="000C3698">
            <w:pPr>
              <w:spacing w:line="240" w:lineRule="auto"/>
              <w:ind w:firstLine="0"/>
              <w:jc w:val="center"/>
              <w:rPr>
                <w:rFonts w:eastAsia="Times New Roman" w:cs="Times New Roman"/>
                <w:sz w:val="24"/>
                <w:szCs w:val="24"/>
                <w:lang w:eastAsia="ru-RU"/>
              </w:rPr>
            </w:pPr>
            <w:r w:rsidRPr="000C3698">
              <w:rPr>
                <w:rFonts w:eastAsia="Times New Roman" w:cs="Times New Roman"/>
                <w:sz w:val="24"/>
                <w:szCs w:val="24"/>
                <w:lang w:eastAsia="ru-RU"/>
              </w:rPr>
              <w:t>0,4</w:t>
            </w:r>
          </w:p>
        </w:tc>
        <w:tc>
          <w:tcPr>
            <w:tcW w:w="816" w:type="dxa"/>
            <w:tcBorders>
              <w:top w:val="nil"/>
              <w:left w:val="nil"/>
              <w:bottom w:val="single" w:sz="4" w:space="0" w:color="auto"/>
              <w:right w:val="single" w:sz="4" w:space="0" w:color="auto"/>
            </w:tcBorders>
            <w:shd w:val="clear" w:color="auto" w:fill="auto"/>
            <w:vAlign w:val="center"/>
            <w:hideMark/>
          </w:tcPr>
          <w:p w:rsidR="000C3698" w:rsidRPr="000C3698" w:rsidRDefault="000C3698" w:rsidP="000C3698">
            <w:pPr>
              <w:spacing w:line="240" w:lineRule="auto"/>
              <w:ind w:firstLine="0"/>
              <w:jc w:val="center"/>
              <w:rPr>
                <w:rFonts w:eastAsia="Times New Roman" w:cs="Times New Roman"/>
                <w:sz w:val="24"/>
                <w:szCs w:val="24"/>
                <w:lang w:eastAsia="ru-RU"/>
              </w:rPr>
            </w:pPr>
            <w:r w:rsidRPr="000C3698">
              <w:rPr>
                <w:rFonts w:eastAsia="Times New Roman" w:cs="Times New Roman"/>
                <w:sz w:val="24"/>
                <w:szCs w:val="24"/>
                <w:lang w:eastAsia="ru-RU"/>
              </w:rPr>
              <w:t>0,7</w:t>
            </w:r>
          </w:p>
        </w:tc>
        <w:tc>
          <w:tcPr>
            <w:tcW w:w="899" w:type="dxa"/>
            <w:tcBorders>
              <w:top w:val="nil"/>
              <w:left w:val="nil"/>
              <w:bottom w:val="single" w:sz="4" w:space="0" w:color="auto"/>
              <w:right w:val="single" w:sz="4" w:space="0" w:color="auto"/>
            </w:tcBorders>
            <w:vAlign w:val="center"/>
          </w:tcPr>
          <w:p w:rsidR="000C3698" w:rsidRPr="000C3698" w:rsidRDefault="000C3698" w:rsidP="000C3698">
            <w:pPr>
              <w:ind w:firstLine="0"/>
              <w:jc w:val="center"/>
              <w:rPr>
                <w:sz w:val="24"/>
              </w:rPr>
            </w:pPr>
            <w:r w:rsidRPr="000C3698">
              <w:rPr>
                <w:sz w:val="24"/>
              </w:rPr>
              <w:t>1,3</w:t>
            </w:r>
          </w:p>
        </w:tc>
      </w:tr>
      <w:tr w:rsidR="000C3698" w:rsidRPr="000C3698" w:rsidTr="000C3698">
        <w:trPr>
          <w:trHeight w:val="315"/>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0C3698" w:rsidRPr="000C3698" w:rsidRDefault="000C3698" w:rsidP="000C3698">
            <w:pPr>
              <w:spacing w:line="240" w:lineRule="auto"/>
              <w:ind w:firstLine="0"/>
              <w:jc w:val="center"/>
              <w:rPr>
                <w:rFonts w:eastAsia="Times New Roman" w:cs="Times New Roman"/>
                <w:b/>
                <w:bCs/>
                <w:sz w:val="24"/>
                <w:szCs w:val="24"/>
                <w:lang w:eastAsia="ru-RU"/>
              </w:rPr>
            </w:pPr>
            <w:r w:rsidRPr="000C3698">
              <w:rPr>
                <w:rFonts w:eastAsia="Times New Roman" w:cs="Times New Roman"/>
                <w:b/>
                <w:bCs/>
                <w:sz w:val="24"/>
                <w:szCs w:val="24"/>
                <w:lang w:eastAsia="ru-RU"/>
              </w:rPr>
              <w:t>ВСЕГО</w:t>
            </w:r>
          </w:p>
        </w:tc>
        <w:tc>
          <w:tcPr>
            <w:tcW w:w="908" w:type="dxa"/>
            <w:tcBorders>
              <w:top w:val="nil"/>
              <w:left w:val="nil"/>
              <w:bottom w:val="single" w:sz="4" w:space="0" w:color="auto"/>
              <w:right w:val="single" w:sz="4" w:space="0" w:color="auto"/>
            </w:tcBorders>
            <w:shd w:val="clear" w:color="auto" w:fill="auto"/>
            <w:vAlign w:val="center"/>
            <w:hideMark/>
          </w:tcPr>
          <w:p w:rsidR="000C3698" w:rsidRPr="000C3698" w:rsidRDefault="000C3698" w:rsidP="000C3698">
            <w:pPr>
              <w:spacing w:line="240" w:lineRule="auto"/>
              <w:ind w:firstLine="0"/>
              <w:jc w:val="center"/>
              <w:rPr>
                <w:rFonts w:eastAsia="Times New Roman" w:cs="Times New Roman"/>
                <w:b/>
                <w:bCs/>
                <w:sz w:val="24"/>
                <w:szCs w:val="24"/>
                <w:lang w:eastAsia="ru-RU"/>
              </w:rPr>
            </w:pPr>
            <w:r w:rsidRPr="000C3698">
              <w:rPr>
                <w:rFonts w:eastAsia="Times New Roman" w:cs="Times New Roman"/>
                <w:b/>
                <w:bCs/>
                <w:sz w:val="24"/>
                <w:szCs w:val="24"/>
                <w:lang w:eastAsia="ru-RU"/>
              </w:rPr>
              <w:t>224,0</w:t>
            </w:r>
          </w:p>
        </w:tc>
        <w:tc>
          <w:tcPr>
            <w:tcW w:w="908" w:type="dxa"/>
            <w:tcBorders>
              <w:top w:val="nil"/>
              <w:left w:val="nil"/>
              <w:bottom w:val="single" w:sz="4" w:space="0" w:color="auto"/>
              <w:right w:val="single" w:sz="4" w:space="0" w:color="auto"/>
            </w:tcBorders>
            <w:shd w:val="clear" w:color="auto" w:fill="auto"/>
            <w:vAlign w:val="center"/>
            <w:hideMark/>
          </w:tcPr>
          <w:p w:rsidR="000C3698" w:rsidRPr="000C3698" w:rsidRDefault="000C3698" w:rsidP="000C3698">
            <w:pPr>
              <w:spacing w:line="240" w:lineRule="auto"/>
              <w:ind w:firstLine="0"/>
              <w:jc w:val="center"/>
              <w:rPr>
                <w:rFonts w:eastAsia="Times New Roman" w:cs="Times New Roman"/>
                <w:b/>
                <w:bCs/>
                <w:sz w:val="24"/>
                <w:szCs w:val="24"/>
                <w:lang w:eastAsia="ru-RU"/>
              </w:rPr>
            </w:pPr>
            <w:r w:rsidRPr="000C3698">
              <w:rPr>
                <w:rFonts w:eastAsia="Times New Roman" w:cs="Times New Roman"/>
                <w:b/>
                <w:bCs/>
                <w:sz w:val="24"/>
                <w:szCs w:val="24"/>
                <w:lang w:eastAsia="ru-RU"/>
              </w:rPr>
              <w:t>222,1</w:t>
            </w:r>
          </w:p>
        </w:tc>
        <w:tc>
          <w:tcPr>
            <w:tcW w:w="908" w:type="dxa"/>
            <w:tcBorders>
              <w:top w:val="nil"/>
              <w:left w:val="nil"/>
              <w:bottom w:val="single" w:sz="4" w:space="0" w:color="auto"/>
              <w:right w:val="single" w:sz="4" w:space="0" w:color="auto"/>
            </w:tcBorders>
            <w:shd w:val="clear" w:color="auto" w:fill="auto"/>
            <w:vAlign w:val="center"/>
            <w:hideMark/>
          </w:tcPr>
          <w:p w:rsidR="000C3698" w:rsidRPr="000C3698" w:rsidRDefault="000C3698" w:rsidP="000C3698">
            <w:pPr>
              <w:spacing w:line="240" w:lineRule="auto"/>
              <w:ind w:firstLine="0"/>
              <w:jc w:val="center"/>
              <w:rPr>
                <w:rFonts w:eastAsia="Times New Roman" w:cs="Times New Roman"/>
                <w:b/>
                <w:bCs/>
                <w:sz w:val="24"/>
                <w:szCs w:val="24"/>
                <w:lang w:eastAsia="ru-RU"/>
              </w:rPr>
            </w:pPr>
            <w:r w:rsidRPr="000C3698">
              <w:rPr>
                <w:rFonts w:eastAsia="Times New Roman" w:cs="Times New Roman"/>
                <w:b/>
                <w:bCs/>
                <w:sz w:val="24"/>
                <w:szCs w:val="24"/>
                <w:lang w:eastAsia="ru-RU"/>
              </w:rPr>
              <w:t>235,8</w:t>
            </w:r>
          </w:p>
        </w:tc>
        <w:tc>
          <w:tcPr>
            <w:tcW w:w="908" w:type="dxa"/>
            <w:tcBorders>
              <w:top w:val="nil"/>
              <w:left w:val="nil"/>
              <w:bottom w:val="single" w:sz="4" w:space="0" w:color="auto"/>
              <w:right w:val="single" w:sz="4" w:space="0" w:color="auto"/>
            </w:tcBorders>
            <w:shd w:val="clear" w:color="auto" w:fill="auto"/>
            <w:vAlign w:val="center"/>
            <w:hideMark/>
          </w:tcPr>
          <w:p w:rsidR="000C3698" w:rsidRPr="000C3698" w:rsidRDefault="000C3698" w:rsidP="000C3698">
            <w:pPr>
              <w:spacing w:line="240" w:lineRule="auto"/>
              <w:ind w:firstLine="0"/>
              <w:jc w:val="center"/>
              <w:rPr>
                <w:rFonts w:eastAsia="Times New Roman" w:cs="Times New Roman"/>
                <w:b/>
                <w:bCs/>
                <w:sz w:val="24"/>
                <w:szCs w:val="24"/>
                <w:lang w:eastAsia="ru-RU"/>
              </w:rPr>
            </w:pPr>
            <w:r w:rsidRPr="000C3698">
              <w:rPr>
                <w:rFonts w:eastAsia="Times New Roman" w:cs="Times New Roman"/>
                <w:b/>
                <w:bCs/>
                <w:sz w:val="24"/>
                <w:szCs w:val="24"/>
                <w:lang w:eastAsia="ru-RU"/>
              </w:rPr>
              <w:t>265,6</w:t>
            </w:r>
          </w:p>
        </w:tc>
        <w:tc>
          <w:tcPr>
            <w:tcW w:w="908" w:type="dxa"/>
            <w:tcBorders>
              <w:top w:val="nil"/>
              <w:left w:val="nil"/>
              <w:bottom w:val="single" w:sz="4" w:space="0" w:color="auto"/>
              <w:right w:val="single" w:sz="4" w:space="0" w:color="auto"/>
            </w:tcBorders>
            <w:shd w:val="clear" w:color="auto" w:fill="auto"/>
            <w:vAlign w:val="center"/>
            <w:hideMark/>
          </w:tcPr>
          <w:p w:rsidR="000C3698" w:rsidRPr="000C3698" w:rsidRDefault="000C3698" w:rsidP="000C3698">
            <w:pPr>
              <w:spacing w:line="240" w:lineRule="auto"/>
              <w:ind w:firstLine="0"/>
              <w:jc w:val="center"/>
              <w:rPr>
                <w:rFonts w:eastAsia="Times New Roman" w:cs="Times New Roman"/>
                <w:b/>
                <w:bCs/>
                <w:sz w:val="24"/>
                <w:szCs w:val="24"/>
                <w:lang w:eastAsia="ru-RU"/>
              </w:rPr>
            </w:pPr>
            <w:r w:rsidRPr="000C3698">
              <w:rPr>
                <w:rFonts w:eastAsia="Times New Roman" w:cs="Times New Roman"/>
                <w:b/>
                <w:bCs/>
                <w:sz w:val="24"/>
                <w:szCs w:val="24"/>
                <w:lang w:eastAsia="ru-RU"/>
              </w:rPr>
              <w:t>364,1</w:t>
            </w:r>
          </w:p>
        </w:tc>
        <w:tc>
          <w:tcPr>
            <w:tcW w:w="908" w:type="dxa"/>
            <w:tcBorders>
              <w:top w:val="nil"/>
              <w:left w:val="nil"/>
              <w:bottom w:val="single" w:sz="4" w:space="0" w:color="auto"/>
              <w:right w:val="single" w:sz="4" w:space="0" w:color="auto"/>
            </w:tcBorders>
            <w:shd w:val="clear" w:color="auto" w:fill="auto"/>
            <w:vAlign w:val="center"/>
            <w:hideMark/>
          </w:tcPr>
          <w:p w:rsidR="000C3698" w:rsidRPr="000C3698" w:rsidRDefault="000C3698" w:rsidP="000C3698">
            <w:pPr>
              <w:spacing w:line="240" w:lineRule="auto"/>
              <w:ind w:firstLine="0"/>
              <w:jc w:val="center"/>
              <w:rPr>
                <w:rFonts w:eastAsia="Times New Roman" w:cs="Times New Roman"/>
                <w:b/>
                <w:bCs/>
                <w:sz w:val="24"/>
                <w:szCs w:val="24"/>
                <w:lang w:eastAsia="ru-RU"/>
              </w:rPr>
            </w:pPr>
            <w:r w:rsidRPr="000C3698">
              <w:rPr>
                <w:rFonts w:eastAsia="Times New Roman" w:cs="Times New Roman"/>
                <w:b/>
                <w:bCs/>
                <w:sz w:val="24"/>
                <w:szCs w:val="24"/>
                <w:lang w:eastAsia="ru-RU"/>
              </w:rPr>
              <w:t>341,8</w:t>
            </w:r>
          </w:p>
        </w:tc>
        <w:tc>
          <w:tcPr>
            <w:tcW w:w="816" w:type="dxa"/>
            <w:tcBorders>
              <w:top w:val="nil"/>
              <w:left w:val="nil"/>
              <w:bottom w:val="single" w:sz="4" w:space="0" w:color="auto"/>
              <w:right w:val="single" w:sz="4" w:space="0" w:color="auto"/>
            </w:tcBorders>
            <w:shd w:val="clear" w:color="auto" w:fill="auto"/>
            <w:vAlign w:val="center"/>
            <w:hideMark/>
          </w:tcPr>
          <w:p w:rsidR="000C3698" w:rsidRPr="000C3698" w:rsidRDefault="000C3698" w:rsidP="000C3698">
            <w:pPr>
              <w:spacing w:line="240" w:lineRule="auto"/>
              <w:ind w:firstLine="0"/>
              <w:jc w:val="center"/>
              <w:rPr>
                <w:rFonts w:eastAsia="Times New Roman" w:cs="Times New Roman"/>
                <w:b/>
                <w:bCs/>
                <w:sz w:val="24"/>
                <w:szCs w:val="24"/>
                <w:lang w:eastAsia="ru-RU"/>
              </w:rPr>
            </w:pPr>
            <w:r w:rsidRPr="000C3698">
              <w:rPr>
                <w:rFonts w:eastAsia="Times New Roman" w:cs="Times New Roman"/>
                <w:b/>
                <w:bCs/>
                <w:sz w:val="24"/>
                <w:szCs w:val="24"/>
                <w:lang w:eastAsia="ru-RU"/>
              </w:rPr>
              <w:t>441,2</w:t>
            </w:r>
          </w:p>
        </w:tc>
        <w:tc>
          <w:tcPr>
            <w:tcW w:w="899" w:type="dxa"/>
            <w:tcBorders>
              <w:top w:val="nil"/>
              <w:left w:val="nil"/>
              <w:bottom w:val="single" w:sz="4" w:space="0" w:color="auto"/>
              <w:right w:val="single" w:sz="4" w:space="0" w:color="auto"/>
            </w:tcBorders>
            <w:vAlign w:val="center"/>
          </w:tcPr>
          <w:p w:rsidR="000C3698" w:rsidRPr="000C3698" w:rsidRDefault="000C3698" w:rsidP="000C3698">
            <w:pPr>
              <w:ind w:firstLine="0"/>
              <w:jc w:val="center"/>
              <w:rPr>
                <w:b/>
                <w:bCs/>
                <w:sz w:val="24"/>
              </w:rPr>
            </w:pPr>
            <w:r w:rsidRPr="000C3698">
              <w:rPr>
                <w:b/>
                <w:bCs/>
                <w:sz w:val="24"/>
              </w:rPr>
              <w:t>594,6</w:t>
            </w:r>
          </w:p>
        </w:tc>
      </w:tr>
    </w:tbl>
    <w:p w:rsidR="00E16325" w:rsidRDefault="00E16325" w:rsidP="00AE1DE6">
      <w:pPr>
        <w:spacing w:line="283" w:lineRule="auto"/>
        <w:jc w:val="right"/>
        <w:rPr>
          <w:rFonts w:ascii="Times New Roman CYR" w:eastAsia="Times New Roman" w:hAnsi="Times New Roman CYR" w:cs="Times New Roman CYR"/>
          <w:lang w:eastAsia="ru-RU"/>
        </w:rPr>
      </w:pPr>
    </w:p>
    <w:p w:rsidR="005C4321" w:rsidRDefault="007F78B7" w:rsidP="003F4C3E">
      <w:pPr>
        <w:spacing w:line="283" w:lineRule="auto"/>
        <w:rPr>
          <w:rFonts w:ascii="Times New Roman CYR" w:eastAsia="Times New Roman" w:hAnsi="Times New Roman CYR" w:cs="Times New Roman CYR"/>
          <w:lang w:eastAsia="ru-RU"/>
        </w:rPr>
      </w:pPr>
      <w:r w:rsidRPr="007F78B7">
        <w:rPr>
          <w:noProof/>
          <w:lang w:eastAsia="ru-RU"/>
        </w:rPr>
        <w:drawing>
          <wp:anchor distT="0" distB="0" distL="114300" distR="114300" simplePos="0" relativeHeight="251684864" behindDoc="1" locked="0" layoutInCell="1" allowOverlap="1" wp14:anchorId="6C9A65D3" wp14:editId="7A413FAB">
            <wp:simplePos x="0" y="0"/>
            <wp:positionH relativeFrom="column">
              <wp:posOffset>2045335</wp:posOffset>
            </wp:positionH>
            <wp:positionV relativeFrom="paragraph">
              <wp:posOffset>341527</wp:posOffset>
            </wp:positionV>
            <wp:extent cx="4135755" cy="1485265"/>
            <wp:effectExtent l="0" t="0" r="17145" b="635"/>
            <wp:wrapThrough wrapText="bothSides">
              <wp:wrapPolygon edited="0">
                <wp:start x="0" y="0"/>
                <wp:lineTo x="0" y="21332"/>
                <wp:lineTo x="21590" y="21332"/>
                <wp:lineTo x="21590" y="0"/>
                <wp:lineTo x="0" y="0"/>
              </wp:wrapPolygon>
            </wp:wrapThrough>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14:sizeRelH relativeFrom="margin">
              <wp14:pctWidth>0</wp14:pctWidth>
            </wp14:sizeRelH>
          </wp:anchor>
        </w:drawing>
      </w:r>
      <w:r w:rsidR="005C4321" w:rsidRPr="007F78B7">
        <w:rPr>
          <w:rFonts w:ascii="Times New Roman CYR" w:eastAsia="Times New Roman" w:hAnsi="Times New Roman CYR" w:cs="Times New Roman CYR"/>
          <w:lang w:eastAsia="ru-RU"/>
        </w:rPr>
        <w:t>О</w:t>
      </w:r>
      <w:r w:rsidR="00FD358B" w:rsidRPr="007F78B7">
        <w:rPr>
          <w:rFonts w:ascii="Times New Roman CYR" w:eastAsia="Times New Roman" w:hAnsi="Times New Roman CYR" w:cs="Times New Roman CYR"/>
          <w:lang w:eastAsia="ru-RU"/>
        </w:rPr>
        <w:t>бщий о</w:t>
      </w:r>
      <w:r w:rsidR="005C4321" w:rsidRPr="007F78B7">
        <w:rPr>
          <w:rFonts w:ascii="Times New Roman CYR" w:eastAsia="Times New Roman" w:hAnsi="Times New Roman CYR" w:cs="Times New Roman CYR"/>
          <w:lang w:eastAsia="ru-RU"/>
        </w:rPr>
        <w:t xml:space="preserve">бъем добытой </w:t>
      </w:r>
      <w:r w:rsidR="00255E84" w:rsidRPr="007F78B7">
        <w:rPr>
          <w:rFonts w:ascii="Times New Roman CYR" w:eastAsia="Times New Roman" w:hAnsi="Times New Roman CYR" w:cs="Times New Roman CYR"/>
          <w:lang w:eastAsia="ru-RU"/>
        </w:rPr>
        <w:t xml:space="preserve">промышленной </w:t>
      </w:r>
      <w:r w:rsidR="005C4321" w:rsidRPr="007F78B7">
        <w:rPr>
          <w:rFonts w:ascii="Times New Roman CYR" w:eastAsia="Times New Roman" w:hAnsi="Times New Roman CYR" w:cs="Times New Roman CYR"/>
          <w:lang w:eastAsia="ru-RU"/>
        </w:rPr>
        <w:t>нефти на территории</w:t>
      </w:r>
      <w:r w:rsidR="00FD358B" w:rsidRPr="007F78B7">
        <w:rPr>
          <w:rFonts w:ascii="Times New Roman CYR" w:eastAsia="Times New Roman" w:hAnsi="Times New Roman CYR" w:cs="Times New Roman CYR"/>
          <w:lang w:eastAsia="ru-RU"/>
        </w:rPr>
        <w:t xml:space="preserve"> Туруханского</w:t>
      </w:r>
      <w:r w:rsidR="005C4321" w:rsidRPr="007F78B7">
        <w:rPr>
          <w:rFonts w:ascii="Times New Roman CYR" w:eastAsia="Times New Roman" w:hAnsi="Times New Roman CYR" w:cs="Times New Roman CYR"/>
          <w:lang w:eastAsia="ru-RU"/>
        </w:rPr>
        <w:t xml:space="preserve"> района </w:t>
      </w:r>
      <w:r w:rsidR="00255E84" w:rsidRPr="007F78B7">
        <w:rPr>
          <w:rFonts w:ascii="Times New Roman CYR" w:eastAsia="Times New Roman" w:hAnsi="Times New Roman CYR" w:cs="Times New Roman CYR"/>
          <w:lang w:eastAsia="ru-RU"/>
        </w:rPr>
        <w:t>в 2011 – 201</w:t>
      </w:r>
      <w:r w:rsidR="004849CF" w:rsidRPr="007F78B7">
        <w:rPr>
          <w:rFonts w:ascii="Times New Roman CYR" w:eastAsia="Times New Roman" w:hAnsi="Times New Roman CYR" w:cs="Times New Roman CYR"/>
          <w:lang w:eastAsia="ru-RU"/>
        </w:rPr>
        <w:t>8</w:t>
      </w:r>
      <w:r w:rsidR="00255E84" w:rsidRPr="007F78B7">
        <w:rPr>
          <w:rFonts w:ascii="Times New Roman CYR" w:eastAsia="Times New Roman" w:hAnsi="Times New Roman CYR" w:cs="Times New Roman CYR"/>
          <w:lang w:eastAsia="ru-RU"/>
        </w:rPr>
        <w:t xml:space="preserve"> годах составил</w:t>
      </w:r>
      <w:r w:rsidR="00411278" w:rsidRPr="007F78B7">
        <w:rPr>
          <w:rFonts w:ascii="Times New Roman CYR" w:eastAsia="Times New Roman" w:hAnsi="Times New Roman CYR" w:cs="Times New Roman CYR"/>
          <w:lang w:eastAsia="ru-RU"/>
        </w:rPr>
        <w:t xml:space="preserve"> более 1</w:t>
      </w:r>
      <w:r w:rsidR="004849CF" w:rsidRPr="007F78B7">
        <w:rPr>
          <w:rFonts w:ascii="Times New Roman CYR" w:eastAsia="Times New Roman" w:hAnsi="Times New Roman CYR" w:cs="Times New Roman CYR"/>
          <w:lang w:eastAsia="ru-RU"/>
        </w:rPr>
        <w:t>81</w:t>
      </w:r>
      <w:r w:rsidR="008B5E68" w:rsidRPr="007F78B7">
        <w:rPr>
          <w:rFonts w:ascii="Times New Roman CYR" w:eastAsia="Times New Roman" w:hAnsi="Times New Roman CYR" w:cs="Times New Roman CYR"/>
          <w:lang w:eastAsia="ru-RU"/>
        </w:rPr>
        <w:t>,2</w:t>
      </w:r>
      <w:r w:rsidR="00411278" w:rsidRPr="007F78B7">
        <w:rPr>
          <w:rFonts w:ascii="Times New Roman CYR" w:eastAsia="Times New Roman" w:hAnsi="Times New Roman CYR" w:cs="Times New Roman CYR"/>
          <w:lang w:eastAsia="ru-RU"/>
        </w:rPr>
        <w:t xml:space="preserve"> млн</w:t>
      </w:r>
      <w:r w:rsidR="00411278">
        <w:rPr>
          <w:rFonts w:ascii="Times New Roman CYR" w:eastAsia="Times New Roman" w:hAnsi="Times New Roman CYR" w:cs="Times New Roman CYR"/>
          <w:lang w:eastAsia="ru-RU"/>
        </w:rPr>
        <w:t>. тонн.</w:t>
      </w:r>
      <w:r w:rsidR="00C2341E" w:rsidRPr="00C2341E">
        <w:rPr>
          <w:noProof/>
          <w:lang w:eastAsia="ru-RU"/>
        </w:rPr>
        <w:t xml:space="preserve"> </w:t>
      </w:r>
    </w:p>
    <w:p w:rsidR="00C82A98" w:rsidRPr="003C7BAE" w:rsidRDefault="00E26111" w:rsidP="00626431">
      <w:pPr>
        <w:spacing w:line="283" w:lineRule="auto"/>
        <w:rPr>
          <w:rFonts w:ascii="Times New Roman CYR" w:eastAsia="Times New Roman" w:hAnsi="Times New Roman CYR" w:cs="Times New Roman CYR"/>
          <w:lang w:eastAsia="ru-RU"/>
        </w:rPr>
      </w:pPr>
      <w:r w:rsidRPr="00646E21">
        <w:rPr>
          <w:rFonts w:ascii="Times New Roman CYR" w:eastAsia="Times New Roman" w:hAnsi="Times New Roman CYR" w:cs="Times New Roman CYR"/>
          <w:lang w:eastAsia="ru-RU"/>
        </w:rPr>
        <w:t>Ра</w:t>
      </w:r>
      <w:r w:rsidR="00CC318E" w:rsidRPr="00646E21">
        <w:rPr>
          <w:rFonts w:ascii="Times New Roman CYR" w:eastAsia="Times New Roman" w:hAnsi="Times New Roman CYR" w:cs="Times New Roman CYR"/>
          <w:lang w:eastAsia="ru-RU"/>
        </w:rPr>
        <w:t>звити</w:t>
      </w:r>
      <w:r w:rsidRPr="00646E21">
        <w:rPr>
          <w:rFonts w:ascii="Times New Roman CYR" w:eastAsia="Times New Roman" w:hAnsi="Times New Roman CYR" w:cs="Times New Roman CYR"/>
          <w:lang w:eastAsia="ru-RU"/>
        </w:rPr>
        <w:t>е</w:t>
      </w:r>
      <w:r w:rsidR="00CC318E" w:rsidRPr="00646E21">
        <w:rPr>
          <w:rFonts w:ascii="Times New Roman CYR" w:eastAsia="Times New Roman" w:hAnsi="Times New Roman CYR" w:cs="Times New Roman CYR"/>
          <w:lang w:eastAsia="ru-RU"/>
        </w:rPr>
        <w:t xml:space="preserve"> нефтедобывающей отрасли </w:t>
      </w:r>
      <w:r w:rsidR="00FC38D0" w:rsidRPr="007868E9">
        <w:rPr>
          <w:rFonts w:ascii="Times New Roman CYR" w:eastAsia="Times New Roman" w:hAnsi="Times New Roman CYR" w:cs="Times New Roman CYR"/>
          <w:lang w:eastAsia="ru-RU"/>
        </w:rPr>
        <w:t xml:space="preserve">на территории района </w:t>
      </w:r>
      <w:r w:rsidR="00CC318E" w:rsidRPr="007868E9">
        <w:rPr>
          <w:rFonts w:ascii="Times New Roman CYR" w:eastAsia="Times New Roman" w:hAnsi="Times New Roman CYR" w:cs="Times New Roman CYR"/>
          <w:lang w:eastAsia="ru-RU"/>
        </w:rPr>
        <w:t xml:space="preserve">за </w:t>
      </w:r>
      <w:r w:rsidR="00CC318E" w:rsidRPr="003C7BAE">
        <w:rPr>
          <w:rFonts w:ascii="Times New Roman CYR" w:eastAsia="Times New Roman" w:hAnsi="Times New Roman CYR" w:cs="Times New Roman CYR"/>
          <w:lang w:eastAsia="ru-RU"/>
        </w:rPr>
        <w:t xml:space="preserve">период </w:t>
      </w:r>
      <w:r w:rsidR="00C82A98" w:rsidRPr="003C7BAE">
        <w:rPr>
          <w:rFonts w:ascii="Times New Roman CYR" w:eastAsia="Times New Roman" w:hAnsi="Times New Roman CYR" w:cs="Times New Roman CYR"/>
          <w:lang w:eastAsia="ru-RU"/>
        </w:rPr>
        <w:t>2011 – 201</w:t>
      </w:r>
      <w:r w:rsidR="007F78B7" w:rsidRPr="003C7BAE">
        <w:rPr>
          <w:rFonts w:ascii="Times New Roman CYR" w:eastAsia="Times New Roman" w:hAnsi="Times New Roman CYR" w:cs="Times New Roman CYR"/>
          <w:lang w:eastAsia="ru-RU"/>
        </w:rPr>
        <w:t>8</w:t>
      </w:r>
      <w:r w:rsidR="00C82A98" w:rsidRPr="003C7BAE">
        <w:rPr>
          <w:rFonts w:ascii="Times New Roman CYR" w:eastAsia="Times New Roman" w:hAnsi="Times New Roman CYR" w:cs="Times New Roman CYR"/>
          <w:lang w:eastAsia="ru-RU"/>
        </w:rPr>
        <w:t xml:space="preserve"> годов характеризуются следующим</w:t>
      </w:r>
      <w:r w:rsidR="006B366A" w:rsidRPr="003C7BAE">
        <w:rPr>
          <w:rFonts w:ascii="Times New Roman CYR" w:eastAsia="Times New Roman" w:hAnsi="Times New Roman CYR" w:cs="Times New Roman CYR"/>
          <w:lang w:eastAsia="ru-RU"/>
        </w:rPr>
        <w:t>и показателями</w:t>
      </w:r>
      <w:r w:rsidR="00C82A98" w:rsidRPr="003C7BAE">
        <w:rPr>
          <w:rFonts w:ascii="Times New Roman CYR" w:eastAsia="Times New Roman" w:hAnsi="Times New Roman CYR" w:cs="Times New Roman CYR"/>
          <w:lang w:eastAsia="ru-RU"/>
        </w:rPr>
        <w:t>:</w:t>
      </w:r>
    </w:p>
    <w:p w:rsidR="00BE30BE" w:rsidRPr="007868E9" w:rsidRDefault="00BE30BE" w:rsidP="00626431">
      <w:pPr>
        <w:spacing w:line="283" w:lineRule="auto"/>
        <w:rPr>
          <w:rFonts w:ascii="Times New Roman CYR" w:eastAsia="Times New Roman" w:hAnsi="Times New Roman CYR" w:cs="Times New Roman CYR"/>
          <w:lang w:eastAsia="ru-RU"/>
        </w:rPr>
      </w:pPr>
      <w:r w:rsidRPr="003C7BAE">
        <w:rPr>
          <w:rFonts w:ascii="Times New Roman CYR" w:eastAsia="Times New Roman" w:hAnsi="Times New Roman CYR" w:cs="Times New Roman CYR"/>
          <w:lang w:eastAsia="ru-RU"/>
        </w:rPr>
        <w:t>заработная плата работников отрасли превысила уровень заработной платы крупных и средних предприятий района в среднем в 1,8 раза;</w:t>
      </w:r>
    </w:p>
    <w:p w:rsidR="003B54FF" w:rsidRDefault="003B54FF" w:rsidP="00626431">
      <w:pPr>
        <w:spacing w:line="283" w:lineRule="auto"/>
        <w:rPr>
          <w:noProof/>
          <w:lang w:eastAsia="ru-RU"/>
        </w:rPr>
      </w:pPr>
      <w:r w:rsidRPr="007868E9">
        <w:rPr>
          <w:rFonts w:ascii="Times New Roman CYR" w:eastAsia="Times New Roman" w:hAnsi="Times New Roman CYR" w:cs="Times New Roman CYR"/>
          <w:lang w:eastAsia="ru-RU"/>
        </w:rPr>
        <w:t xml:space="preserve">объем инвестиций, направляемых в отрасль, в среднем составили </w:t>
      </w:r>
      <w:r w:rsidR="00F82350" w:rsidRPr="007868E9">
        <w:rPr>
          <w:rFonts w:ascii="Times New Roman CYR" w:eastAsia="Times New Roman" w:hAnsi="Times New Roman CYR" w:cs="Times New Roman CYR"/>
          <w:lang w:eastAsia="ru-RU"/>
        </w:rPr>
        <w:t>80,9</w:t>
      </w:r>
      <w:r w:rsidRPr="007868E9">
        <w:rPr>
          <w:rFonts w:ascii="Times New Roman CYR" w:eastAsia="Times New Roman" w:hAnsi="Times New Roman CYR" w:cs="Times New Roman CYR"/>
          <w:lang w:eastAsia="ru-RU"/>
        </w:rPr>
        <w:t xml:space="preserve">% в </w:t>
      </w:r>
      <w:r w:rsidRPr="00646E21">
        <w:rPr>
          <w:rFonts w:ascii="Times New Roman CYR" w:eastAsia="Times New Roman" w:hAnsi="Times New Roman CYR" w:cs="Times New Roman CYR"/>
          <w:lang w:eastAsia="ru-RU"/>
        </w:rPr>
        <w:t>общем объеме инвестиций в основной капитал</w:t>
      </w:r>
      <w:r>
        <w:rPr>
          <w:rFonts w:ascii="Times New Roman CYR" w:eastAsia="Times New Roman" w:hAnsi="Times New Roman CYR" w:cs="Times New Roman CYR"/>
          <w:lang w:eastAsia="ru-RU"/>
        </w:rPr>
        <w:t>;</w:t>
      </w:r>
      <w:r>
        <w:rPr>
          <w:noProof/>
          <w:lang w:eastAsia="ru-RU"/>
        </w:rPr>
        <w:t xml:space="preserve"> </w:t>
      </w:r>
    </w:p>
    <w:p w:rsidR="003B54FF" w:rsidRPr="007868E9" w:rsidRDefault="00295E68" w:rsidP="003B54FF">
      <w:pPr>
        <w:spacing w:line="283" w:lineRule="auto"/>
        <w:rPr>
          <w:rFonts w:ascii="Times New Roman CYR" w:eastAsia="Times New Roman" w:hAnsi="Times New Roman CYR" w:cs="Times New Roman CYR"/>
          <w:lang w:eastAsia="ru-RU"/>
        </w:rPr>
      </w:pPr>
      <w:r>
        <w:rPr>
          <w:noProof/>
          <w:lang w:eastAsia="ru-RU"/>
        </w:rPr>
        <w:lastRenderedPageBreak/>
        <w:drawing>
          <wp:anchor distT="0" distB="0" distL="114300" distR="114300" simplePos="0" relativeHeight="251678720" behindDoc="0" locked="0" layoutInCell="1" allowOverlap="1" wp14:anchorId="5E745AF7" wp14:editId="30D2A813">
            <wp:simplePos x="0" y="0"/>
            <wp:positionH relativeFrom="column">
              <wp:posOffset>1911927</wp:posOffset>
            </wp:positionH>
            <wp:positionV relativeFrom="paragraph">
              <wp:posOffset>8701</wp:posOffset>
            </wp:positionV>
            <wp:extent cx="4286885" cy="2647950"/>
            <wp:effectExtent l="0" t="0" r="18415" b="0"/>
            <wp:wrapThrough wrapText="bothSides">
              <wp:wrapPolygon edited="0">
                <wp:start x="0" y="0"/>
                <wp:lineTo x="0" y="21445"/>
                <wp:lineTo x="21597" y="21445"/>
                <wp:lineTo x="21597" y="0"/>
                <wp:lineTo x="0" y="0"/>
              </wp:wrapPolygon>
            </wp:wrapThrough>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14:sizeRelH relativeFrom="page">
              <wp14:pctWidth>0</wp14:pctWidth>
            </wp14:sizeRelH>
            <wp14:sizeRelV relativeFrom="page">
              <wp14:pctHeight>0</wp14:pctHeight>
            </wp14:sizeRelV>
          </wp:anchor>
        </w:drawing>
      </w:r>
      <w:r w:rsidR="003B54FF" w:rsidRPr="00646E21">
        <w:rPr>
          <w:rFonts w:ascii="Times New Roman CYR" w:eastAsia="Times New Roman" w:hAnsi="Times New Roman CYR" w:cs="Times New Roman CYR"/>
          <w:lang w:eastAsia="ru-RU"/>
        </w:rPr>
        <w:t xml:space="preserve">доля среднесписочной численности </w:t>
      </w:r>
      <w:r w:rsidR="003B54FF" w:rsidRPr="007868E9">
        <w:rPr>
          <w:rFonts w:ascii="Times New Roman CYR" w:eastAsia="Times New Roman" w:hAnsi="Times New Roman CYR" w:cs="Times New Roman CYR"/>
          <w:lang w:eastAsia="ru-RU"/>
        </w:rPr>
        <w:t xml:space="preserve">работников, занятых в отрасли, </w:t>
      </w:r>
      <w:r w:rsidR="00F31130" w:rsidRPr="007868E9">
        <w:rPr>
          <w:rFonts w:ascii="Times New Roman CYR" w:eastAsia="Times New Roman" w:hAnsi="Times New Roman CYR" w:cs="Times New Roman CYR"/>
          <w:lang w:eastAsia="ru-RU"/>
        </w:rPr>
        <w:t xml:space="preserve">составила в среднем </w:t>
      </w:r>
      <w:r w:rsidR="00F82350" w:rsidRPr="007868E9">
        <w:rPr>
          <w:rFonts w:ascii="Times New Roman CYR" w:eastAsia="Times New Roman" w:hAnsi="Times New Roman CYR" w:cs="Times New Roman CYR"/>
          <w:lang w:eastAsia="ru-RU"/>
        </w:rPr>
        <w:t>18,1</w:t>
      </w:r>
      <w:r w:rsidR="00F31130" w:rsidRPr="007868E9">
        <w:rPr>
          <w:rFonts w:ascii="Times New Roman CYR" w:eastAsia="Times New Roman" w:hAnsi="Times New Roman CYR" w:cs="Times New Roman CYR"/>
          <w:lang w:eastAsia="ru-RU"/>
        </w:rPr>
        <w:t>%</w:t>
      </w:r>
      <w:r w:rsidR="00461988" w:rsidRPr="007868E9">
        <w:rPr>
          <w:rFonts w:ascii="Times New Roman CYR" w:eastAsia="Times New Roman" w:hAnsi="Times New Roman CYR" w:cs="Times New Roman CYR"/>
          <w:lang w:eastAsia="ru-RU"/>
        </w:rPr>
        <w:t xml:space="preserve"> в среднесписочной численности работников всех организаций (</w:t>
      </w:r>
      <w:r w:rsidR="003B54FF" w:rsidRPr="007868E9">
        <w:rPr>
          <w:rFonts w:ascii="Times New Roman CYR" w:eastAsia="Times New Roman" w:hAnsi="Times New Roman CYR" w:cs="Times New Roman CYR"/>
          <w:lang w:eastAsia="ru-RU"/>
        </w:rPr>
        <w:t>увеличи</w:t>
      </w:r>
      <w:r w:rsidR="00F31130" w:rsidRPr="007868E9">
        <w:rPr>
          <w:rFonts w:ascii="Times New Roman CYR" w:eastAsia="Times New Roman" w:hAnsi="Times New Roman CYR" w:cs="Times New Roman CYR"/>
          <w:lang w:eastAsia="ru-RU"/>
        </w:rPr>
        <w:t>вшись</w:t>
      </w:r>
      <w:r w:rsidR="003B54FF" w:rsidRPr="007868E9">
        <w:rPr>
          <w:rFonts w:ascii="Times New Roman CYR" w:eastAsia="Times New Roman" w:hAnsi="Times New Roman CYR" w:cs="Times New Roman CYR"/>
          <w:lang w:eastAsia="ru-RU"/>
        </w:rPr>
        <w:t xml:space="preserve"> с 13,9% до 2</w:t>
      </w:r>
      <w:r w:rsidR="00F82350" w:rsidRPr="007868E9">
        <w:rPr>
          <w:rFonts w:ascii="Times New Roman CYR" w:eastAsia="Times New Roman" w:hAnsi="Times New Roman CYR" w:cs="Times New Roman CYR"/>
          <w:lang w:eastAsia="ru-RU"/>
        </w:rPr>
        <w:t>3,2</w:t>
      </w:r>
      <w:r w:rsidR="003B54FF" w:rsidRPr="007868E9">
        <w:rPr>
          <w:rFonts w:ascii="Times New Roman CYR" w:eastAsia="Times New Roman" w:hAnsi="Times New Roman CYR" w:cs="Times New Roman CYR"/>
          <w:lang w:eastAsia="ru-RU"/>
        </w:rPr>
        <w:t>%</w:t>
      </w:r>
      <w:r w:rsidR="00461988" w:rsidRPr="007868E9">
        <w:rPr>
          <w:rFonts w:ascii="Times New Roman CYR" w:eastAsia="Times New Roman" w:hAnsi="Times New Roman CYR" w:cs="Times New Roman CYR"/>
          <w:lang w:eastAsia="ru-RU"/>
        </w:rPr>
        <w:t>)</w:t>
      </w:r>
      <w:r w:rsidR="003B54FF" w:rsidRPr="007868E9">
        <w:rPr>
          <w:rFonts w:ascii="Times New Roman CYR" w:eastAsia="Times New Roman" w:hAnsi="Times New Roman CYR" w:cs="Times New Roman CYR"/>
          <w:lang w:eastAsia="ru-RU"/>
        </w:rPr>
        <w:t>;</w:t>
      </w:r>
    </w:p>
    <w:p w:rsidR="00D8473F" w:rsidRPr="007868E9" w:rsidRDefault="004E71CB" w:rsidP="00626431">
      <w:pPr>
        <w:spacing w:line="283" w:lineRule="auto"/>
        <w:rPr>
          <w:rFonts w:ascii="Times New Roman CYR" w:eastAsia="Times New Roman" w:hAnsi="Times New Roman CYR" w:cs="Times New Roman CYR"/>
          <w:lang w:eastAsia="ru-RU"/>
        </w:rPr>
      </w:pPr>
      <w:r w:rsidRPr="007868E9">
        <w:rPr>
          <w:rFonts w:ascii="Times New Roman CYR" w:eastAsia="Times New Roman" w:hAnsi="Times New Roman CYR" w:cs="Times New Roman CYR"/>
          <w:lang w:eastAsia="ru-RU"/>
        </w:rPr>
        <w:t xml:space="preserve">фонд заработной платы работников, занятых в отрасли составил в среднем </w:t>
      </w:r>
      <w:r w:rsidR="00405F5A" w:rsidRPr="007868E9">
        <w:rPr>
          <w:rFonts w:ascii="Times New Roman CYR" w:eastAsia="Times New Roman" w:hAnsi="Times New Roman CYR" w:cs="Times New Roman CYR"/>
          <w:lang w:eastAsia="ru-RU"/>
        </w:rPr>
        <w:t>33,1</w:t>
      </w:r>
      <w:r w:rsidRPr="007868E9">
        <w:rPr>
          <w:rFonts w:ascii="Times New Roman CYR" w:eastAsia="Times New Roman" w:hAnsi="Times New Roman CYR" w:cs="Times New Roman CYR"/>
          <w:lang w:eastAsia="ru-RU"/>
        </w:rPr>
        <w:t>% в общем фонде заработной платы</w:t>
      </w:r>
      <w:r w:rsidR="00D8473F" w:rsidRPr="007868E9">
        <w:rPr>
          <w:rFonts w:ascii="Times New Roman CYR" w:eastAsia="Times New Roman" w:hAnsi="Times New Roman CYR" w:cs="Times New Roman CYR"/>
          <w:lang w:eastAsia="ru-RU"/>
        </w:rPr>
        <w:t xml:space="preserve"> работников списочного состава всех организаций района</w:t>
      </w:r>
      <w:r w:rsidR="00461988" w:rsidRPr="007868E9">
        <w:rPr>
          <w:rFonts w:ascii="Times New Roman CYR" w:eastAsia="Times New Roman" w:hAnsi="Times New Roman CYR" w:cs="Times New Roman CYR"/>
          <w:lang w:eastAsia="ru-RU"/>
        </w:rPr>
        <w:t xml:space="preserve"> (увеличившись с 28,2% до </w:t>
      </w:r>
      <w:r w:rsidR="00405F5A" w:rsidRPr="007868E9">
        <w:rPr>
          <w:rFonts w:ascii="Times New Roman CYR" w:eastAsia="Times New Roman" w:hAnsi="Times New Roman CYR" w:cs="Times New Roman CYR"/>
          <w:lang w:eastAsia="ru-RU"/>
        </w:rPr>
        <w:t>43,3</w:t>
      </w:r>
      <w:r w:rsidR="00461988" w:rsidRPr="007868E9">
        <w:rPr>
          <w:rFonts w:ascii="Times New Roman CYR" w:eastAsia="Times New Roman" w:hAnsi="Times New Roman CYR" w:cs="Times New Roman CYR"/>
          <w:lang w:eastAsia="ru-RU"/>
        </w:rPr>
        <w:t>%)</w:t>
      </w:r>
      <w:r w:rsidR="00D8473F" w:rsidRPr="007868E9">
        <w:rPr>
          <w:rFonts w:ascii="Times New Roman CYR" w:eastAsia="Times New Roman" w:hAnsi="Times New Roman CYR" w:cs="Times New Roman CYR"/>
          <w:lang w:eastAsia="ru-RU"/>
        </w:rPr>
        <w:t>;</w:t>
      </w:r>
    </w:p>
    <w:p w:rsidR="00E26111" w:rsidRPr="00646E21" w:rsidRDefault="004E71CB" w:rsidP="00626431">
      <w:pPr>
        <w:spacing w:line="283" w:lineRule="auto"/>
        <w:rPr>
          <w:rFonts w:ascii="Times New Roman CYR" w:eastAsia="Times New Roman" w:hAnsi="Times New Roman CYR" w:cs="Times New Roman CYR"/>
          <w:lang w:eastAsia="ru-RU"/>
        </w:rPr>
      </w:pPr>
      <w:r w:rsidRPr="007868E9">
        <w:rPr>
          <w:rFonts w:ascii="Times New Roman CYR" w:eastAsia="Times New Roman" w:hAnsi="Times New Roman CYR" w:cs="Times New Roman CYR"/>
          <w:lang w:eastAsia="ru-RU"/>
        </w:rPr>
        <w:t xml:space="preserve"> </w:t>
      </w:r>
      <w:r w:rsidR="00C82A98" w:rsidRPr="007868E9">
        <w:rPr>
          <w:rFonts w:ascii="Times New Roman CYR" w:eastAsia="Times New Roman" w:hAnsi="Times New Roman CYR" w:cs="Times New Roman CYR"/>
          <w:lang w:eastAsia="ru-RU"/>
        </w:rPr>
        <w:t>объем отгруженной продукции</w:t>
      </w:r>
      <w:r w:rsidR="00E26111" w:rsidRPr="007868E9">
        <w:rPr>
          <w:rFonts w:ascii="Times New Roman CYR" w:eastAsia="Times New Roman" w:hAnsi="Times New Roman CYR" w:cs="Times New Roman CYR"/>
          <w:lang w:eastAsia="ru-RU"/>
        </w:rPr>
        <w:t xml:space="preserve"> ежегодно</w:t>
      </w:r>
      <w:r w:rsidR="00C82A98" w:rsidRPr="007868E9">
        <w:rPr>
          <w:rFonts w:ascii="Times New Roman CYR" w:eastAsia="Times New Roman" w:hAnsi="Times New Roman CYR" w:cs="Times New Roman CYR"/>
          <w:lang w:eastAsia="ru-RU"/>
        </w:rPr>
        <w:t xml:space="preserve"> составляет более 90% в общем объеме отгруженных товаров собственного производства, выполненных </w:t>
      </w:r>
      <w:r w:rsidR="00C82A98" w:rsidRPr="00646E21">
        <w:rPr>
          <w:rFonts w:ascii="Times New Roman CYR" w:eastAsia="Times New Roman" w:hAnsi="Times New Roman CYR" w:cs="Times New Roman CYR"/>
          <w:lang w:eastAsia="ru-RU"/>
        </w:rPr>
        <w:t>работ и услуг собственными силами орга</w:t>
      </w:r>
      <w:r w:rsidR="00D8473F">
        <w:rPr>
          <w:rFonts w:ascii="Times New Roman CYR" w:eastAsia="Times New Roman" w:hAnsi="Times New Roman CYR" w:cs="Times New Roman CYR"/>
          <w:lang w:eastAsia="ru-RU"/>
        </w:rPr>
        <w:t>низаций всех видов деятельности</w:t>
      </w:r>
      <w:r w:rsidR="00E26111" w:rsidRPr="00646E21">
        <w:rPr>
          <w:rFonts w:ascii="Times New Roman CYR" w:eastAsia="Times New Roman" w:hAnsi="Times New Roman CYR" w:cs="Times New Roman CYR"/>
          <w:lang w:eastAsia="ru-RU"/>
        </w:rPr>
        <w:t>.</w:t>
      </w:r>
    </w:p>
    <w:p w:rsidR="00CC318E" w:rsidRPr="00646E21" w:rsidRDefault="00CC318E" w:rsidP="00626431">
      <w:pPr>
        <w:spacing w:line="283" w:lineRule="auto"/>
        <w:rPr>
          <w:rFonts w:eastAsia="Times New Roman"/>
          <w:lang w:eastAsia="ru-RU"/>
        </w:rPr>
      </w:pPr>
      <w:r w:rsidRPr="00646E21">
        <w:rPr>
          <w:rFonts w:ascii="Times New Roman CYR" w:eastAsia="Times New Roman" w:hAnsi="Times New Roman CYR" w:cs="Times New Roman CYR"/>
          <w:color w:val="000000"/>
          <w:lang w:eastAsia="ru-RU"/>
        </w:rPr>
        <w:t xml:space="preserve">Планом инвестиционной деятельности </w:t>
      </w:r>
      <w:r w:rsidR="006F6EF3" w:rsidRPr="00646E21">
        <w:rPr>
          <w:rFonts w:ascii="Times New Roman CYR" w:eastAsia="Times New Roman" w:hAnsi="Times New Roman CYR" w:cs="Times New Roman CYR"/>
          <w:color w:val="000000"/>
          <w:lang w:eastAsia="ru-RU"/>
        </w:rPr>
        <w:t xml:space="preserve">ОАО НК «Роснефть» </w:t>
      </w:r>
      <w:r w:rsidRPr="00646E21">
        <w:rPr>
          <w:rFonts w:ascii="Times New Roman CYR" w:eastAsia="Times New Roman" w:hAnsi="Times New Roman CYR" w:cs="Times New Roman CYR"/>
          <w:color w:val="000000"/>
          <w:lang w:eastAsia="ru-RU"/>
        </w:rPr>
        <w:t>предусмотрено активно</w:t>
      </w:r>
      <w:r w:rsidR="006F6EF3" w:rsidRPr="00646E21">
        <w:rPr>
          <w:rFonts w:ascii="Times New Roman CYR" w:eastAsia="Times New Roman" w:hAnsi="Times New Roman CYR" w:cs="Times New Roman CYR"/>
          <w:color w:val="000000"/>
          <w:lang w:eastAsia="ru-RU"/>
        </w:rPr>
        <w:t xml:space="preserve">е развитие новых месторождений. Компания </w:t>
      </w:r>
      <w:r w:rsidRPr="00646E21">
        <w:rPr>
          <w:rFonts w:ascii="Times New Roman CYR" w:eastAsia="Times New Roman" w:hAnsi="Times New Roman CYR" w:cs="Times New Roman CYR"/>
          <w:color w:val="000000"/>
          <w:lang w:eastAsia="ru-RU"/>
        </w:rPr>
        <w:t>начал</w:t>
      </w:r>
      <w:r w:rsidR="006F6EF3" w:rsidRPr="00646E21">
        <w:rPr>
          <w:rFonts w:ascii="Times New Roman CYR" w:eastAsia="Times New Roman" w:hAnsi="Times New Roman CYR" w:cs="Times New Roman CYR"/>
          <w:color w:val="000000"/>
          <w:lang w:eastAsia="ru-RU"/>
        </w:rPr>
        <w:t>а</w:t>
      </w:r>
      <w:r w:rsidRPr="00646E21">
        <w:rPr>
          <w:rFonts w:ascii="Times New Roman CYR" w:eastAsia="Times New Roman" w:hAnsi="Times New Roman CYR" w:cs="Times New Roman CYR"/>
          <w:color w:val="000000"/>
          <w:lang w:eastAsia="ru-RU"/>
        </w:rPr>
        <w:t xml:space="preserve"> разработку </w:t>
      </w:r>
      <w:r w:rsidR="006F6EF3" w:rsidRPr="00646E21">
        <w:rPr>
          <w:rFonts w:ascii="Times New Roman CYR" w:eastAsia="Times New Roman" w:hAnsi="Times New Roman CYR" w:cs="Times New Roman CYR"/>
          <w:color w:val="000000"/>
          <w:lang w:eastAsia="ru-RU"/>
        </w:rPr>
        <w:t>нефте-газовых месторождений Ванкорского кластера</w:t>
      </w:r>
      <w:r w:rsidRPr="00646E21">
        <w:rPr>
          <w:rFonts w:ascii="Times New Roman CYR" w:eastAsia="Times New Roman" w:hAnsi="Times New Roman CYR" w:cs="Times New Roman CYR"/>
          <w:color w:val="000000"/>
          <w:lang w:eastAsia="ru-RU"/>
        </w:rPr>
        <w:t>, используя его транспортную, энергетическую и газовую инфраструктуру. Суммарные извлекаемые запасы входящих в него Сузунского, Тагульского и Лодочного месторождений оцениваются более чем в 400 млн.</w:t>
      </w:r>
      <w:r w:rsidR="00C44EF1" w:rsidRPr="00646E21">
        <w:rPr>
          <w:rFonts w:ascii="Times New Roman CYR" w:eastAsia="Times New Roman" w:hAnsi="Times New Roman CYR" w:cs="Times New Roman CYR"/>
          <w:color w:val="000000"/>
          <w:lang w:eastAsia="ru-RU"/>
        </w:rPr>
        <w:t xml:space="preserve"> </w:t>
      </w:r>
      <w:r w:rsidRPr="00646E21">
        <w:rPr>
          <w:rFonts w:ascii="Times New Roman CYR" w:eastAsia="Times New Roman" w:hAnsi="Times New Roman CYR" w:cs="Times New Roman CYR"/>
          <w:color w:val="000000"/>
          <w:lang w:eastAsia="ru-RU"/>
        </w:rPr>
        <w:t>т</w:t>
      </w:r>
      <w:r w:rsidR="00C44EF1" w:rsidRPr="00646E21">
        <w:rPr>
          <w:rFonts w:ascii="Times New Roman CYR" w:eastAsia="Times New Roman" w:hAnsi="Times New Roman CYR" w:cs="Times New Roman CYR"/>
          <w:color w:val="000000"/>
          <w:lang w:eastAsia="ru-RU"/>
        </w:rPr>
        <w:t>онн</w:t>
      </w:r>
      <w:r w:rsidRPr="00646E21">
        <w:rPr>
          <w:rFonts w:ascii="Times New Roman CYR" w:eastAsia="Times New Roman" w:hAnsi="Times New Roman CYR" w:cs="Times New Roman CYR"/>
          <w:color w:val="000000"/>
          <w:lang w:eastAsia="ru-RU"/>
        </w:rPr>
        <w:t xml:space="preserve"> нефти и конденсата.</w:t>
      </w:r>
    </w:p>
    <w:p w:rsidR="00C44EF1" w:rsidRPr="00646E21" w:rsidRDefault="004C3DE6" w:rsidP="00626431">
      <w:pPr>
        <w:spacing w:line="283" w:lineRule="auto"/>
        <w:rPr>
          <w:rFonts w:eastAsia="Times New Roman"/>
          <w:lang w:eastAsia="ru-RU"/>
        </w:rPr>
      </w:pPr>
      <w:r>
        <w:rPr>
          <w:rFonts w:eastAsia="Times New Roman"/>
          <w:lang w:eastAsia="ru-RU"/>
        </w:rPr>
        <w:t>От</w:t>
      </w:r>
      <w:r w:rsidR="006B366A" w:rsidRPr="00646E21">
        <w:rPr>
          <w:rFonts w:eastAsia="Times New Roman"/>
          <w:lang w:eastAsia="ru-RU"/>
        </w:rPr>
        <w:t xml:space="preserve">расль </w:t>
      </w:r>
      <w:r>
        <w:rPr>
          <w:rFonts w:eastAsia="Times New Roman"/>
          <w:lang w:eastAsia="ru-RU"/>
        </w:rPr>
        <w:t>«</w:t>
      </w:r>
      <w:r>
        <w:rPr>
          <w:rFonts w:eastAsia="Times New Roman"/>
          <w:b/>
          <w:bCs/>
          <w:lang w:eastAsia="ru-RU"/>
        </w:rPr>
        <w:t>П</w:t>
      </w:r>
      <w:r w:rsidRPr="00646E21">
        <w:rPr>
          <w:rFonts w:eastAsia="Times New Roman"/>
          <w:b/>
          <w:bCs/>
          <w:lang w:eastAsia="ru-RU"/>
        </w:rPr>
        <w:t>роизводство и распределение электри</w:t>
      </w:r>
      <w:r>
        <w:rPr>
          <w:rFonts w:eastAsia="Times New Roman"/>
          <w:b/>
          <w:bCs/>
          <w:lang w:eastAsia="ru-RU"/>
        </w:rPr>
        <w:t xml:space="preserve">ческой и тепловой энергии, воды» </w:t>
      </w:r>
      <w:r w:rsidR="006B366A" w:rsidRPr="00646E21">
        <w:rPr>
          <w:rFonts w:eastAsia="Times New Roman"/>
          <w:lang w:eastAsia="ru-RU"/>
        </w:rPr>
        <w:t>представлена</w:t>
      </w:r>
      <w:r w:rsidR="00C44EF1" w:rsidRPr="00646E21">
        <w:rPr>
          <w:rFonts w:eastAsia="Times New Roman"/>
          <w:lang w:eastAsia="ru-RU"/>
        </w:rPr>
        <w:t xml:space="preserve"> </w:t>
      </w:r>
      <w:r w:rsidR="00D31C56" w:rsidRPr="00646E21">
        <w:rPr>
          <w:rFonts w:eastAsia="Times New Roman"/>
          <w:lang w:eastAsia="ru-RU"/>
        </w:rPr>
        <w:t xml:space="preserve">основными </w:t>
      </w:r>
      <w:r w:rsidR="00C44EF1" w:rsidRPr="00646E21">
        <w:rPr>
          <w:rFonts w:eastAsia="Times New Roman"/>
          <w:lang w:eastAsia="ru-RU"/>
        </w:rPr>
        <w:t xml:space="preserve">предприятиями: </w:t>
      </w:r>
      <w:r w:rsidR="00877370" w:rsidRPr="00877370">
        <w:rPr>
          <w:rFonts w:eastAsia="Times New Roman"/>
          <w:lang w:eastAsia="ru-RU"/>
        </w:rPr>
        <w:t xml:space="preserve">ООО «Туруханская энергетическая компания», ООО </w:t>
      </w:r>
      <w:r w:rsidR="00CC318E" w:rsidRPr="00646E21">
        <w:rPr>
          <w:rFonts w:eastAsia="Times New Roman"/>
          <w:lang w:eastAsia="ru-RU"/>
        </w:rPr>
        <w:t>«Многоотраслево</w:t>
      </w:r>
      <w:r w:rsidR="004C15B3" w:rsidRPr="00646E21">
        <w:rPr>
          <w:rFonts w:eastAsia="Times New Roman"/>
          <w:lang w:eastAsia="ru-RU"/>
        </w:rPr>
        <w:t xml:space="preserve">й энергопромышленный комплекс» – а также </w:t>
      </w:r>
      <w:r w:rsidR="004C15B3" w:rsidRPr="00877370">
        <w:rPr>
          <w:rFonts w:eastAsia="Times New Roman"/>
          <w:lang w:eastAsia="ru-RU"/>
        </w:rPr>
        <w:t>структурным подразделением</w:t>
      </w:r>
      <w:r w:rsidR="006B366A" w:rsidRPr="00877370">
        <w:rPr>
          <w:rFonts w:eastAsia="Times New Roman"/>
          <w:lang w:eastAsia="ru-RU"/>
        </w:rPr>
        <w:t xml:space="preserve"> </w:t>
      </w:r>
      <w:r w:rsidR="004C15B3" w:rsidRPr="00877370">
        <w:rPr>
          <w:rFonts w:eastAsia="Times New Roman"/>
          <w:lang w:eastAsia="ru-RU"/>
        </w:rPr>
        <w:t>АО «Норильско-Таймырская энергетическая компания»</w:t>
      </w:r>
      <w:r w:rsidR="00877370" w:rsidRPr="00877370">
        <w:rPr>
          <w:rFonts w:eastAsia="Times New Roman"/>
          <w:lang w:eastAsia="ru-RU"/>
        </w:rPr>
        <w:t xml:space="preserve"> Курейская ГЭС</w:t>
      </w:r>
      <w:r w:rsidR="004C15B3" w:rsidRPr="00877370">
        <w:rPr>
          <w:rFonts w:eastAsia="Times New Roman"/>
          <w:lang w:eastAsia="ru-RU"/>
        </w:rPr>
        <w:t xml:space="preserve">. </w:t>
      </w:r>
      <w:r w:rsidR="006B366A" w:rsidRPr="00877370">
        <w:rPr>
          <w:rFonts w:eastAsia="Times New Roman"/>
          <w:lang w:eastAsia="ru-RU"/>
        </w:rPr>
        <w:t>Колебания объема выполненных работ по данному виду деятельности</w:t>
      </w:r>
      <w:r w:rsidR="006B366A" w:rsidRPr="00646E21">
        <w:rPr>
          <w:rFonts w:eastAsia="Times New Roman"/>
          <w:lang w:eastAsia="ru-RU"/>
        </w:rPr>
        <w:t xml:space="preserve"> в рассматриваемом периоде </w:t>
      </w:r>
      <w:r w:rsidR="004220C5" w:rsidRPr="00646E21">
        <w:rPr>
          <w:rFonts w:eastAsia="Times New Roman"/>
          <w:lang w:eastAsia="ru-RU"/>
        </w:rPr>
        <w:t xml:space="preserve">обусловлены </w:t>
      </w:r>
      <w:r w:rsidR="006B366A" w:rsidRPr="00646E21">
        <w:rPr>
          <w:rFonts w:eastAsia="Times New Roman"/>
          <w:lang w:eastAsia="ru-RU"/>
        </w:rPr>
        <w:t xml:space="preserve">работой структурных подразделений подрядных организация на Ванкорском </w:t>
      </w:r>
      <w:r w:rsidR="004220C5" w:rsidRPr="00646E21">
        <w:rPr>
          <w:rFonts w:eastAsia="Times New Roman"/>
          <w:lang w:eastAsia="ru-RU"/>
        </w:rPr>
        <w:t>месторождении</w:t>
      </w:r>
      <w:r w:rsidR="006B366A" w:rsidRPr="00646E21">
        <w:rPr>
          <w:rFonts w:eastAsia="Times New Roman"/>
          <w:lang w:eastAsia="ru-RU"/>
        </w:rPr>
        <w:t>.</w:t>
      </w:r>
    </w:p>
    <w:p w:rsidR="00CC318E" w:rsidRPr="003C7BAE" w:rsidRDefault="00404B9F" w:rsidP="00626431">
      <w:pPr>
        <w:spacing w:line="283" w:lineRule="auto"/>
        <w:rPr>
          <w:rFonts w:eastAsia="Times New Roman" w:cs="Times New Roman"/>
          <w:szCs w:val="28"/>
          <w:lang w:eastAsia="ru-RU"/>
        </w:rPr>
      </w:pPr>
      <w:r w:rsidRPr="00646E21">
        <w:rPr>
          <w:rFonts w:eastAsia="Times New Roman"/>
          <w:lang w:eastAsia="ru-RU"/>
        </w:rPr>
        <w:t xml:space="preserve">Объем выполненных работ по ВЭД </w:t>
      </w:r>
      <w:r w:rsidRPr="00646E21">
        <w:rPr>
          <w:rFonts w:eastAsia="Times New Roman"/>
          <w:b/>
          <w:bCs/>
          <w:lang w:eastAsia="ru-RU"/>
        </w:rPr>
        <w:t>«Обрабатывающие производства»</w:t>
      </w:r>
      <w:r w:rsidRPr="00646E21">
        <w:rPr>
          <w:rFonts w:eastAsia="Times New Roman"/>
          <w:lang w:eastAsia="ru-RU"/>
        </w:rPr>
        <w:t xml:space="preserve"> </w:t>
      </w:r>
      <w:r w:rsidR="001E1787" w:rsidRPr="00646E21">
        <w:rPr>
          <w:rFonts w:eastAsia="Times New Roman" w:cs="Times New Roman"/>
          <w:szCs w:val="28"/>
          <w:lang w:eastAsia="ru-RU"/>
        </w:rPr>
        <w:t>в основном</w:t>
      </w:r>
      <w:r w:rsidR="00CC318E" w:rsidRPr="00646E21">
        <w:rPr>
          <w:rFonts w:eastAsia="Times New Roman" w:cs="Times New Roman"/>
          <w:szCs w:val="28"/>
          <w:lang w:eastAsia="ru-RU"/>
        </w:rPr>
        <w:t xml:space="preserve"> </w:t>
      </w:r>
      <w:r w:rsidR="00CC318E" w:rsidRPr="003C7BAE">
        <w:rPr>
          <w:rFonts w:eastAsia="Times New Roman" w:cs="Times New Roman"/>
          <w:szCs w:val="28"/>
          <w:lang w:eastAsia="ru-RU"/>
        </w:rPr>
        <w:t xml:space="preserve">сформирован </w:t>
      </w:r>
      <w:r w:rsidR="00EC6E62" w:rsidRPr="003C7BAE">
        <w:rPr>
          <w:rFonts w:cs="Times New Roman"/>
          <w:szCs w:val="28"/>
        </w:rPr>
        <w:t>филиалами подрядных организаций, осуществляющих деятельность на Ванкорском месторождении</w:t>
      </w:r>
      <w:r w:rsidR="00CC318E" w:rsidRPr="003C7BAE">
        <w:rPr>
          <w:rFonts w:eastAsia="Times New Roman" w:cs="Times New Roman"/>
          <w:i/>
          <w:szCs w:val="28"/>
          <w:lang w:eastAsia="ru-RU"/>
        </w:rPr>
        <w:t>.</w:t>
      </w:r>
    </w:p>
    <w:p w:rsidR="00CC318E" w:rsidRPr="003C7BAE" w:rsidRDefault="00CC318E" w:rsidP="00626431">
      <w:pPr>
        <w:spacing w:line="283" w:lineRule="auto"/>
      </w:pPr>
      <w:r w:rsidRPr="003C7BAE">
        <w:rPr>
          <w:rFonts w:eastAsia="Times New Roman" w:cs="Times New Roman"/>
          <w:szCs w:val="28"/>
          <w:lang w:eastAsia="ru-RU"/>
        </w:rPr>
        <w:t>Кроме указанных предприятий</w:t>
      </w:r>
      <w:r w:rsidRPr="003C7BAE">
        <w:rPr>
          <w:rFonts w:eastAsia="Times New Roman"/>
          <w:lang w:eastAsia="ru-RU"/>
        </w:rPr>
        <w:t xml:space="preserve"> менее 1 % в общем объеме отгруженной продукции по рассматриваемому виду экономической деятельности составил </w:t>
      </w:r>
      <w:r w:rsidRPr="003C7BAE">
        <w:rPr>
          <w:rFonts w:eastAsia="Times New Roman"/>
          <w:lang w:eastAsia="ru-RU"/>
        </w:rPr>
        <w:lastRenderedPageBreak/>
        <w:t xml:space="preserve">объем КГАУ </w:t>
      </w:r>
      <w:r w:rsidR="001E1787" w:rsidRPr="003C7BAE">
        <w:rPr>
          <w:rFonts w:eastAsia="Times New Roman"/>
          <w:lang w:eastAsia="ru-RU"/>
        </w:rPr>
        <w:t>«</w:t>
      </w:r>
      <w:r w:rsidRPr="003C7BAE">
        <w:rPr>
          <w:rFonts w:eastAsia="Times New Roman"/>
          <w:lang w:eastAsia="ru-RU"/>
        </w:rPr>
        <w:t xml:space="preserve">Редакция газеты </w:t>
      </w:r>
      <w:r w:rsidR="001E1787" w:rsidRPr="003C7BAE">
        <w:rPr>
          <w:rFonts w:eastAsia="Times New Roman"/>
          <w:lang w:eastAsia="ru-RU"/>
        </w:rPr>
        <w:t>«</w:t>
      </w:r>
      <w:r w:rsidRPr="003C7BAE">
        <w:rPr>
          <w:rFonts w:eastAsia="Times New Roman"/>
          <w:lang w:eastAsia="ru-RU"/>
        </w:rPr>
        <w:t>Маяк Севера</w:t>
      </w:r>
      <w:r w:rsidR="001E1787" w:rsidRPr="003C7BAE">
        <w:rPr>
          <w:rFonts w:eastAsia="Times New Roman"/>
          <w:lang w:eastAsia="ru-RU"/>
        </w:rPr>
        <w:t>»</w:t>
      </w:r>
      <w:r w:rsidRPr="003C7BAE">
        <w:rPr>
          <w:rFonts w:eastAsia="Times New Roman"/>
          <w:lang w:eastAsia="ru-RU"/>
        </w:rPr>
        <w:t xml:space="preserve"> (ВЭД «Целлюлозно-бумажное производство; издательская и </w:t>
      </w:r>
      <w:r w:rsidR="00E11CB7" w:rsidRPr="003C7BAE">
        <w:rPr>
          <w:rFonts w:eastAsia="Times New Roman"/>
          <w:lang w:eastAsia="ru-RU"/>
        </w:rPr>
        <w:t xml:space="preserve">полиграфическая деятельность»), а также объем субъектов малого предпринимательства, </w:t>
      </w:r>
      <w:r w:rsidR="00E11CB7" w:rsidRPr="003C7BAE">
        <w:t xml:space="preserve">занимающиеся хлебопечением </w:t>
      </w:r>
      <w:r w:rsidRPr="003C7BAE">
        <w:t>(подраздел DA «Производство пищевых продуктов</w:t>
      </w:r>
      <w:r w:rsidR="00E11CB7" w:rsidRPr="003C7BAE">
        <w:t>)</w:t>
      </w:r>
      <w:r w:rsidRPr="003C7BAE">
        <w:t xml:space="preserve">. </w:t>
      </w:r>
    </w:p>
    <w:p w:rsidR="00CC318E" w:rsidRPr="00646E21" w:rsidRDefault="0080181F" w:rsidP="00626431">
      <w:pPr>
        <w:spacing w:line="283" w:lineRule="auto"/>
        <w:rPr>
          <w:rFonts w:eastAsia="Times New Roman" w:cs="Times New Roman"/>
          <w:lang w:eastAsia="ru-RU"/>
        </w:rPr>
      </w:pPr>
      <w:r w:rsidRPr="003C7BAE">
        <w:rPr>
          <w:rFonts w:eastAsia="Times New Roman" w:cs="Times New Roman"/>
          <w:lang w:eastAsia="ru-RU"/>
        </w:rPr>
        <w:t>Не менее важную роль в развитии экономики</w:t>
      </w:r>
      <w:r w:rsidRPr="00646E21">
        <w:rPr>
          <w:rFonts w:eastAsia="Times New Roman" w:cs="Times New Roman"/>
          <w:lang w:eastAsia="ru-RU"/>
        </w:rPr>
        <w:t xml:space="preserve"> </w:t>
      </w:r>
      <w:r w:rsidR="00C10B39">
        <w:rPr>
          <w:rFonts w:eastAsia="Times New Roman" w:cs="Times New Roman"/>
          <w:lang w:eastAsia="ru-RU"/>
        </w:rPr>
        <w:t>района</w:t>
      </w:r>
      <w:r w:rsidRPr="00646E21">
        <w:rPr>
          <w:rFonts w:eastAsia="Times New Roman" w:cs="Times New Roman"/>
          <w:lang w:eastAsia="ru-RU"/>
        </w:rPr>
        <w:t xml:space="preserve"> играет </w:t>
      </w:r>
      <w:r w:rsidRPr="00646E21">
        <w:rPr>
          <w:rFonts w:eastAsia="Times New Roman" w:cs="Times New Roman"/>
          <w:u w:val="single"/>
          <w:lang w:eastAsia="ru-RU"/>
        </w:rPr>
        <w:t>транспортный комплекс</w:t>
      </w:r>
      <w:r w:rsidRPr="00646E21">
        <w:rPr>
          <w:rFonts w:eastAsia="Times New Roman" w:cs="Times New Roman"/>
          <w:lang w:eastAsia="ru-RU"/>
        </w:rPr>
        <w:t>.</w:t>
      </w:r>
    </w:p>
    <w:p w:rsidR="0080181F" w:rsidRPr="00646E21" w:rsidRDefault="0080181F" w:rsidP="00626431">
      <w:pPr>
        <w:spacing w:line="283" w:lineRule="auto"/>
        <w:rPr>
          <w:rFonts w:eastAsia="Times New Roman"/>
          <w:lang w:eastAsia="ru-RU"/>
        </w:rPr>
      </w:pPr>
      <w:r w:rsidRPr="00646E21">
        <w:rPr>
          <w:rFonts w:eastAsia="Times New Roman"/>
          <w:lang w:eastAsia="ru-RU"/>
        </w:rPr>
        <w:t xml:space="preserve">В Туруханском районе функционируют три вида транспорта: </w:t>
      </w:r>
      <w:r w:rsidR="006F2150" w:rsidRPr="00646E21">
        <w:rPr>
          <w:rFonts w:eastAsia="Times New Roman"/>
          <w:lang w:eastAsia="ru-RU"/>
        </w:rPr>
        <w:t xml:space="preserve">речной, </w:t>
      </w:r>
      <w:r w:rsidRPr="00646E21">
        <w:rPr>
          <w:rFonts w:eastAsia="Times New Roman"/>
          <w:lang w:eastAsia="ru-RU"/>
        </w:rPr>
        <w:t>автомобильный</w:t>
      </w:r>
      <w:r w:rsidR="006F2150" w:rsidRPr="00646E21">
        <w:rPr>
          <w:rFonts w:eastAsia="Times New Roman"/>
          <w:lang w:eastAsia="ru-RU"/>
        </w:rPr>
        <w:t xml:space="preserve"> и</w:t>
      </w:r>
      <w:r w:rsidRPr="00646E21">
        <w:rPr>
          <w:rFonts w:eastAsia="Times New Roman"/>
          <w:lang w:eastAsia="ru-RU"/>
        </w:rPr>
        <w:t xml:space="preserve"> воздушный. Полностью отсутствует </w:t>
      </w:r>
      <w:r w:rsidRPr="00646E21">
        <w:t>сеть железных дорог</w:t>
      </w:r>
      <w:r w:rsidRPr="00646E21">
        <w:rPr>
          <w:rFonts w:eastAsia="Times New Roman"/>
          <w:lang w:eastAsia="ru-RU"/>
        </w:rPr>
        <w:t>.</w:t>
      </w:r>
    </w:p>
    <w:p w:rsidR="00AA43C4" w:rsidRPr="0015479D" w:rsidRDefault="00756626" w:rsidP="00626431">
      <w:pPr>
        <w:spacing w:line="283" w:lineRule="auto"/>
      </w:pPr>
      <w:bookmarkStart w:id="17" w:name="_Toc459814526"/>
      <w:bookmarkStart w:id="18" w:name="_Toc459814787"/>
      <w:bookmarkStart w:id="19" w:name="_Toc459814837"/>
      <w:r>
        <w:rPr>
          <w:noProof/>
          <w:lang w:eastAsia="ru-RU"/>
        </w:rPr>
        <w:drawing>
          <wp:anchor distT="0" distB="0" distL="114300" distR="114300" simplePos="0" relativeHeight="251680768" behindDoc="0" locked="0" layoutInCell="1" allowOverlap="1" wp14:anchorId="19226C18" wp14:editId="58999F32">
            <wp:simplePos x="0" y="0"/>
            <wp:positionH relativeFrom="column">
              <wp:posOffset>1993900</wp:posOffset>
            </wp:positionH>
            <wp:positionV relativeFrom="paragraph">
              <wp:posOffset>1415539</wp:posOffset>
            </wp:positionV>
            <wp:extent cx="4311650" cy="2207895"/>
            <wp:effectExtent l="0" t="0" r="12700" b="1905"/>
            <wp:wrapThrough wrapText="bothSides">
              <wp:wrapPolygon edited="0">
                <wp:start x="0" y="0"/>
                <wp:lineTo x="0" y="21432"/>
                <wp:lineTo x="21568" y="21432"/>
                <wp:lineTo x="21568" y="0"/>
                <wp:lineTo x="0" y="0"/>
              </wp:wrapPolygon>
            </wp:wrapThrough>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14:sizeRelH relativeFrom="page">
              <wp14:pctWidth>0</wp14:pctWidth>
            </wp14:sizeRelH>
            <wp14:sizeRelV relativeFrom="page">
              <wp14:pctHeight>0</wp14:pctHeight>
            </wp14:sizeRelV>
          </wp:anchor>
        </w:drawing>
      </w:r>
      <w:r w:rsidR="0080181F" w:rsidRPr="00646E21">
        <w:t xml:space="preserve">Продолжительность навигации по Енисею на территории района </w:t>
      </w:r>
      <w:r w:rsidR="0013158F">
        <w:t xml:space="preserve">составляет </w:t>
      </w:r>
      <w:r w:rsidR="0080181F" w:rsidRPr="00646E21">
        <w:t>4 месяца, по притокам – от 7 до 20 дней из-за мелей.</w:t>
      </w:r>
      <w:r w:rsidR="009A0631" w:rsidRPr="00646E21">
        <w:t xml:space="preserve"> Таким образом, период изолированности населённых пунктов района их друг от друга и краевого центра, в течение которого единственным транспортным сообщением является авиация</w:t>
      </w:r>
      <w:r w:rsidR="006F2150" w:rsidRPr="00646E21">
        <w:t>,</w:t>
      </w:r>
      <w:r w:rsidR="009A0631" w:rsidRPr="00646E21">
        <w:t xml:space="preserve"> составляет: 8 месяцев, </w:t>
      </w:r>
      <w:r w:rsidR="004220C5" w:rsidRPr="00646E21">
        <w:t xml:space="preserve">для населенных пунктов, </w:t>
      </w:r>
      <w:r w:rsidR="009A0631" w:rsidRPr="00646E21">
        <w:t xml:space="preserve">расположенных по берегам р. Енисей, </w:t>
      </w:r>
      <w:r w:rsidR="004220C5" w:rsidRPr="00646E21">
        <w:t xml:space="preserve">и </w:t>
      </w:r>
      <w:r w:rsidR="009A0631" w:rsidRPr="00646E21">
        <w:t>10-11 месяцев</w:t>
      </w:r>
      <w:r w:rsidR="004220C5" w:rsidRPr="00646E21">
        <w:t xml:space="preserve"> для населенных пунктов,</w:t>
      </w:r>
      <w:r w:rsidR="009A0631" w:rsidRPr="00646E21">
        <w:t xml:space="preserve"> расположенных по </w:t>
      </w:r>
      <w:r w:rsidR="009A0631" w:rsidRPr="0015479D">
        <w:t>боковым притокам.</w:t>
      </w:r>
      <w:bookmarkEnd w:id="17"/>
      <w:bookmarkEnd w:id="18"/>
      <w:bookmarkEnd w:id="19"/>
      <w:r w:rsidR="00764089" w:rsidRPr="0015479D">
        <w:rPr>
          <w:noProof/>
          <w:lang w:eastAsia="ru-RU"/>
        </w:rPr>
        <w:t xml:space="preserve"> </w:t>
      </w:r>
    </w:p>
    <w:p w:rsidR="008C78FD" w:rsidRPr="00646E21" w:rsidRDefault="0000325E" w:rsidP="00626431">
      <w:pPr>
        <w:spacing w:line="283" w:lineRule="auto"/>
      </w:pPr>
      <w:r w:rsidRPr="0015479D">
        <w:t>За период 2011 – 201</w:t>
      </w:r>
      <w:r w:rsidR="0015479D" w:rsidRPr="0015479D">
        <w:t>8</w:t>
      </w:r>
      <w:r w:rsidRPr="0015479D">
        <w:t xml:space="preserve"> ежегодное количество перевезенных (отправленных) пассажиров всеми видами транспорта в среднем составило 0,6 млн</w:t>
      </w:r>
      <w:r>
        <w:t>. человек.</w:t>
      </w:r>
    </w:p>
    <w:p w:rsidR="006F2150" w:rsidRPr="003C7BAE" w:rsidRDefault="00DE5114" w:rsidP="00626431">
      <w:pPr>
        <w:spacing w:line="283" w:lineRule="auto"/>
        <w:rPr>
          <w:szCs w:val="28"/>
        </w:rPr>
      </w:pPr>
      <w:r>
        <w:rPr>
          <w:noProof/>
          <w:lang w:eastAsia="ru-RU"/>
        </w:rPr>
        <w:drawing>
          <wp:anchor distT="0" distB="0" distL="114300" distR="114300" simplePos="0" relativeHeight="251679744" behindDoc="0" locked="0" layoutInCell="1" allowOverlap="1" wp14:anchorId="2E448BC2" wp14:editId="16B25CA2">
            <wp:simplePos x="0" y="0"/>
            <wp:positionH relativeFrom="column">
              <wp:posOffset>-94615</wp:posOffset>
            </wp:positionH>
            <wp:positionV relativeFrom="paragraph">
              <wp:posOffset>508635</wp:posOffset>
            </wp:positionV>
            <wp:extent cx="3170555" cy="2564765"/>
            <wp:effectExtent l="0" t="0" r="10795" b="6985"/>
            <wp:wrapThrough wrapText="bothSides">
              <wp:wrapPolygon edited="0">
                <wp:start x="0" y="0"/>
                <wp:lineTo x="0" y="21498"/>
                <wp:lineTo x="21544" y="21498"/>
                <wp:lineTo x="21544" y="0"/>
                <wp:lineTo x="0" y="0"/>
              </wp:wrapPolygon>
            </wp:wrapThrough>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14:sizeRelH relativeFrom="page">
              <wp14:pctWidth>0</wp14:pctWidth>
            </wp14:sizeRelH>
            <wp14:sizeRelV relativeFrom="page">
              <wp14:pctHeight>0</wp14:pctHeight>
            </wp14:sizeRelV>
          </wp:anchor>
        </w:drawing>
      </w:r>
      <w:r w:rsidR="006F2150" w:rsidRPr="00646E21">
        <w:rPr>
          <w:szCs w:val="28"/>
          <w:u w:val="single"/>
        </w:rPr>
        <w:t>Автотранспортный</w:t>
      </w:r>
      <w:r w:rsidR="006F2150" w:rsidRPr="00646E21">
        <w:rPr>
          <w:szCs w:val="28"/>
        </w:rPr>
        <w:t xml:space="preserve"> комплекс развит слабо. Главной проблемой района является несоответствие слаборазвитой дорожной сети его обширной площади, а также отсутствие автодорог с твердым покрытием. У Туруханского района одно из самых низких среди муниципальных образований соотношение протяженности автодорог и площади территории. Такое состояние транспортной инфраструктуры препятствует удовлетворению общественной коммутативной потребности в </w:t>
      </w:r>
      <w:r w:rsidR="006F2150" w:rsidRPr="00646E21">
        <w:rPr>
          <w:szCs w:val="28"/>
        </w:rPr>
        <w:lastRenderedPageBreak/>
        <w:t xml:space="preserve">беспрепятственном круглогодичном, комфортном и безопасном перемещении пассажиров </w:t>
      </w:r>
      <w:r w:rsidR="006F2150" w:rsidRPr="003C7BAE">
        <w:rPr>
          <w:szCs w:val="28"/>
        </w:rPr>
        <w:t>и грузов.</w:t>
      </w:r>
      <w:r w:rsidR="000B1ED1" w:rsidRPr="003C7BAE">
        <w:rPr>
          <w:noProof/>
          <w:lang w:eastAsia="ru-RU"/>
        </w:rPr>
        <w:t xml:space="preserve"> </w:t>
      </w:r>
    </w:p>
    <w:p w:rsidR="006F2150" w:rsidRPr="005A03A6" w:rsidRDefault="00D54A44" w:rsidP="00626431">
      <w:pPr>
        <w:spacing w:line="283" w:lineRule="auto"/>
        <w:rPr>
          <w:szCs w:val="28"/>
        </w:rPr>
      </w:pPr>
      <w:r w:rsidRPr="003C7BAE">
        <w:rPr>
          <w:szCs w:val="28"/>
        </w:rPr>
        <w:t xml:space="preserve">Общая протяженность </w:t>
      </w:r>
      <w:r w:rsidRPr="005A03A6">
        <w:rPr>
          <w:szCs w:val="28"/>
        </w:rPr>
        <w:t xml:space="preserve">улично-дорожной сети населенных пунктов Туруханского района составляет </w:t>
      </w:r>
      <w:r w:rsidR="00BE64D2" w:rsidRPr="005A03A6">
        <w:rPr>
          <w:szCs w:val="28"/>
        </w:rPr>
        <w:t>27</w:t>
      </w:r>
      <w:r w:rsidR="005A03A6" w:rsidRPr="005A03A6">
        <w:rPr>
          <w:szCs w:val="28"/>
        </w:rPr>
        <w:t>9</w:t>
      </w:r>
      <w:r w:rsidR="00BE64D2" w:rsidRPr="005A03A6">
        <w:rPr>
          <w:szCs w:val="28"/>
        </w:rPr>
        <w:t>,</w:t>
      </w:r>
      <w:r w:rsidR="005A03A6" w:rsidRPr="005A03A6">
        <w:rPr>
          <w:szCs w:val="28"/>
        </w:rPr>
        <w:t>9</w:t>
      </w:r>
      <w:r w:rsidRPr="005A03A6">
        <w:rPr>
          <w:szCs w:val="28"/>
        </w:rPr>
        <w:t xml:space="preserve"> км, </w:t>
      </w:r>
      <w:r w:rsidR="00414C2A" w:rsidRPr="005A03A6">
        <w:rPr>
          <w:szCs w:val="28"/>
        </w:rPr>
        <w:t>основную долю из которых составляют дороги с грунтовым покрытием.</w:t>
      </w:r>
    </w:p>
    <w:p w:rsidR="0080181F" w:rsidRPr="00646E21" w:rsidRDefault="0080181F" w:rsidP="00626431">
      <w:pPr>
        <w:spacing w:line="283" w:lineRule="auto"/>
        <w:rPr>
          <w:szCs w:val="28"/>
        </w:rPr>
      </w:pPr>
      <w:r w:rsidRPr="005A03A6">
        <w:t xml:space="preserve">Удаленность района, отсутствие </w:t>
      </w:r>
      <w:r w:rsidRPr="003C7BAE">
        <w:t xml:space="preserve">железнодорожного сообщения и слаборазвитая сеть </w:t>
      </w:r>
      <w:r w:rsidR="009A0631" w:rsidRPr="003C7BAE">
        <w:t>автомобильных дорог</w:t>
      </w:r>
      <w:r w:rsidRPr="003C7BAE">
        <w:t xml:space="preserve">, большие </w:t>
      </w:r>
      <w:r w:rsidRPr="00646E21">
        <w:t>затраты на их поддерж</w:t>
      </w:r>
      <w:r w:rsidR="00BA0EF8" w:rsidRPr="00646E21">
        <w:t>ание и эксплуатацию, ограниченно</w:t>
      </w:r>
      <w:r w:rsidRPr="00646E21">
        <w:t xml:space="preserve">е по времени использование водных путей, определяет ведущую роль </w:t>
      </w:r>
      <w:r w:rsidRPr="00646E21">
        <w:rPr>
          <w:u w:val="single"/>
        </w:rPr>
        <w:t>воздушного транспорта</w:t>
      </w:r>
      <w:r w:rsidRPr="00646E21">
        <w:t xml:space="preserve"> в пассажирских перевозках, в том числе и социально-значимых.  </w:t>
      </w:r>
      <w:r w:rsidRPr="00646E21">
        <w:rPr>
          <w:szCs w:val="28"/>
        </w:rPr>
        <w:t xml:space="preserve">В осенне-зимне-весенний </w:t>
      </w:r>
      <w:r w:rsidR="009A0631" w:rsidRPr="00646E21">
        <w:rPr>
          <w:szCs w:val="28"/>
        </w:rPr>
        <w:t>период единственным</w:t>
      </w:r>
      <w:r w:rsidRPr="00646E21">
        <w:rPr>
          <w:szCs w:val="28"/>
        </w:rPr>
        <w:t xml:space="preserve"> связующим звеном являются вертолеты </w:t>
      </w:r>
      <w:r w:rsidRPr="00646E21">
        <w:t>(Ми-8)</w:t>
      </w:r>
      <w:r w:rsidRPr="00646E21">
        <w:rPr>
          <w:szCs w:val="28"/>
        </w:rPr>
        <w:t>.</w:t>
      </w:r>
    </w:p>
    <w:p w:rsidR="0080181F" w:rsidRPr="00B90B5E" w:rsidRDefault="0080181F" w:rsidP="00454A57">
      <w:pPr>
        <w:spacing w:line="283" w:lineRule="auto"/>
        <w:rPr>
          <w:szCs w:val="28"/>
        </w:rPr>
      </w:pPr>
      <w:bookmarkStart w:id="20" w:name="_Toc459814531"/>
      <w:bookmarkStart w:id="21" w:name="_Toc459814792"/>
      <w:bookmarkStart w:id="22" w:name="_Toc459814842"/>
      <w:r w:rsidRPr="00646E21">
        <w:t xml:space="preserve">В районе имеется четыре аэропорта: </w:t>
      </w:r>
      <w:r w:rsidR="009A0631" w:rsidRPr="00646E21">
        <w:t>в г.</w:t>
      </w:r>
      <w:r w:rsidRPr="00646E21">
        <w:t xml:space="preserve"> </w:t>
      </w:r>
      <w:r w:rsidR="00313EBF" w:rsidRPr="00646E21">
        <w:t xml:space="preserve">Игарка, </w:t>
      </w:r>
      <w:r w:rsidRPr="00646E21">
        <w:t xml:space="preserve">с. Туруханск, </w:t>
      </w:r>
      <w:r w:rsidR="00D54A44" w:rsidRPr="00646E21">
        <w:t>п. Бор</w:t>
      </w:r>
      <w:r w:rsidRPr="00646E21">
        <w:t xml:space="preserve"> и п. Светлогорск</w:t>
      </w:r>
      <w:r w:rsidR="009A0631" w:rsidRPr="00646E21">
        <w:t>.</w:t>
      </w:r>
      <w:r w:rsidRPr="00646E21">
        <w:t xml:space="preserve"> </w:t>
      </w:r>
      <w:r w:rsidRPr="00B90B5E">
        <w:t xml:space="preserve">Также находятся посадочные </w:t>
      </w:r>
      <w:r w:rsidR="00F73DA5" w:rsidRPr="00B90B5E">
        <w:t>площадки</w:t>
      </w:r>
      <w:r w:rsidRPr="00B90B5E">
        <w:t xml:space="preserve"> для техники малой авиации (вертолеты), которые расположены в каждом </w:t>
      </w:r>
      <w:r w:rsidRPr="00B90B5E">
        <w:rPr>
          <w:szCs w:val="28"/>
        </w:rPr>
        <w:t>населенном пункте.</w:t>
      </w:r>
      <w:bookmarkEnd w:id="20"/>
      <w:bookmarkEnd w:id="21"/>
      <w:bookmarkEnd w:id="22"/>
      <w:r w:rsidRPr="00B90B5E">
        <w:rPr>
          <w:szCs w:val="28"/>
        </w:rPr>
        <w:t xml:space="preserve"> </w:t>
      </w:r>
    </w:p>
    <w:p w:rsidR="002B207C" w:rsidRPr="00B90B5E" w:rsidRDefault="002B207C" w:rsidP="00454A57">
      <w:pPr>
        <w:spacing w:line="283" w:lineRule="auto"/>
      </w:pPr>
      <w:r w:rsidRPr="00B90B5E">
        <w:t xml:space="preserve">Наряду с транспортным комплексом </w:t>
      </w:r>
      <w:r w:rsidR="00454444" w:rsidRPr="00B90B5E">
        <w:t>существенной влияние на</w:t>
      </w:r>
      <w:r w:rsidR="006D5F05" w:rsidRPr="00B90B5E">
        <w:t xml:space="preserve"> экономическое</w:t>
      </w:r>
      <w:r w:rsidR="00454444" w:rsidRPr="00B90B5E">
        <w:t xml:space="preserve"> развитие территории оказывает </w:t>
      </w:r>
      <w:r w:rsidR="006D5F05" w:rsidRPr="00B90B5E">
        <w:t xml:space="preserve">доступность качественных, соответствующих современным требованиям, услуг </w:t>
      </w:r>
      <w:r w:rsidR="006D5F05" w:rsidRPr="00B90B5E">
        <w:rPr>
          <w:u w:val="single"/>
        </w:rPr>
        <w:t>связи</w:t>
      </w:r>
      <w:r w:rsidR="006D5F05" w:rsidRPr="00B90B5E">
        <w:t>.</w:t>
      </w:r>
    </w:p>
    <w:tbl>
      <w:tblPr>
        <w:tblpPr w:leftFromText="180" w:rightFromText="180" w:vertAnchor="text" w:horzAnchor="margin" w:tblpXSpec="right" w:tblpY="114"/>
        <w:tblOverlap w:val="never"/>
        <w:tblW w:w="4106" w:type="dxa"/>
        <w:tblLayout w:type="fixed"/>
        <w:tblLook w:val="04A0" w:firstRow="1" w:lastRow="0" w:firstColumn="1" w:lastColumn="0" w:noHBand="0" w:noVBand="1"/>
      </w:tblPr>
      <w:tblGrid>
        <w:gridCol w:w="1843"/>
        <w:gridCol w:w="562"/>
        <w:gridCol w:w="567"/>
        <w:gridCol w:w="567"/>
        <w:gridCol w:w="567"/>
      </w:tblGrid>
      <w:tr w:rsidR="00602145" w:rsidRPr="00B90B5E" w:rsidTr="00602145">
        <w:trPr>
          <w:trHeight w:val="31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2145" w:rsidRPr="00B90B5E" w:rsidRDefault="00602145" w:rsidP="00602145">
            <w:pPr>
              <w:spacing w:line="240" w:lineRule="auto"/>
              <w:ind w:firstLine="0"/>
              <w:jc w:val="center"/>
              <w:rPr>
                <w:rFonts w:eastAsia="Times New Roman" w:cs="Times New Roman"/>
                <w:color w:val="000000"/>
                <w:sz w:val="20"/>
                <w:szCs w:val="24"/>
                <w:lang w:eastAsia="ru-RU"/>
              </w:rPr>
            </w:pPr>
            <w:r w:rsidRPr="00B90B5E">
              <w:rPr>
                <w:rFonts w:eastAsia="Times New Roman" w:cs="Times New Roman"/>
                <w:color w:val="000000"/>
                <w:sz w:val="20"/>
                <w:szCs w:val="24"/>
                <w:lang w:eastAsia="ru-RU"/>
              </w:rPr>
              <w:t>Населённый пункт</w:t>
            </w:r>
          </w:p>
        </w:tc>
        <w:tc>
          <w:tcPr>
            <w:tcW w:w="2263" w:type="dxa"/>
            <w:gridSpan w:val="4"/>
            <w:tcBorders>
              <w:top w:val="single" w:sz="4" w:space="0" w:color="auto"/>
              <w:left w:val="nil"/>
              <w:bottom w:val="single" w:sz="4" w:space="0" w:color="auto"/>
              <w:right w:val="single" w:sz="4" w:space="0" w:color="auto"/>
            </w:tcBorders>
            <w:shd w:val="clear" w:color="auto" w:fill="auto"/>
            <w:vAlign w:val="center"/>
            <w:hideMark/>
          </w:tcPr>
          <w:p w:rsidR="00602145" w:rsidRPr="00B90B5E" w:rsidRDefault="00602145" w:rsidP="00602145">
            <w:pPr>
              <w:spacing w:line="240" w:lineRule="auto"/>
              <w:ind w:firstLine="0"/>
              <w:jc w:val="center"/>
              <w:rPr>
                <w:rFonts w:eastAsia="Times New Roman" w:cs="Times New Roman"/>
                <w:color w:val="000000"/>
                <w:sz w:val="20"/>
                <w:szCs w:val="24"/>
                <w:lang w:eastAsia="ru-RU"/>
              </w:rPr>
            </w:pPr>
            <w:r w:rsidRPr="00B90B5E">
              <w:rPr>
                <w:rFonts w:eastAsia="Times New Roman" w:cs="Times New Roman"/>
                <w:color w:val="000000"/>
                <w:sz w:val="20"/>
                <w:szCs w:val="24"/>
                <w:lang w:eastAsia="ru-RU"/>
              </w:rPr>
              <w:t>Оператор сотовой связи</w:t>
            </w:r>
          </w:p>
        </w:tc>
      </w:tr>
      <w:tr w:rsidR="00602145" w:rsidRPr="00B90B5E" w:rsidTr="00B40C2A">
        <w:trPr>
          <w:cantSplit/>
          <w:trHeight w:val="107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02145" w:rsidRPr="00B90B5E" w:rsidRDefault="00602145" w:rsidP="00602145">
            <w:pPr>
              <w:spacing w:line="240" w:lineRule="auto"/>
              <w:ind w:firstLine="0"/>
              <w:jc w:val="left"/>
              <w:rPr>
                <w:rFonts w:eastAsia="Times New Roman" w:cs="Times New Roman"/>
                <w:color w:val="000000"/>
                <w:sz w:val="20"/>
                <w:szCs w:val="24"/>
                <w:lang w:eastAsia="ru-RU"/>
              </w:rPr>
            </w:pPr>
          </w:p>
        </w:tc>
        <w:tc>
          <w:tcPr>
            <w:tcW w:w="562" w:type="dxa"/>
            <w:tcBorders>
              <w:top w:val="nil"/>
              <w:left w:val="nil"/>
              <w:bottom w:val="single" w:sz="4" w:space="0" w:color="auto"/>
              <w:right w:val="single" w:sz="4" w:space="0" w:color="auto"/>
            </w:tcBorders>
            <w:shd w:val="clear" w:color="auto" w:fill="auto"/>
            <w:textDirection w:val="btLr"/>
            <w:vAlign w:val="center"/>
            <w:hideMark/>
          </w:tcPr>
          <w:p w:rsidR="00602145" w:rsidRPr="00B90B5E" w:rsidRDefault="00602145" w:rsidP="00602145">
            <w:pPr>
              <w:spacing w:line="240" w:lineRule="auto"/>
              <w:ind w:left="113" w:right="113" w:firstLine="0"/>
              <w:jc w:val="center"/>
              <w:rPr>
                <w:rFonts w:eastAsia="Times New Roman" w:cs="Times New Roman"/>
                <w:color w:val="000000"/>
                <w:sz w:val="20"/>
                <w:szCs w:val="24"/>
                <w:lang w:eastAsia="ru-RU"/>
              </w:rPr>
            </w:pPr>
            <w:r w:rsidRPr="00B90B5E">
              <w:rPr>
                <w:rFonts w:eastAsia="Times New Roman" w:cs="Times New Roman"/>
                <w:color w:val="000000"/>
                <w:sz w:val="20"/>
                <w:szCs w:val="24"/>
                <w:lang w:eastAsia="ru-RU"/>
              </w:rPr>
              <w:t xml:space="preserve"> Би-Лайн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602145" w:rsidRPr="00B90B5E" w:rsidRDefault="00602145" w:rsidP="00602145">
            <w:pPr>
              <w:spacing w:line="240" w:lineRule="auto"/>
              <w:ind w:left="113" w:right="113" w:firstLine="0"/>
              <w:jc w:val="center"/>
              <w:rPr>
                <w:rFonts w:eastAsia="Times New Roman" w:cs="Times New Roman"/>
                <w:color w:val="000000"/>
                <w:sz w:val="20"/>
                <w:szCs w:val="24"/>
                <w:lang w:eastAsia="ru-RU"/>
              </w:rPr>
            </w:pPr>
            <w:r w:rsidRPr="00B90B5E">
              <w:rPr>
                <w:rFonts w:eastAsia="Times New Roman" w:cs="Times New Roman"/>
                <w:color w:val="000000"/>
                <w:sz w:val="20"/>
                <w:szCs w:val="24"/>
                <w:lang w:eastAsia="ru-RU"/>
              </w:rPr>
              <w:t>МТС</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602145" w:rsidRPr="00B90B5E" w:rsidRDefault="00602145" w:rsidP="00602145">
            <w:pPr>
              <w:spacing w:line="240" w:lineRule="auto"/>
              <w:ind w:left="113" w:right="113" w:firstLine="0"/>
              <w:jc w:val="center"/>
              <w:rPr>
                <w:rFonts w:eastAsia="Times New Roman" w:cs="Times New Roman"/>
                <w:color w:val="000000"/>
                <w:sz w:val="20"/>
                <w:szCs w:val="24"/>
                <w:lang w:eastAsia="ru-RU"/>
              </w:rPr>
            </w:pPr>
            <w:r w:rsidRPr="00B90B5E">
              <w:rPr>
                <w:rFonts w:eastAsia="Times New Roman" w:cs="Times New Roman"/>
                <w:color w:val="000000"/>
                <w:sz w:val="20"/>
                <w:szCs w:val="24"/>
                <w:lang w:eastAsia="ru-RU"/>
              </w:rPr>
              <w:t xml:space="preserve"> Теле-2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602145" w:rsidRPr="00B90B5E" w:rsidRDefault="00602145" w:rsidP="00602145">
            <w:pPr>
              <w:spacing w:line="240" w:lineRule="auto"/>
              <w:ind w:left="113" w:right="113" w:firstLine="0"/>
              <w:jc w:val="center"/>
              <w:rPr>
                <w:rFonts w:eastAsia="Times New Roman" w:cs="Times New Roman"/>
                <w:color w:val="000000"/>
                <w:sz w:val="20"/>
                <w:szCs w:val="24"/>
                <w:lang w:eastAsia="ru-RU"/>
              </w:rPr>
            </w:pPr>
            <w:r w:rsidRPr="00B90B5E">
              <w:rPr>
                <w:rFonts w:eastAsia="Times New Roman" w:cs="Times New Roman"/>
                <w:color w:val="000000"/>
                <w:sz w:val="20"/>
                <w:szCs w:val="24"/>
                <w:lang w:eastAsia="ru-RU"/>
              </w:rPr>
              <w:t xml:space="preserve"> Мегафон </w:t>
            </w:r>
          </w:p>
        </w:tc>
      </w:tr>
      <w:tr w:rsidR="00602145" w:rsidRPr="00B90B5E" w:rsidTr="00B40C2A">
        <w:trPr>
          <w:trHeight w:val="284"/>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02145" w:rsidRPr="00B90B5E" w:rsidRDefault="00602145" w:rsidP="00602145">
            <w:pPr>
              <w:spacing w:line="240" w:lineRule="auto"/>
              <w:ind w:firstLine="0"/>
              <w:jc w:val="left"/>
              <w:rPr>
                <w:rFonts w:eastAsia="Times New Roman" w:cs="Times New Roman"/>
                <w:color w:val="000000"/>
                <w:sz w:val="20"/>
                <w:szCs w:val="24"/>
                <w:lang w:eastAsia="ru-RU"/>
              </w:rPr>
            </w:pPr>
            <w:r w:rsidRPr="00B90B5E">
              <w:rPr>
                <w:rFonts w:eastAsia="Times New Roman" w:cs="Times New Roman"/>
                <w:color w:val="000000"/>
                <w:sz w:val="20"/>
                <w:szCs w:val="24"/>
                <w:lang w:eastAsia="ru-RU"/>
              </w:rPr>
              <w:t>г. Игарка</w:t>
            </w:r>
          </w:p>
        </w:tc>
        <w:tc>
          <w:tcPr>
            <w:tcW w:w="562" w:type="dxa"/>
            <w:tcBorders>
              <w:top w:val="nil"/>
              <w:left w:val="nil"/>
              <w:bottom w:val="single" w:sz="4" w:space="0" w:color="auto"/>
              <w:right w:val="single" w:sz="4" w:space="0" w:color="auto"/>
            </w:tcBorders>
            <w:shd w:val="clear" w:color="auto" w:fill="auto"/>
            <w:vAlign w:val="center"/>
            <w:hideMark/>
          </w:tcPr>
          <w:p w:rsidR="00602145" w:rsidRPr="00B90B5E" w:rsidRDefault="00602145" w:rsidP="00602145">
            <w:pPr>
              <w:spacing w:line="240" w:lineRule="auto"/>
              <w:ind w:firstLine="0"/>
              <w:jc w:val="center"/>
              <w:rPr>
                <w:rFonts w:eastAsia="Times New Roman" w:cs="Times New Roman"/>
                <w:color w:val="000000"/>
                <w:sz w:val="20"/>
                <w:szCs w:val="24"/>
                <w:lang w:eastAsia="ru-RU"/>
              </w:rPr>
            </w:pPr>
            <w:r w:rsidRPr="00B90B5E">
              <w:rPr>
                <w:rFonts w:eastAsia="Times New Roman" w:cs="Times New Roman"/>
                <w:color w:val="000000"/>
                <w:sz w:val="20"/>
                <w:szCs w:val="24"/>
                <w:lang w:eastAsia="ru-RU"/>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602145" w:rsidRPr="00B90B5E" w:rsidRDefault="00602145" w:rsidP="00602145">
            <w:pPr>
              <w:spacing w:line="240" w:lineRule="auto"/>
              <w:ind w:firstLine="0"/>
              <w:jc w:val="center"/>
              <w:rPr>
                <w:rFonts w:eastAsia="Times New Roman" w:cs="Times New Roman"/>
                <w:color w:val="000000"/>
                <w:sz w:val="20"/>
                <w:szCs w:val="24"/>
                <w:lang w:eastAsia="ru-RU"/>
              </w:rPr>
            </w:pPr>
            <w:r w:rsidRPr="00B90B5E">
              <w:rPr>
                <w:rFonts w:eastAsia="Times New Roman" w:cs="Times New Roman"/>
                <w:color w:val="000000"/>
                <w:sz w:val="20"/>
                <w:szCs w:val="24"/>
                <w:lang w:eastAsia="ru-RU"/>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602145" w:rsidRPr="00B90B5E" w:rsidRDefault="00602145" w:rsidP="00602145">
            <w:pPr>
              <w:spacing w:line="240" w:lineRule="auto"/>
              <w:ind w:firstLine="0"/>
              <w:jc w:val="center"/>
              <w:rPr>
                <w:rFonts w:eastAsia="Times New Roman" w:cs="Times New Roman"/>
                <w:color w:val="000000"/>
                <w:sz w:val="20"/>
                <w:szCs w:val="24"/>
                <w:lang w:eastAsia="ru-RU"/>
              </w:rPr>
            </w:pPr>
            <w:r w:rsidRPr="00B90B5E">
              <w:rPr>
                <w:rFonts w:eastAsia="Times New Roman" w:cs="Times New Roman"/>
                <w:color w:val="000000"/>
                <w:sz w:val="20"/>
                <w:szCs w:val="24"/>
                <w:lang w:eastAsia="ru-RU"/>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602145" w:rsidRPr="00B90B5E" w:rsidRDefault="00602145" w:rsidP="00602145">
            <w:pPr>
              <w:spacing w:line="240" w:lineRule="auto"/>
              <w:ind w:firstLine="0"/>
              <w:jc w:val="center"/>
              <w:rPr>
                <w:rFonts w:eastAsia="Times New Roman" w:cs="Times New Roman"/>
                <w:color w:val="000000"/>
                <w:sz w:val="20"/>
                <w:szCs w:val="24"/>
                <w:lang w:eastAsia="ru-RU"/>
              </w:rPr>
            </w:pPr>
            <w:r w:rsidRPr="00B90B5E">
              <w:rPr>
                <w:rFonts w:eastAsia="Times New Roman" w:cs="Times New Roman"/>
                <w:color w:val="000000"/>
                <w:sz w:val="20"/>
                <w:szCs w:val="24"/>
                <w:lang w:eastAsia="ru-RU"/>
              </w:rPr>
              <w:t xml:space="preserve"> ● </w:t>
            </w:r>
          </w:p>
        </w:tc>
      </w:tr>
      <w:tr w:rsidR="00602145" w:rsidRPr="00B90B5E" w:rsidTr="00B40C2A">
        <w:trPr>
          <w:trHeight w:val="26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02145" w:rsidRPr="00B90B5E" w:rsidRDefault="00602145" w:rsidP="00602145">
            <w:pPr>
              <w:spacing w:line="240" w:lineRule="auto"/>
              <w:ind w:firstLine="0"/>
              <w:jc w:val="left"/>
              <w:rPr>
                <w:rFonts w:eastAsia="Times New Roman" w:cs="Times New Roman"/>
                <w:color w:val="000000"/>
                <w:sz w:val="20"/>
                <w:szCs w:val="24"/>
                <w:lang w:eastAsia="ru-RU"/>
              </w:rPr>
            </w:pPr>
            <w:r w:rsidRPr="00B90B5E">
              <w:rPr>
                <w:rFonts w:eastAsia="Times New Roman" w:cs="Times New Roman"/>
                <w:color w:val="000000"/>
                <w:sz w:val="20"/>
                <w:szCs w:val="24"/>
                <w:lang w:eastAsia="ru-RU"/>
              </w:rPr>
              <w:t>с. Туруханск</w:t>
            </w:r>
          </w:p>
        </w:tc>
        <w:tc>
          <w:tcPr>
            <w:tcW w:w="562" w:type="dxa"/>
            <w:tcBorders>
              <w:top w:val="nil"/>
              <w:left w:val="nil"/>
              <w:bottom w:val="single" w:sz="4" w:space="0" w:color="auto"/>
              <w:right w:val="single" w:sz="4" w:space="0" w:color="auto"/>
            </w:tcBorders>
            <w:shd w:val="clear" w:color="auto" w:fill="auto"/>
            <w:vAlign w:val="center"/>
            <w:hideMark/>
          </w:tcPr>
          <w:p w:rsidR="00602145" w:rsidRPr="00B90B5E" w:rsidRDefault="00602145" w:rsidP="00602145">
            <w:pPr>
              <w:spacing w:line="240" w:lineRule="auto"/>
              <w:ind w:firstLine="0"/>
              <w:jc w:val="center"/>
              <w:rPr>
                <w:rFonts w:eastAsia="Times New Roman" w:cs="Times New Roman"/>
                <w:color w:val="000000"/>
                <w:sz w:val="20"/>
                <w:szCs w:val="24"/>
                <w:lang w:eastAsia="ru-RU"/>
              </w:rPr>
            </w:pPr>
            <w:r w:rsidRPr="00B90B5E">
              <w:rPr>
                <w:rFonts w:eastAsia="Times New Roman" w:cs="Times New Roman"/>
                <w:color w:val="000000"/>
                <w:sz w:val="20"/>
                <w:szCs w:val="24"/>
                <w:lang w:eastAsia="ru-RU"/>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602145" w:rsidRPr="00B90B5E" w:rsidRDefault="00602145" w:rsidP="00602145">
            <w:pPr>
              <w:spacing w:line="240" w:lineRule="auto"/>
              <w:ind w:firstLine="0"/>
              <w:jc w:val="center"/>
              <w:rPr>
                <w:rFonts w:eastAsia="Times New Roman" w:cs="Times New Roman"/>
                <w:color w:val="000000"/>
                <w:sz w:val="20"/>
                <w:szCs w:val="24"/>
                <w:lang w:eastAsia="ru-RU"/>
              </w:rPr>
            </w:pPr>
            <w:r w:rsidRPr="00B90B5E">
              <w:rPr>
                <w:rFonts w:eastAsia="Times New Roman" w:cs="Times New Roman"/>
                <w:color w:val="000000"/>
                <w:sz w:val="20"/>
                <w:szCs w:val="24"/>
                <w:lang w:eastAsia="ru-RU"/>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602145" w:rsidRPr="00B90B5E" w:rsidRDefault="00602145" w:rsidP="00602145">
            <w:pPr>
              <w:spacing w:line="240" w:lineRule="auto"/>
              <w:ind w:firstLine="0"/>
              <w:jc w:val="center"/>
              <w:rPr>
                <w:rFonts w:eastAsia="Times New Roman" w:cs="Times New Roman"/>
                <w:color w:val="000000"/>
                <w:sz w:val="20"/>
                <w:szCs w:val="24"/>
                <w:lang w:eastAsia="ru-RU"/>
              </w:rPr>
            </w:pPr>
            <w:r w:rsidRPr="00B90B5E">
              <w:rPr>
                <w:rFonts w:eastAsia="Times New Roman" w:cs="Times New Roman"/>
                <w:color w:val="000000"/>
                <w:sz w:val="20"/>
                <w:szCs w:val="24"/>
                <w:lang w:eastAsia="ru-RU"/>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602145" w:rsidRPr="00B90B5E" w:rsidRDefault="00602145" w:rsidP="00602145">
            <w:pPr>
              <w:spacing w:line="240" w:lineRule="auto"/>
              <w:ind w:firstLine="0"/>
              <w:jc w:val="center"/>
              <w:rPr>
                <w:rFonts w:eastAsia="Times New Roman" w:cs="Times New Roman"/>
                <w:color w:val="000000"/>
                <w:sz w:val="20"/>
                <w:szCs w:val="24"/>
                <w:lang w:eastAsia="ru-RU"/>
              </w:rPr>
            </w:pPr>
            <w:r w:rsidRPr="00B90B5E">
              <w:rPr>
                <w:rFonts w:eastAsia="Times New Roman" w:cs="Times New Roman"/>
                <w:color w:val="000000"/>
                <w:sz w:val="20"/>
                <w:szCs w:val="24"/>
                <w:lang w:eastAsia="ru-RU"/>
              </w:rPr>
              <w:t xml:space="preserve"> ● </w:t>
            </w:r>
          </w:p>
        </w:tc>
      </w:tr>
      <w:tr w:rsidR="00602145" w:rsidRPr="00B90B5E" w:rsidTr="00B40C2A">
        <w:trPr>
          <w:trHeight w:val="136"/>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02145" w:rsidRPr="00B90B5E" w:rsidRDefault="00602145" w:rsidP="00602145">
            <w:pPr>
              <w:spacing w:line="240" w:lineRule="auto"/>
              <w:ind w:firstLine="0"/>
              <w:jc w:val="left"/>
              <w:rPr>
                <w:rFonts w:eastAsia="Times New Roman" w:cs="Times New Roman"/>
                <w:color w:val="000000"/>
                <w:sz w:val="20"/>
                <w:szCs w:val="24"/>
                <w:lang w:eastAsia="ru-RU"/>
              </w:rPr>
            </w:pPr>
            <w:r w:rsidRPr="00B90B5E">
              <w:rPr>
                <w:rFonts w:eastAsia="Times New Roman" w:cs="Times New Roman"/>
                <w:color w:val="000000"/>
                <w:sz w:val="20"/>
                <w:szCs w:val="24"/>
                <w:lang w:eastAsia="ru-RU"/>
              </w:rPr>
              <w:t>п. Бор</w:t>
            </w:r>
          </w:p>
        </w:tc>
        <w:tc>
          <w:tcPr>
            <w:tcW w:w="562" w:type="dxa"/>
            <w:tcBorders>
              <w:top w:val="nil"/>
              <w:left w:val="nil"/>
              <w:bottom w:val="single" w:sz="4" w:space="0" w:color="auto"/>
              <w:right w:val="single" w:sz="4" w:space="0" w:color="auto"/>
            </w:tcBorders>
            <w:shd w:val="clear" w:color="auto" w:fill="auto"/>
            <w:vAlign w:val="center"/>
            <w:hideMark/>
          </w:tcPr>
          <w:p w:rsidR="00602145" w:rsidRPr="00B90B5E" w:rsidRDefault="00602145" w:rsidP="00602145">
            <w:pPr>
              <w:spacing w:line="240" w:lineRule="auto"/>
              <w:ind w:firstLine="0"/>
              <w:jc w:val="center"/>
              <w:rPr>
                <w:rFonts w:eastAsia="Times New Roman" w:cs="Times New Roman"/>
                <w:color w:val="000000"/>
                <w:sz w:val="20"/>
                <w:szCs w:val="24"/>
                <w:lang w:eastAsia="ru-RU"/>
              </w:rPr>
            </w:pPr>
            <w:r w:rsidRPr="00B90B5E">
              <w:rPr>
                <w:rFonts w:eastAsia="Times New Roman" w:cs="Times New Roman"/>
                <w:color w:val="000000"/>
                <w:sz w:val="20"/>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02145" w:rsidRPr="00B90B5E" w:rsidRDefault="00602145" w:rsidP="00602145">
            <w:pPr>
              <w:spacing w:line="240" w:lineRule="auto"/>
              <w:ind w:firstLine="0"/>
              <w:jc w:val="center"/>
              <w:rPr>
                <w:rFonts w:eastAsia="Times New Roman" w:cs="Times New Roman"/>
                <w:color w:val="000000"/>
                <w:sz w:val="20"/>
                <w:szCs w:val="24"/>
                <w:lang w:eastAsia="ru-RU"/>
              </w:rPr>
            </w:pPr>
            <w:r w:rsidRPr="00B90B5E">
              <w:rPr>
                <w:rFonts w:eastAsia="Times New Roman" w:cs="Times New Roman"/>
                <w:color w:val="000000"/>
                <w:sz w:val="20"/>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02145" w:rsidRPr="00B90B5E" w:rsidRDefault="00602145" w:rsidP="00602145">
            <w:pPr>
              <w:spacing w:line="240" w:lineRule="auto"/>
              <w:ind w:firstLine="0"/>
              <w:jc w:val="center"/>
              <w:rPr>
                <w:rFonts w:eastAsia="Times New Roman" w:cs="Times New Roman"/>
                <w:color w:val="000000"/>
                <w:sz w:val="20"/>
                <w:szCs w:val="24"/>
                <w:lang w:eastAsia="ru-RU"/>
              </w:rPr>
            </w:pPr>
            <w:r w:rsidRPr="00B90B5E">
              <w:rPr>
                <w:rFonts w:eastAsia="Times New Roman" w:cs="Times New Roman"/>
                <w:color w:val="000000"/>
                <w:sz w:val="20"/>
                <w:szCs w:val="24"/>
                <w:lang w:eastAsia="ru-RU"/>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602145" w:rsidRPr="00B90B5E" w:rsidRDefault="00602145" w:rsidP="00602145">
            <w:pPr>
              <w:spacing w:line="240" w:lineRule="auto"/>
              <w:ind w:firstLine="0"/>
              <w:jc w:val="center"/>
              <w:rPr>
                <w:rFonts w:eastAsia="Times New Roman" w:cs="Times New Roman"/>
                <w:color w:val="000000"/>
                <w:sz w:val="20"/>
                <w:szCs w:val="24"/>
                <w:lang w:eastAsia="ru-RU"/>
              </w:rPr>
            </w:pPr>
            <w:r w:rsidRPr="00B90B5E">
              <w:rPr>
                <w:rFonts w:eastAsia="Times New Roman" w:cs="Times New Roman"/>
                <w:color w:val="000000"/>
                <w:sz w:val="20"/>
                <w:szCs w:val="24"/>
                <w:lang w:eastAsia="ru-RU"/>
              </w:rPr>
              <w:t xml:space="preserve"> ● </w:t>
            </w:r>
          </w:p>
        </w:tc>
      </w:tr>
      <w:tr w:rsidR="00602145" w:rsidRPr="00B90B5E" w:rsidTr="00602145">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02145" w:rsidRPr="00B90B5E" w:rsidRDefault="00602145" w:rsidP="00602145">
            <w:pPr>
              <w:spacing w:line="240" w:lineRule="auto"/>
              <w:ind w:firstLine="0"/>
              <w:jc w:val="left"/>
              <w:rPr>
                <w:rFonts w:eastAsia="Times New Roman" w:cs="Times New Roman"/>
                <w:color w:val="000000"/>
                <w:sz w:val="20"/>
                <w:szCs w:val="24"/>
                <w:lang w:eastAsia="ru-RU"/>
              </w:rPr>
            </w:pPr>
            <w:r w:rsidRPr="00B90B5E">
              <w:rPr>
                <w:rFonts w:eastAsia="Times New Roman" w:cs="Times New Roman"/>
                <w:color w:val="000000"/>
                <w:sz w:val="20"/>
                <w:szCs w:val="24"/>
                <w:lang w:eastAsia="ru-RU"/>
              </w:rPr>
              <w:t>п. Светлогорск</w:t>
            </w:r>
          </w:p>
        </w:tc>
        <w:tc>
          <w:tcPr>
            <w:tcW w:w="562" w:type="dxa"/>
            <w:tcBorders>
              <w:top w:val="nil"/>
              <w:left w:val="nil"/>
              <w:bottom w:val="single" w:sz="4" w:space="0" w:color="auto"/>
              <w:right w:val="single" w:sz="4" w:space="0" w:color="auto"/>
            </w:tcBorders>
            <w:shd w:val="clear" w:color="auto" w:fill="auto"/>
            <w:vAlign w:val="center"/>
            <w:hideMark/>
          </w:tcPr>
          <w:p w:rsidR="00602145" w:rsidRPr="00B90B5E" w:rsidRDefault="00602145" w:rsidP="00602145">
            <w:pPr>
              <w:spacing w:line="240" w:lineRule="auto"/>
              <w:ind w:firstLine="0"/>
              <w:jc w:val="center"/>
              <w:rPr>
                <w:rFonts w:eastAsia="Times New Roman" w:cs="Times New Roman"/>
                <w:color w:val="000000"/>
                <w:sz w:val="20"/>
                <w:szCs w:val="24"/>
                <w:lang w:eastAsia="ru-RU"/>
              </w:rPr>
            </w:pPr>
            <w:r w:rsidRPr="00B90B5E">
              <w:rPr>
                <w:rFonts w:eastAsia="Times New Roman" w:cs="Times New Roman"/>
                <w:color w:val="000000"/>
                <w:sz w:val="20"/>
                <w:szCs w:val="24"/>
                <w:lang w:eastAsia="ru-RU"/>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602145" w:rsidRPr="00B90B5E" w:rsidRDefault="00602145" w:rsidP="00602145">
            <w:pPr>
              <w:spacing w:line="240" w:lineRule="auto"/>
              <w:ind w:firstLine="0"/>
              <w:jc w:val="center"/>
              <w:rPr>
                <w:rFonts w:eastAsia="Times New Roman" w:cs="Times New Roman"/>
                <w:color w:val="000000"/>
                <w:sz w:val="20"/>
                <w:szCs w:val="24"/>
                <w:lang w:eastAsia="ru-RU"/>
              </w:rPr>
            </w:pPr>
            <w:r w:rsidRPr="00B90B5E">
              <w:rPr>
                <w:rFonts w:eastAsia="Times New Roman" w:cs="Times New Roman"/>
                <w:color w:val="000000"/>
                <w:sz w:val="20"/>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02145" w:rsidRPr="00B90B5E" w:rsidRDefault="00602145" w:rsidP="00602145">
            <w:pPr>
              <w:spacing w:line="240" w:lineRule="auto"/>
              <w:ind w:firstLine="0"/>
              <w:jc w:val="center"/>
              <w:rPr>
                <w:rFonts w:eastAsia="Times New Roman" w:cs="Times New Roman"/>
                <w:color w:val="000000"/>
                <w:sz w:val="20"/>
                <w:szCs w:val="24"/>
                <w:lang w:eastAsia="ru-RU"/>
              </w:rPr>
            </w:pPr>
            <w:r w:rsidRPr="00B90B5E">
              <w:rPr>
                <w:rFonts w:eastAsia="Times New Roman" w:cs="Times New Roman"/>
                <w:color w:val="000000"/>
                <w:sz w:val="20"/>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02145" w:rsidRPr="00B90B5E" w:rsidRDefault="00602145" w:rsidP="00602145">
            <w:pPr>
              <w:spacing w:line="240" w:lineRule="auto"/>
              <w:ind w:firstLine="0"/>
              <w:jc w:val="center"/>
              <w:rPr>
                <w:rFonts w:eastAsia="Times New Roman" w:cs="Times New Roman"/>
                <w:color w:val="000000"/>
                <w:sz w:val="20"/>
                <w:szCs w:val="24"/>
                <w:lang w:eastAsia="ru-RU"/>
              </w:rPr>
            </w:pPr>
            <w:r w:rsidRPr="00B90B5E">
              <w:rPr>
                <w:rFonts w:eastAsia="Times New Roman" w:cs="Times New Roman"/>
                <w:color w:val="000000"/>
                <w:sz w:val="20"/>
                <w:szCs w:val="24"/>
                <w:lang w:eastAsia="ru-RU"/>
              </w:rPr>
              <w:t> </w:t>
            </w:r>
          </w:p>
        </w:tc>
      </w:tr>
      <w:tr w:rsidR="00602145" w:rsidRPr="00B90B5E" w:rsidTr="00602145">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02145" w:rsidRPr="00B90B5E" w:rsidRDefault="00602145" w:rsidP="00602145">
            <w:pPr>
              <w:spacing w:line="240" w:lineRule="auto"/>
              <w:ind w:firstLine="0"/>
              <w:jc w:val="left"/>
              <w:rPr>
                <w:rFonts w:eastAsia="Times New Roman" w:cs="Times New Roman"/>
                <w:color w:val="000000"/>
                <w:sz w:val="20"/>
                <w:szCs w:val="24"/>
                <w:lang w:eastAsia="ru-RU"/>
              </w:rPr>
            </w:pPr>
            <w:r w:rsidRPr="00B90B5E">
              <w:rPr>
                <w:rFonts w:eastAsia="Times New Roman" w:cs="Times New Roman"/>
                <w:color w:val="000000"/>
                <w:sz w:val="20"/>
                <w:szCs w:val="24"/>
                <w:lang w:eastAsia="ru-RU"/>
              </w:rPr>
              <w:t>с. Зотино</w:t>
            </w:r>
          </w:p>
        </w:tc>
        <w:tc>
          <w:tcPr>
            <w:tcW w:w="562" w:type="dxa"/>
            <w:tcBorders>
              <w:top w:val="nil"/>
              <w:left w:val="nil"/>
              <w:bottom w:val="single" w:sz="4" w:space="0" w:color="auto"/>
              <w:right w:val="single" w:sz="4" w:space="0" w:color="auto"/>
            </w:tcBorders>
            <w:shd w:val="clear" w:color="auto" w:fill="auto"/>
            <w:vAlign w:val="center"/>
            <w:hideMark/>
          </w:tcPr>
          <w:p w:rsidR="00602145" w:rsidRPr="00B90B5E" w:rsidRDefault="00602145" w:rsidP="00602145">
            <w:pPr>
              <w:spacing w:line="240" w:lineRule="auto"/>
              <w:ind w:firstLine="0"/>
              <w:jc w:val="center"/>
              <w:rPr>
                <w:rFonts w:eastAsia="Times New Roman" w:cs="Times New Roman"/>
                <w:color w:val="000000"/>
                <w:sz w:val="20"/>
                <w:szCs w:val="24"/>
                <w:lang w:eastAsia="ru-RU"/>
              </w:rPr>
            </w:pPr>
            <w:r w:rsidRPr="00B90B5E">
              <w:rPr>
                <w:rFonts w:eastAsia="Times New Roman" w:cs="Times New Roman"/>
                <w:color w:val="000000"/>
                <w:sz w:val="20"/>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02145" w:rsidRPr="00B90B5E" w:rsidRDefault="00602145" w:rsidP="00602145">
            <w:pPr>
              <w:spacing w:line="240" w:lineRule="auto"/>
              <w:ind w:firstLine="0"/>
              <w:jc w:val="center"/>
              <w:rPr>
                <w:rFonts w:eastAsia="Times New Roman" w:cs="Times New Roman"/>
                <w:color w:val="000000"/>
                <w:sz w:val="20"/>
                <w:szCs w:val="24"/>
                <w:lang w:eastAsia="ru-RU"/>
              </w:rPr>
            </w:pPr>
            <w:r w:rsidRPr="00B90B5E">
              <w:rPr>
                <w:rFonts w:eastAsia="Times New Roman" w:cs="Times New Roman"/>
                <w:color w:val="000000"/>
                <w:sz w:val="20"/>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02145" w:rsidRPr="00B90B5E" w:rsidRDefault="00602145" w:rsidP="00602145">
            <w:pPr>
              <w:spacing w:line="240" w:lineRule="auto"/>
              <w:ind w:firstLine="0"/>
              <w:jc w:val="center"/>
              <w:rPr>
                <w:rFonts w:eastAsia="Times New Roman" w:cs="Times New Roman"/>
                <w:color w:val="000000"/>
                <w:sz w:val="20"/>
                <w:szCs w:val="24"/>
                <w:lang w:eastAsia="ru-RU"/>
              </w:rPr>
            </w:pPr>
            <w:r w:rsidRPr="00B90B5E">
              <w:rPr>
                <w:rFonts w:eastAsia="Times New Roman" w:cs="Times New Roman"/>
                <w:color w:val="000000"/>
                <w:sz w:val="20"/>
                <w:szCs w:val="24"/>
                <w:lang w:eastAsia="ru-RU"/>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602145" w:rsidRPr="00B90B5E" w:rsidRDefault="00602145" w:rsidP="00602145">
            <w:pPr>
              <w:spacing w:line="240" w:lineRule="auto"/>
              <w:ind w:firstLine="0"/>
              <w:jc w:val="center"/>
              <w:rPr>
                <w:rFonts w:eastAsia="Times New Roman" w:cs="Times New Roman"/>
                <w:color w:val="000000"/>
                <w:sz w:val="20"/>
                <w:szCs w:val="24"/>
                <w:lang w:eastAsia="ru-RU"/>
              </w:rPr>
            </w:pPr>
            <w:r w:rsidRPr="00B90B5E">
              <w:rPr>
                <w:rFonts w:eastAsia="Times New Roman" w:cs="Times New Roman"/>
                <w:color w:val="000000"/>
                <w:sz w:val="20"/>
                <w:szCs w:val="24"/>
                <w:lang w:eastAsia="ru-RU"/>
              </w:rPr>
              <w:t> </w:t>
            </w:r>
          </w:p>
        </w:tc>
      </w:tr>
      <w:tr w:rsidR="00602145" w:rsidRPr="00B90B5E" w:rsidTr="00602145">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02145" w:rsidRPr="00B90B5E" w:rsidRDefault="00602145" w:rsidP="00602145">
            <w:pPr>
              <w:spacing w:line="240" w:lineRule="auto"/>
              <w:ind w:firstLine="0"/>
              <w:jc w:val="left"/>
              <w:rPr>
                <w:rFonts w:eastAsia="Times New Roman" w:cs="Times New Roman"/>
                <w:color w:val="000000"/>
                <w:sz w:val="20"/>
                <w:szCs w:val="24"/>
                <w:lang w:eastAsia="ru-RU"/>
              </w:rPr>
            </w:pPr>
            <w:r w:rsidRPr="00B90B5E">
              <w:rPr>
                <w:rFonts w:eastAsia="Times New Roman" w:cs="Times New Roman"/>
                <w:color w:val="000000"/>
                <w:sz w:val="20"/>
                <w:szCs w:val="24"/>
                <w:lang w:eastAsia="ru-RU"/>
              </w:rPr>
              <w:t>с. Ворогово</w:t>
            </w:r>
          </w:p>
        </w:tc>
        <w:tc>
          <w:tcPr>
            <w:tcW w:w="562" w:type="dxa"/>
            <w:tcBorders>
              <w:top w:val="nil"/>
              <w:left w:val="nil"/>
              <w:bottom w:val="single" w:sz="4" w:space="0" w:color="auto"/>
              <w:right w:val="single" w:sz="4" w:space="0" w:color="auto"/>
            </w:tcBorders>
            <w:shd w:val="clear" w:color="auto" w:fill="auto"/>
            <w:vAlign w:val="center"/>
            <w:hideMark/>
          </w:tcPr>
          <w:p w:rsidR="00602145" w:rsidRPr="00B90B5E" w:rsidRDefault="00602145" w:rsidP="00602145">
            <w:pPr>
              <w:spacing w:line="240" w:lineRule="auto"/>
              <w:ind w:firstLine="0"/>
              <w:jc w:val="center"/>
              <w:rPr>
                <w:rFonts w:eastAsia="Times New Roman" w:cs="Times New Roman"/>
                <w:color w:val="000000"/>
                <w:sz w:val="20"/>
                <w:szCs w:val="24"/>
                <w:lang w:eastAsia="ru-RU"/>
              </w:rPr>
            </w:pPr>
            <w:r w:rsidRPr="00B90B5E">
              <w:rPr>
                <w:rFonts w:eastAsia="Times New Roman" w:cs="Times New Roman"/>
                <w:color w:val="000000"/>
                <w:sz w:val="20"/>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02145" w:rsidRPr="00B90B5E" w:rsidRDefault="00602145" w:rsidP="00602145">
            <w:pPr>
              <w:spacing w:line="240" w:lineRule="auto"/>
              <w:ind w:firstLine="0"/>
              <w:jc w:val="center"/>
              <w:rPr>
                <w:rFonts w:eastAsia="Times New Roman" w:cs="Times New Roman"/>
                <w:color w:val="000000"/>
                <w:sz w:val="20"/>
                <w:szCs w:val="24"/>
                <w:lang w:eastAsia="ru-RU"/>
              </w:rPr>
            </w:pPr>
            <w:r w:rsidRPr="00B90B5E">
              <w:rPr>
                <w:rFonts w:eastAsia="Times New Roman" w:cs="Times New Roman"/>
                <w:color w:val="000000"/>
                <w:sz w:val="20"/>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602145" w:rsidRPr="00B90B5E" w:rsidRDefault="00602145" w:rsidP="00602145">
            <w:pPr>
              <w:spacing w:line="240" w:lineRule="auto"/>
              <w:ind w:firstLine="0"/>
              <w:jc w:val="center"/>
              <w:rPr>
                <w:rFonts w:eastAsia="Times New Roman" w:cs="Times New Roman"/>
                <w:color w:val="000000"/>
                <w:sz w:val="20"/>
                <w:szCs w:val="24"/>
                <w:lang w:eastAsia="ru-RU"/>
              </w:rPr>
            </w:pPr>
            <w:r w:rsidRPr="00B90B5E">
              <w:rPr>
                <w:rFonts w:eastAsia="Times New Roman" w:cs="Times New Roman"/>
                <w:color w:val="000000"/>
                <w:sz w:val="20"/>
                <w:szCs w:val="24"/>
                <w:lang w:eastAsia="ru-RU"/>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602145" w:rsidRPr="00B90B5E" w:rsidRDefault="00602145" w:rsidP="00602145">
            <w:pPr>
              <w:spacing w:line="240" w:lineRule="auto"/>
              <w:ind w:firstLine="0"/>
              <w:jc w:val="center"/>
              <w:rPr>
                <w:rFonts w:eastAsia="Times New Roman" w:cs="Times New Roman"/>
                <w:color w:val="000000"/>
                <w:sz w:val="20"/>
                <w:szCs w:val="24"/>
                <w:lang w:eastAsia="ru-RU"/>
              </w:rPr>
            </w:pPr>
            <w:r w:rsidRPr="00B90B5E">
              <w:rPr>
                <w:rFonts w:eastAsia="Times New Roman" w:cs="Times New Roman"/>
                <w:color w:val="000000"/>
                <w:sz w:val="20"/>
                <w:szCs w:val="24"/>
                <w:lang w:eastAsia="ru-RU"/>
              </w:rPr>
              <w:t> </w:t>
            </w:r>
          </w:p>
        </w:tc>
      </w:tr>
    </w:tbl>
    <w:p w:rsidR="003E6E33" w:rsidRPr="00B90B5E" w:rsidRDefault="000C607F" w:rsidP="00AC5CC3">
      <w:pPr>
        <w:autoSpaceDE w:val="0"/>
        <w:autoSpaceDN w:val="0"/>
        <w:adjustRightInd w:val="0"/>
        <w:spacing w:line="283" w:lineRule="auto"/>
        <w:rPr>
          <w:rFonts w:ascii="Times New Roman CYR" w:hAnsi="Times New Roman CYR" w:cs="Times New Roman CYR"/>
          <w:szCs w:val="28"/>
        </w:rPr>
      </w:pPr>
      <w:r w:rsidRPr="00B90B5E">
        <w:rPr>
          <w:rFonts w:ascii="Times New Roman CYR" w:hAnsi="Times New Roman CYR" w:cs="Times New Roman CYR"/>
          <w:szCs w:val="28"/>
        </w:rPr>
        <w:t>На территории района функционируют несколько предприятий, оказывающих данные услуги: ПАО «Ростелеком», ООО «Северные телерадиокоммуникации», Туруханский филиал ФГУП «Почта России».</w:t>
      </w:r>
      <w:r w:rsidR="00AC5CC3" w:rsidRPr="00B90B5E">
        <w:rPr>
          <w:rFonts w:ascii="Times New Roman CYR" w:hAnsi="Times New Roman CYR" w:cs="Times New Roman CYR"/>
          <w:szCs w:val="28"/>
        </w:rPr>
        <w:t xml:space="preserve"> Также в некоторых населенных пунктах </w:t>
      </w:r>
      <w:r w:rsidRPr="00B90B5E">
        <w:rPr>
          <w:rFonts w:ascii="Times New Roman CYR" w:hAnsi="Times New Roman CYR" w:cs="Times New Roman CYR"/>
          <w:szCs w:val="28"/>
        </w:rPr>
        <w:t xml:space="preserve">населению доступны услуги операторов сотовой связи. </w:t>
      </w:r>
    </w:p>
    <w:p w:rsidR="000C607F" w:rsidRPr="00B90B5E" w:rsidRDefault="00B90B5E" w:rsidP="00B90B5E">
      <w:pPr>
        <w:spacing w:line="283" w:lineRule="auto"/>
      </w:pPr>
      <w:r w:rsidRPr="00B90B5E">
        <w:t>З</w:t>
      </w:r>
      <w:r w:rsidR="004A3794" w:rsidRPr="00B90B5E">
        <w:t>аверш</w:t>
      </w:r>
      <w:r w:rsidRPr="00B90B5E">
        <w:t>ение</w:t>
      </w:r>
      <w:r w:rsidR="004A3794" w:rsidRPr="00B90B5E">
        <w:t xml:space="preserve"> строительств</w:t>
      </w:r>
      <w:r w:rsidR="00F95F68">
        <w:t>а</w:t>
      </w:r>
      <w:r w:rsidR="004A3794" w:rsidRPr="00B90B5E">
        <w:t xml:space="preserve"> волоконн</w:t>
      </w:r>
      <w:r w:rsidR="001A07C2" w:rsidRPr="00B90B5E">
        <w:t xml:space="preserve">о-оптической линии связи (ВОЛС), протяженностью </w:t>
      </w:r>
      <w:r w:rsidR="00731F98" w:rsidRPr="00B90B5E">
        <w:t xml:space="preserve">почти тысяча километров </w:t>
      </w:r>
      <w:r w:rsidR="004A3794" w:rsidRPr="00B90B5E">
        <w:t xml:space="preserve">по маршруту </w:t>
      </w:r>
      <w:r w:rsidR="00731F98" w:rsidRPr="00B90B5E">
        <w:t>«</w:t>
      </w:r>
      <w:r w:rsidR="004A3794" w:rsidRPr="00B90B5E">
        <w:t>Новый Уренгой - Ванкор - Игарка - Снежногорск – Норильск</w:t>
      </w:r>
      <w:r w:rsidRPr="00B90B5E">
        <w:t xml:space="preserve">» позволит </w:t>
      </w:r>
      <w:r w:rsidR="008409B9" w:rsidRPr="00B90B5E">
        <w:t>пролож</w:t>
      </w:r>
      <w:r w:rsidRPr="00B90B5E">
        <w:t xml:space="preserve">ить ВОЛС </w:t>
      </w:r>
      <w:r w:rsidR="008409B9" w:rsidRPr="00B90B5E">
        <w:t xml:space="preserve">до </w:t>
      </w:r>
      <w:r w:rsidR="00DE5114">
        <w:t xml:space="preserve">населенных пунктов района и </w:t>
      </w:r>
      <w:r w:rsidR="00D84C98" w:rsidRPr="00B90B5E">
        <w:t>обеспечить доступом к сети Интернет жителей малонаселённых пунктов Туруханского</w:t>
      </w:r>
      <w:r w:rsidR="0013158F" w:rsidRPr="00B90B5E">
        <w:t xml:space="preserve"> района</w:t>
      </w:r>
      <w:r w:rsidR="008409B9" w:rsidRPr="00B90B5E">
        <w:t>.</w:t>
      </w:r>
    </w:p>
    <w:p w:rsidR="009012B8" w:rsidRPr="00646E21" w:rsidRDefault="00F14F2F" w:rsidP="00454A57">
      <w:pPr>
        <w:spacing w:line="283" w:lineRule="auto"/>
      </w:pPr>
      <w:r w:rsidRPr="00B90B5E">
        <w:t xml:space="preserve">Важную роль в развитии экономики района играет </w:t>
      </w:r>
      <w:r w:rsidRPr="00B90B5E">
        <w:rPr>
          <w:u w:val="single"/>
        </w:rPr>
        <w:t>потребительский рынок</w:t>
      </w:r>
      <w:r w:rsidRPr="00B90B5E">
        <w:t xml:space="preserve">. </w:t>
      </w:r>
      <w:r w:rsidR="009012B8" w:rsidRPr="00B90B5E">
        <w:t>Инфраструктура потребительского рынка представлена объектами розничной торговли, общественного питания и</w:t>
      </w:r>
      <w:r w:rsidR="009012B8" w:rsidRPr="00646E21">
        <w:t xml:space="preserve"> бытового обслуживания населения. Площадь торговых залов составляет более 10,</w:t>
      </w:r>
      <w:r w:rsidR="00246CAE">
        <w:t>5</w:t>
      </w:r>
      <w:r w:rsidR="009012B8" w:rsidRPr="00646E21">
        <w:t xml:space="preserve"> тыс. кв. м., объектов общественного питания (</w:t>
      </w:r>
      <w:r w:rsidR="00366E8A" w:rsidRPr="00646E21">
        <w:t xml:space="preserve">общедоступных </w:t>
      </w:r>
      <w:r w:rsidR="009012B8" w:rsidRPr="00646E21">
        <w:t xml:space="preserve">столовых, ресторанов, кафе, баров) </w:t>
      </w:r>
      <w:r w:rsidR="006F35DC" w:rsidRPr="00646E21">
        <w:t xml:space="preserve">– </w:t>
      </w:r>
      <w:r w:rsidR="00246CAE">
        <w:lastRenderedPageBreak/>
        <w:t>637,1</w:t>
      </w:r>
      <w:r w:rsidR="006F35DC" w:rsidRPr="00646E21">
        <w:t xml:space="preserve"> кв.</w:t>
      </w:r>
      <w:r w:rsidR="00107D5A" w:rsidRPr="00646E21">
        <w:t xml:space="preserve"> </w:t>
      </w:r>
      <w:r w:rsidR="006F35DC" w:rsidRPr="00646E21">
        <w:t>м. с общим количеством мест 3</w:t>
      </w:r>
      <w:r w:rsidR="00246CAE">
        <w:t>66</w:t>
      </w:r>
      <w:r w:rsidR="006F35DC" w:rsidRPr="00646E21">
        <w:t xml:space="preserve"> единиц.</w:t>
      </w:r>
      <w:r w:rsidR="008130BF" w:rsidRPr="00646E21">
        <w:t xml:space="preserve"> Услуги на территории района оказываются 2</w:t>
      </w:r>
      <w:r w:rsidR="00F95AD9">
        <w:t>5</w:t>
      </w:r>
      <w:r w:rsidR="008130BF" w:rsidRPr="00646E21">
        <w:t xml:space="preserve"> предприятиями. </w:t>
      </w:r>
    </w:p>
    <w:p w:rsidR="00366E8A" w:rsidRPr="00646E21" w:rsidRDefault="008130BF" w:rsidP="00626431">
      <w:pPr>
        <w:spacing w:line="283" w:lineRule="auto"/>
      </w:pPr>
      <w:r w:rsidRPr="00646E21">
        <w:t xml:space="preserve">Объекты розничной торговли в Туруханском районе функционируют практически во всех населенных пунктах. </w:t>
      </w:r>
      <w:r w:rsidR="00366E8A" w:rsidRPr="00646E21">
        <w:t xml:space="preserve">Всего по Туруханскому району находится </w:t>
      </w:r>
      <w:r w:rsidR="00EC6E62" w:rsidRPr="00646E21">
        <w:t>19</w:t>
      </w:r>
      <w:r w:rsidR="00F95AD9">
        <w:t>7</w:t>
      </w:r>
      <w:r w:rsidR="00366E8A" w:rsidRPr="00646E21">
        <w:t xml:space="preserve"> торгов</w:t>
      </w:r>
      <w:r w:rsidR="00EC6E62" w:rsidRPr="00646E21">
        <w:t>ых</w:t>
      </w:r>
      <w:r w:rsidR="00366E8A" w:rsidRPr="00646E21">
        <w:t xml:space="preserve"> точ</w:t>
      </w:r>
      <w:r w:rsidR="00EC6E62" w:rsidRPr="00646E21">
        <w:t>ек</w:t>
      </w:r>
      <w:r w:rsidR="00366E8A" w:rsidRPr="00646E21">
        <w:t xml:space="preserve">. </w:t>
      </w:r>
    </w:p>
    <w:p w:rsidR="00366E8A" w:rsidRPr="00646E21" w:rsidRDefault="00366E8A" w:rsidP="00626431">
      <w:pPr>
        <w:spacing w:line="283" w:lineRule="auto"/>
      </w:pPr>
      <w:r w:rsidRPr="00646E21">
        <w:t xml:space="preserve">Сеть общественного питания в районе развита плохо. На территории Туруханского района функционирует всего </w:t>
      </w:r>
      <w:r w:rsidR="00EC6E62" w:rsidRPr="00646E21">
        <w:t>2</w:t>
      </w:r>
      <w:r w:rsidRPr="00646E21">
        <w:t xml:space="preserve"> общедоступны</w:t>
      </w:r>
      <w:r w:rsidR="00EC6E62" w:rsidRPr="00646E21">
        <w:t>е</w:t>
      </w:r>
      <w:r w:rsidRPr="00646E21">
        <w:t xml:space="preserve"> точ</w:t>
      </w:r>
      <w:r w:rsidR="00EC6E62" w:rsidRPr="00646E21">
        <w:t>ки</w:t>
      </w:r>
      <w:r w:rsidRPr="00646E21">
        <w:t xml:space="preserve"> общественного питания: </w:t>
      </w:r>
      <w:r w:rsidR="00EC6E62" w:rsidRPr="00646E21">
        <w:t>1</w:t>
      </w:r>
      <w:r w:rsidRPr="00646E21">
        <w:t xml:space="preserve"> </w:t>
      </w:r>
      <w:r w:rsidR="00EC6E62" w:rsidRPr="00646E21">
        <w:t xml:space="preserve">ед. в с. Туруханск </w:t>
      </w:r>
      <w:r w:rsidRPr="00646E21">
        <w:t xml:space="preserve">и </w:t>
      </w:r>
      <w:r w:rsidR="00EC6E62" w:rsidRPr="00646E21">
        <w:t>1</w:t>
      </w:r>
      <w:r w:rsidRPr="00646E21">
        <w:t xml:space="preserve"> ед. в г. Игарка. Столовые, работающие при организациях (учебных заведениях), имеются во всех поселениях </w:t>
      </w:r>
      <w:r w:rsidR="00313EBF" w:rsidRPr="00646E21">
        <w:t>района</w:t>
      </w:r>
      <w:r w:rsidRPr="00646E21">
        <w:t>.</w:t>
      </w:r>
    </w:p>
    <w:p w:rsidR="00366E8A" w:rsidRDefault="00366E8A" w:rsidP="00626431">
      <w:pPr>
        <w:spacing w:line="283" w:lineRule="auto"/>
      </w:pPr>
      <w:r w:rsidRPr="00646E21">
        <w:t>Основные проблемы потребительского рынка связаны с сезонной продовольственн</w:t>
      </w:r>
      <w:r w:rsidR="00E238A9" w:rsidRPr="00646E21">
        <w:t>ой</w:t>
      </w:r>
      <w:r w:rsidRPr="00646E21">
        <w:t xml:space="preserve"> зависимость</w:t>
      </w:r>
      <w:r w:rsidR="00E238A9" w:rsidRPr="00646E21">
        <w:t>ю</w:t>
      </w:r>
      <w:r w:rsidRPr="00646E21">
        <w:t xml:space="preserve"> района </w:t>
      </w:r>
      <w:r w:rsidR="00E238A9" w:rsidRPr="00646E21">
        <w:t>обусловленной</w:t>
      </w:r>
      <w:r w:rsidRPr="00646E21">
        <w:t xml:space="preserve"> географическ</w:t>
      </w:r>
      <w:r w:rsidR="00E238A9" w:rsidRPr="00646E21">
        <w:t>им</w:t>
      </w:r>
      <w:r w:rsidRPr="00646E21">
        <w:t xml:space="preserve"> положени</w:t>
      </w:r>
      <w:r w:rsidR="00E238A9" w:rsidRPr="00646E21">
        <w:t>ем</w:t>
      </w:r>
      <w:r w:rsidRPr="00646E21">
        <w:t xml:space="preserve"> района и недостаточно развитой транспортной инфраструктурой, а также с слабо развитой системой сферы услуг (</w:t>
      </w:r>
      <w:r w:rsidRPr="00F60EF4">
        <w:t>бытовых, гостиничных).</w:t>
      </w:r>
    </w:p>
    <w:p w:rsidR="005C795D" w:rsidRPr="00F60EF4" w:rsidRDefault="005C795D" w:rsidP="00626431">
      <w:pPr>
        <w:spacing w:line="283" w:lineRule="auto"/>
      </w:pPr>
      <w:r>
        <w:rPr>
          <w:noProof/>
          <w:lang w:eastAsia="ru-RU"/>
        </w:rPr>
        <w:drawing>
          <wp:anchor distT="0" distB="0" distL="114300" distR="114300" simplePos="0" relativeHeight="251681792" behindDoc="0" locked="0" layoutInCell="1" allowOverlap="1" wp14:anchorId="53986D72" wp14:editId="19AB89E7">
            <wp:simplePos x="0" y="0"/>
            <wp:positionH relativeFrom="column">
              <wp:posOffset>-94779</wp:posOffset>
            </wp:positionH>
            <wp:positionV relativeFrom="paragraph">
              <wp:posOffset>72522</wp:posOffset>
            </wp:positionV>
            <wp:extent cx="3693160" cy="1958975"/>
            <wp:effectExtent l="0" t="0" r="2540" b="3175"/>
            <wp:wrapThrough wrapText="bothSides">
              <wp:wrapPolygon edited="0">
                <wp:start x="0" y="0"/>
                <wp:lineTo x="0" y="21425"/>
                <wp:lineTo x="21503" y="21425"/>
                <wp:lineTo x="21503" y="0"/>
                <wp:lineTo x="0" y="0"/>
              </wp:wrapPolygon>
            </wp:wrapThrough>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14:sizeRelH relativeFrom="page">
              <wp14:pctWidth>0</wp14:pctWidth>
            </wp14:sizeRelH>
            <wp14:sizeRelV relativeFrom="page">
              <wp14:pctHeight>0</wp14:pctHeight>
            </wp14:sizeRelV>
          </wp:anchor>
        </w:drawing>
      </w:r>
    </w:p>
    <w:p w:rsidR="00366E8A" w:rsidRDefault="00366E8A" w:rsidP="00626431">
      <w:pPr>
        <w:spacing w:line="283" w:lineRule="auto"/>
      </w:pPr>
      <w:r w:rsidRPr="00F60EF4">
        <w:t xml:space="preserve">Несмотря на присутствующие проблемы на территории </w:t>
      </w:r>
      <w:r w:rsidR="00C10B39">
        <w:t>района</w:t>
      </w:r>
      <w:r w:rsidRPr="00F60EF4">
        <w:t xml:space="preserve"> ежегодно наблюдается рост оборота розничной торговли </w:t>
      </w:r>
      <w:r w:rsidR="00340305" w:rsidRPr="00F60EF4">
        <w:t xml:space="preserve">и </w:t>
      </w:r>
      <w:r w:rsidRPr="00F60EF4">
        <w:t>объема оказанных населению услуг.</w:t>
      </w:r>
    </w:p>
    <w:p w:rsidR="00366E8A" w:rsidRPr="00F60EF4" w:rsidRDefault="00366E8A" w:rsidP="00D46CBC">
      <w:pPr>
        <w:spacing w:line="283" w:lineRule="auto"/>
        <w:ind w:firstLine="0"/>
      </w:pPr>
      <w:r w:rsidRPr="00F60EF4">
        <w:t xml:space="preserve"> Ежедневно население на территории района приобретает</w:t>
      </w:r>
      <w:r w:rsidR="00AE2864">
        <w:t xml:space="preserve"> товаров и услуг в среднем на 7,4</w:t>
      </w:r>
      <w:r w:rsidRPr="00F60EF4">
        <w:t xml:space="preserve"> млн. рублей </w:t>
      </w:r>
    </w:p>
    <w:p w:rsidR="00366E8A" w:rsidRPr="00476CA0" w:rsidRDefault="0012557B" w:rsidP="00626431">
      <w:pPr>
        <w:spacing w:line="283" w:lineRule="auto"/>
      </w:pPr>
      <w:r w:rsidRPr="00F60EF4">
        <w:t xml:space="preserve">Указанному росту объемов оборота потребительского рынка способствует позитивная </w:t>
      </w:r>
      <w:r w:rsidRPr="00476CA0">
        <w:t xml:space="preserve">динамика роста </w:t>
      </w:r>
      <w:r w:rsidRPr="00476CA0">
        <w:rPr>
          <w:u w:val="single"/>
        </w:rPr>
        <w:t>денежных доходов населения</w:t>
      </w:r>
      <w:r w:rsidRPr="00476CA0">
        <w:t>.</w:t>
      </w:r>
    </w:p>
    <w:p w:rsidR="0012557B" w:rsidRPr="00476CA0" w:rsidRDefault="0012557B" w:rsidP="00626431">
      <w:pPr>
        <w:spacing w:line="283" w:lineRule="auto"/>
      </w:pPr>
      <w:r w:rsidRPr="00476CA0">
        <w:t>Объем доходов населения за период 2011 – 201</w:t>
      </w:r>
      <w:r w:rsidR="00476CA0" w:rsidRPr="00476CA0">
        <w:t>8</w:t>
      </w:r>
      <w:r w:rsidRPr="00476CA0">
        <w:t xml:space="preserve"> годов увеличился с 6,9 млрд. рублей до 1</w:t>
      </w:r>
      <w:r w:rsidR="00AE2864" w:rsidRPr="00476CA0">
        <w:t>2,9</w:t>
      </w:r>
      <w:r w:rsidRPr="00476CA0">
        <w:t xml:space="preserve"> млрд. рублей.</w:t>
      </w:r>
      <w:r w:rsidR="004C6F91" w:rsidRPr="00476CA0">
        <w:t xml:space="preserve"> Среднедушевой денежный доход увеличился с 35,1 тыс. рублей до 4</w:t>
      </w:r>
      <w:r w:rsidR="001469E3" w:rsidRPr="00476CA0">
        <w:t>7,5</w:t>
      </w:r>
      <w:r w:rsidR="004C6F91" w:rsidRPr="00476CA0">
        <w:t xml:space="preserve"> тыс. рублей.</w:t>
      </w:r>
    </w:p>
    <w:p w:rsidR="00F14F2F" w:rsidRPr="00646E21" w:rsidRDefault="007B5EC3" w:rsidP="00626431">
      <w:pPr>
        <w:spacing w:line="283" w:lineRule="auto"/>
      </w:pPr>
      <w:r w:rsidRPr="00476CA0">
        <w:t>В</w:t>
      </w:r>
      <w:r w:rsidR="0012557B" w:rsidRPr="00476CA0">
        <w:t xml:space="preserve"> течение анализируемого периода величина заработной платы превышала величину прожиточного минимума по всем </w:t>
      </w:r>
      <w:r w:rsidR="0012557B" w:rsidRPr="00646E21">
        <w:t>отраслям экономики.</w:t>
      </w:r>
    </w:p>
    <w:p w:rsidR="00235ACF" w:rsidRPr="00646E21" w:rsidRDefault="00235ACF" w:rsidP="00626431">
      <w:pPr>
        <w:autoSpaceDE w:val="0"/>
        <w:autoSpaceDN w:val="0"/>
        <w:adjustRightInd w:val="0"/>
        <w:spacing w:line="283" w:lineRule="auto"/>
        <w:rPr>
          <w:rFonts w:eastAsia="Times New Roman"/>
          <w:lang w:eastAsia="ru-RU"/>
        </w:rPr>
      </w:pPr>
      <w:r w:rsidRPr="00646E21">
        <w:rPr>
          <w:u w:val="single"/>
        </w:rPr>
        <w:t>Сельское хозяйство</w:t>
      </w:r>
      <w:r w:rsidRPr="00646E21">
        <w:t xml:space="preserve"> </w:t>
      </w:r>
      <w:r w:rsidRPr="00646E21">
        <w:rPr>
          <w:rFonts w:eastAsia="Times New Roman"/>
          <w:lang w:eastAsia="ru-RU"/>
        </w:rPr>
        <w:t>Туруханского района в основном представлено подсобными хозяйствами населения, расположенными преимущественно на юге района.</w:t>
      </w:r>
    </w:p>
    <w:p w:rsidR="00235ACF" w:rsidRPr="00646E21" w:rsidRDefault="00235ACF" w:rsidP="00626431">
      <w:pPr>
        <w:autoSpaceDE w:val="0"/>
        <w:autoSpaceDN w:val="0"/>
        <w:adjustRightInd w:val="0"/>
        <w:spacing w:line="283" w:lineRule="auto"/>
        <w:rPr>
          <w:rFonts w:eastAsia="Times New Roman"/>
          <w:lang w:eastAsia="ru-RU"/>
        </w:rPr>
      </w:pPr>
      <w:r w:rsidRPr="00646E21">
        <w:rPr>
          <w:rFonts w:eastAsia="Times New Roman"/>
          <w:lang w:eastAsia="ru-RU"/>
        </w:rPr>
        <w:t xml:space="preserve">В соответствии с реестром зарегистрированных юридических лиц, отрасль представлена </w:t>
      </w:r>
      <w:r w:rsidR="00F91543">
        <w:rPr>
          <w:rFonts w:eastAsia="Times New Roman"/>
          <w:lang w:eastAsia="ru-RU"/>
        </w:rPr>
        <w:t xml:space="preserve">предприятиями: обществом с ограниченной ответственностью «Заря» </w:t>
      </w:r>
      <w:r w:rsidR="003873F7">
        <w:rPr>
          <w:rFonts w:eastAsia="Times New Roman"/>
          <w:lang w:eastAsia="ru-RU"/>
        </w:rPr>
        <w:t>(</w:t>
      </w:r>
      <w:r w:rsidR="005641CB">
        <w:rPr>
          <w:rFonts w:eastAsia="Times New Roman"/>
          <w:lang w:eastAsia="ru-RU"/>
        </w:rPr>
        <w:t xml:space="preserve">с. Ворогово) </w:t>
      </w:r>
      <w:r w:rsidR="00F91543">
        <w:rPr>
          <w:rFonts w:eastAsia="Times New Roman"/>
          <w:lang w:eastAsia="ru-RU"/>
        </w:rPr>
        <w:t xml:space="preserve">и муниципальным казённым </w:t>
      </w:r>
      <w:r w:rsidR="00F91543">
        <w:rPr>
          <w:rFonts w:eastAsia="Times New Roman"/>
          <w:lang w:eastAsia="ru-RU"/>
        </w:rPr>
        <w:lastRenderedPageBreak/>
        <w:t>предприятием Туруханского района «Надежда»</w:t>
      </w:r>
      <w:r w:rsidR="005641CB">
        <w:rPr>
          <w:rFonts w:eastAsia="Times New Roman"/>
          <w:lang w:eastAsia="ru-RU"/>
        </w:rPr>
        <w:t xml:space="preserve"> (структурное подразделение в г. Игарка)</w:t>
      </w:r>
      <w:r w:rsidRPr="00646E21">
        <w:rPr>
          <w:rFonts w:eastAsia="Times New Roman"/>
          <w:lang w:eastAsia="ru-RU"/>
        </w:rPr>
        <w:t xml:space="preserve">. </w:t>
      </w:r>
    </w:p>
    <w:p w:rsidR="00235ACF" w:rsidRPr="003F1541" w:rsidRDefault="00A04001" w:rsidP="00626431">
      <w:pPr>
        <w:autoSpaceDE w:val="0"/>
        <w:autoSpaceDN w:val="0"/>
        <w:adjustRightInd w:val="0"/>
        <w:spacing w:line="283" w:lineRule="auto"/>
      </w:pPr>
      <w:r>
        <w:t>Сельскохозяйственным</w:t>
      </w:r>
      <w:r w:rsidR="00235ACF" w:rsidRPr="00646E21">
        <w:t xml:space="preserve"> видом деятельности данн</w:t>
      </w:r>
      <w:r w:rsidR="005641CB">
        <w:t>ых</w:t>
      </w:r>
      <w:r w:rsidR="00235ACF" w:rsidRPr="00646E21">
        <w:t xml:space="preserve"> предприяти</w:t>
      </w:r>
      <w:r w:rsidR="005641CB">
        <w:t>й</w:t>
      </w:r>
      <w:r w:rsidR="00235ACF" w:rsidRPr="00646E21">
        <w:t xml:space="preserve"> является животноводство (</w:t>
      </w:r>
      <w:r w:rsidR="00B7098B">
        <w:t>ООО «Заря»</w:t>
      </w:r>
      <w:r w:rsidR="00825619">
        <w:t xml:space="preserve"> –</w:t>
      </w:r>
      <w:r w:rsidR="00B7098B">
        <w:t xml:space="preserve"> </w:t>
      </w:r>
      <w:r w:rsidR="00235ACF" w:rsidRPr="00646E21">
        <w:t xml:space="preserve">производство </w:t>
      </w:r>
      <w:r w:rsidR="005641CB" w:rsidRPr="00646E21">
        <w:t>мяса</w:t>
      </w:r>
      <w:r w:rsidR="005641CB">
        <w:t xml:space="preserve"> конины</w:t>
      </w:r>
      <w:r w:rsidR="00B7098B">
        <w:t>;</w:t>
      </w:r>
      <w:r w:rsidR="00B7098B" w:rsidRPr="00B7098B">
        <w:t xml:space="preserve"> </w:t>
      </w:r>
      <w:r w:rsidR="00B7098B">
        <w:t>МКП «Надежда»</w:t>
      </w:r>
      <w:r w:rsidR="00825619">
        <w:t xml:space="preserve"> –</w:t>
      </w:r>
      <w:r w:rsidR="00B7098B">
        <w:t xml:space="preserve"> </w:t>
      </w:r>
      <w:r w:rsidR="00B7098B" w:rsidRPr="003F1541">
        <w:t>производство мяса</w:t>
      </w:r>
      <w:r w:rsidR="005641CB" w:rsidRPr="003F1541">
        <w:t xml:space="preserve"> КРС, </w:t>
      </w:r>
      <w:r w:rsidR="00235ACF" w:rsidRPr="003F1541">
        <w:t>молочной продукции и яйца). Потребителями продукции предприяти</w:t>
      </w:r>
      <w:r w:rsidR="003873F7" w:rsidRPr="003F1541">
        <w:t>й</w:t>
      </w:r>
      <w:r w:rsidR="00235ACF" w:rsidRPr="003F1541">
        <w:t xml:space="preserve"> выступают население и бюджетные учреждения района. </w:t>
      </w:r>
    </w:p>
    <w:p w:rsidR="00235ACF" w:rsidRPr="003F1541" w:rsidRDefault="00235ACF" w:rsidP="00626431">
      <w:pPr>
        <w:autoSpaceDE w:val="0"/>
        <w:autoSpaceDN w:val="0"/>
        <w:adjustRightInd w:val="0"/>
        <w:spacing w:line="283" w:lineRule="auto"/>
        <w:rPr>
          <w:rFonts w:eastAsia="Times New Roman"/>
          <w:lang w:eastAsia="ru-RU"/>
        </w:rPr>
      </w:pPr>
      <w:r w:rsidRPr="003F1541">
        <w:rPr>
          <w:rFonts w:eastAsia="Times New Roman"/>
          <w:lang w:eastAsia="ru-RU"/>
        </w:rPr>
        <w:t>В 201</w:t>
      </w:r>
      <w:r w:rsidR="00B306E5" w:rsidRPr="003F1541">
        <w:rPr>
          <w:rFonts w:eastAsia="Times New Roman"/>
          <w:lang w:eastAsia="ru-RU"/>
        </w:rPr>
        <w:t>8</w:t>
      </w:r>
      <w:r w:rsidRPr="003F1541">
        <w:rPr>
          <w:rFonts w:eastAsia="Times New Roman"/>
          <w:lang w:eastAsia="ru-RU"/>
        </w:rPr>
        <w:t xml:space="preserve"> году производство продукции во всех категориях хозяйств (с учетом населения) составило </w:t>
      </w:r>
      <w:r w:rsidR="004454AA" w:rsidRPr="003F1541">
        <w:rPr>
          <w:rFonts w:eastAsia="Times New Roman"/>
          <w:lang w:eastAsia="ru-RU"/>
        </w:rPr>
        <w:t>1</w:t>
      </w:r>
      <w:r w:rsidR="0003699E" w:rsidRPr="003F1541">
        <w:rPr>
          <w:rFonts w:eastAsia="Times New Roman"/>
          <w:lang w:eastAsia="ru-RU"/>
        </w:rPr>
        <w:t>20,3</w:t>
      </w:r>
      <w:r w:rsidR="004454AA" w:rsidRPr="003F1541">
        <w:rPr>
          <w:rFonts w:eastAsia="Times New Roman"/>
          <w:lang w:eastAsia="ru-RU"/>
        </w:rPr>
        <w:t xml:space="preserve"> млн</w:t>
      </w:r>
      <w:r w:rsidRPr="003F1541">
        <w:rPr>
          <w:rFonts w:eastAsia="Times New Roman"/>
          <w:lang w:eastAsia="ru-RU"/>
        </w:rPr>
        <w:t>. руб. (</w:t>
      </w:r>
      <w:r w:rsidR="003F1541" w:rsidRPr="003F1541">
        <w:rPr>
          <w:rFonts w:eastAsia="Times New Roman"/>
          <w:lang w:eastAsia="ru-RU"/>
        </w:rPr>
        <w:t>90</w:t>
      </w:r>
      <w:r w:rsidR="004454AA" w:rsidRPr="003F1541">
        <w:rPr>
          <w:rFonts w:eastAsia="Times New Roman"/>
          <w:lang w:eastAsia="ru-RU"/>
        </w:rPr>
        <w:t>,5</w:t>
      </w:r>
      <w:r w:rsidRPr="003F1541">
        <w:rPr>
          <w:rFonts w:eastAsia="Times New Roman"/>
          <w:lang w:eastAsia="ru-RU"/>
        </w:rPr>
        <w:t>% к 201</w:t>
      </w:r>
      <w:r w:rsidR="004454AA" w:rsidRPr="003F1541">
        <w:rPr>
          <w:rFonts w:eastAsia="Times New Roman"/>
          <w:lang w:eastAsia="ru-RU"/>
        </w:rPr>
        <w:t>6</w:t>
      </w:r>
      <w:r w:rsidRPr="003F1541">
        <w:rPr>
          <w:rFonts w:eastAsia="Times New Roman"/>
          <w:lang w:eastAsia="ru-RU"/>
        </w:rPr>
        <w:t xml:space="preserve"> году). Основная доля в общем объеме сельскохозяйственной продукции принадлежит животноводству – более 70%. </w:t>
      </w:r>
    </w:p>
    <w:p w:rsidR="00C455B7" w:rsidRPr="00646E21" w:rsidRDefault="00235ACF" w:rsidP="00626431">
      <w:pPr>
        <w:spacing w:line="283" w:lineRule="auto"/>
        <w:rPr>
          <w:rStyle w:val="a9"/>
          <w:b w:val="0"/>
          <w:iCs/>
          <w:color w:val="FF0000"/>
          <w:szCs w:val="28"/>
        </w:rPr>
      </w:pPr>
      <w:r w:rsidRPr="003F1541">
        <w:rPr>
          <w:rStyle w:val="a9"/>
          <w:b w:val="0"/>
          <w:iCs/>
          <w:szCs w:val="28"/>
        </w:rPr>
        <w:t xml:space="preserve">Основные проблемы отрасли заключаются в </w:t>
      </w:r>
      <w:r w:rsidRPr="003F1541">
        <w:rPr>
          <w:rFonts w:cs="Times New Roman"/>
          <w:szCs w:val="28"/>
        </w:rPr>
        <w:t xml:space="preserve">недостаточности кредитных ресурсов из-за отсутствия обеспеченности; </w:t>
      </w:r>
      <w:r w:rsidRPr="003F1541">
        <w:rPr>
          <w:szCs w:val="28"/>
        </w:rPr>
        <w:t>неэквивалентности в товарообмене сельскохозяйственной продукции с другими товарами</w:t>
      </w:r>
      <w:r w:rsidRPr="00646E21">
        <w:rPr>
          <w:szCs w:val="28"/>
        </w:rPr>
        <w:t>; кадровом дефиците; недостаточной обеспеченности и изношенности материально-технической базы.</w:t>
      </w:r>
    </w:p>
    <w:p w:rsidR="00093489" w:rsidRPr="00205B68" w:rsidRDefault="00093489" w:rsidP="00626431">
      <w:pPr>
        <w:spacing w:line="283" w:lineRule="auto"/>
      </w:pPr>
      <w:r w:rsidRPr="00646E21">
        <w:rPr>
          <w:szCs w:val="28"/>
          <w:u w:val="single"/>
        </w:rPr>
        <w:t>Малое предпринимательство</w:t>
      </w:r>
      <w:r w:rsidR="0025605B">
        <w:t xml:space="preserve">. По </w:t>
      </w:r>
      <w:r w:rsidR="0025605B" w:rsidRPr="00205B68">
        <w:t>состоянию на 1 января 201</w:t>
      </w:r>
      <w:r w:rsidR="00476CA0" w:rsidRPr="00205B68">
        <w:t>9</w:t>
      </w:r>
      <w:r w:rsidRPr="00205B68">
        <w:t xml:space="preserve"> года </w:t>
      </w:r>
      <w:r w:rsidR="0025605B" w:rsidRPr="00205B68">
        <w:t>в едином реестре субъектов малого и среднего предпринимательства по</w:t>
      </w:r>
      <w:r w:rsidRPr="00205B68">
        <w:t xml:space="preserve"> Туруханского района </w:t>
      </w:r>
      <w:r w:rsidR="002E3F45" w:rsidRPr="00205B68">
        <w:t>состояло 58</w:t>
      </w:r>
      <w:r w:rsidRPr="00205B68">
        <w:t xml:space="preserve"> мал</w:t>
      </w:r>
      <w:r w:rsidR="002E3F45" w:rsidRPr="00205B68">
        <w:t>ых</w:t>
      </w:r>
      <w:r w:rsidR="009D1ED5" w:rsidRPr="00205B68">
        <w:t xml:space="preserve"> </w:t>
      </w:r>
      <w:r w:rsidR="00604296" w:rsidRPr="00205B68">
        <w:t xml:space="preserve">и 1 среднее предприятие, а также </w:t>
      </w:r>
      <w:r w:rsidRPr="00205B68">
        <w:t>1</w:t>
      </w:r>
      <w:r w:rsidR="00476CA0" w:rsidRPr="00205B68">
        <w:t>30</w:t>
      </w:r>
      <w:r w:rsidRPr="00205B68">
        <w:t xml:space="preserve"> индивидуальных предпринимателя без образования юридического лица.</w:t>
      </w:r>
    </w:p>
    <w:p w:rsidR="00093489" w:rsidRPr="00205B68" w:rsidRDefault="0070456C" w:rsidP="00E3103D">
      <w:pPr>
        <w:spacing w:line="283" w:lineRule="auto"/>
        <w:ind w:firstLine="708"/>
      </w:pPr>
      <w:r w:rsidRPr="00E3103D">
        <w:rPr>
          <w:noProof/>
          <w:lang w:eastAsia="ru-RU"/>
        </w:rPr>
        <w:drawing>
          <wp:anchor distT="0" distB="0" distL="114300" distR="114300" simplePos="0" relativeHeight="251666432" behindDoc="0" locked="0" layoutInCell="1" allowOverlap="1" wp14:anchorId="64D63470" wp14:editId="08A69E82">
            <wp:simplePos x="0" y="0"/>
            <wp:positionH relativeFrom="column">
              <wp:posOffset>2540</wp:posOffset>
            </wp:positionH>
            <wp:positionV relativeFrom="paragraph">
              <wp:posOffset>-3810</wp:posOffset>
            </wp:positionV>
            <wp:extent cx="3093720" cy="2045335"/>
            <wp:effectExtent l="0" t="0" r="11430" b="12065"/>
            <wp:wrapThrough wrapText="bothSides">
              <wp:wrapPolygon edited="0">
                <wp:start x="0" y="0"/>
                <wp:lineTo x="0" y="21526"/>
                <wp:lineTo x="21547" y="21526"/>
                <wp:lineTo x="21547" y="0"/>
                <wp:lineTo x="0" y="0"/>
              </wp:wrapPolygon>
            </wp:wrapThrough>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14:sizeRelH relativeFrom="page">
              <wp14:pctWidth>0</wp14:pctWidth>
            </wp14:sizeRelH>
            <wp14:sizeRelV relativeFrom="page">
              <wp14:pctHeight>0</wp14:pctHeight>
            </wp14:sizeRelV>
          </wp:anchor>
        </w:drawing>
      </w:r>
      <w:r w:rsidR="00093489" w:rsidRPr="00E3103D">
        <w:t xml:space="preserve">Основная часть предпринимателей и малых предприятий </w:t>
      </w:r>
      <w:r w:rsidR="00093489" w:rsidRPr="00205B68">
        <w:t>занимаются торгово-закупочной деятельностью</w:t>
      </w:r>
      <w:r w:rsidR="00E3103D" w:rsidRPr="00205B68">
        <w:t>.</w:t>
      </w:r>
    </w:p>
    <w:p w:rsidR="00093489" w:rsidRPr="00205B68" w:rsidRDefault="00093489" w:rsidP="00626431">
      <w:pPr>
        <w:spacing w:line="283" w:lineRule="auto"/>
      </w:pPr>
      <w:r w:rsidRPr="00205B68">
        <w:t>Оборот субъектов малого предпринимательства в 201</w:t>
      </w:r>
      <w:r w:rsidR="00205B68" w:rsidRPr="00205B68">
        <w:t>8</w:t>
      </w:r>
      <w:r w:rsidRPr="00205B68">
        <w:t xml:space="preserve"> году составил </w:t>
      </w:r>
      <w:r w:rsidR="00604296" w:rsidRPr="00205B68">
        <w:t>0,6</w:t>
      </w:r>
      <w:r w:rsidRPr="00205B68">
        <w:t xml:space="preserve"> мл</w:t>
      </w:r>
      <w:r w:rsidR="009E39A2" w:rsidRPr="00205B68">
        <w:t>рд</w:t>
      </w:r>
      <w:r w:rsidRPr="00205B68">
        <w:t>. рублей.</w:t>
      </w:r>
    </w:p>
    <w:p w:rsidR="00C455B7" w:rsidRPr="00646E21" w:rsidRDefault="00C455B7" w:rsidP="00626431">
      <w:pPr>
        <w:spacing w:line="283" w:lineRule="auto"/>
      </w:pPr>
      <w:r w:rsidRPr="00205B68">
        <w:rPr>
          <w:u w:val="single"/>
        </w:rPr>
        <w:t>Гостиничный бизнес</w:t>
      </w:r>
      <w:r w:rsidRPr="00205B68">
        <w:t xml:space="preserve"> в Туруханском района практически </w:t>
      </w:r>
      <w:r w:rsidRPr="00646E21">
        <w:t xml:space="preserve">отсутствует. На территории </w:t>
      </w:r>
      <w:r w:rsidR="00C10B39">
        <w:t>района</w:t>
      </w:r>
      <w:r w:rsidRPr="00646E21">
        <w:t xml:space="preserve"> функционирует всего 5 гостиниц: 1 в г. Игарке, 1 в п. Бор и 3 в с. Туруханске. В гостинице, находящейся в ведении </w:t>
      </w:r>
      <w:r w:rsidR="0039485F" w:rsidRPr="00646E21">
        <w:t>ООО «Ротекс-С»</w:t>
      </w:r>
      <w:r w:rsidRPr="00646E21">
        <w:t xml:space="preserve"> (с. Туруханск), в 2008-2009 гг. проведен капитальный ремонт. Гостиницы в г. Игарке и п. Бор требуют ремонта. Для обеспечения развития туристического бизнеса необходимы комфортные гостиничные условия для проживания туристов.</w:t>
      </w:r>
    </w:p>
    <w:p w:rsidR="00C455B7" w:rsidRPr="00646E21" w:rsidRDefault="00C455B7" w:rsidP="00626431">
      <w:pPr>
        <w:spacing w:line="283" w:lineRule="auto"/>
      </w:pPr>
      <w:r w:rsidRPr="00646E21">
        <w:rPr>
          <w:u w:val="single"/>
        </w:rPr>
        <w:t>Финансовый рынок</w:t>
      </w:r>
      <w:r w:rsidRPr="00646E21">
        <w:t xml:space="preserve"> района развит слабо. Банковский сектор представлен отделениями (дополнительными офисами) банков: ПАО «Сбербанк России» (г. </w:t>
      </w:r>
      <w:r w:rsidRPr="00646E21">
        <w:lastRenderedPageBreak/>
        <w:t xml:space="preserve">Игарка, п. Светлогосрк, с. Туруханск, п. Бор) и АО АИКБ «Енисейский объединенный банк» (г. Игарка, с. Туруханск). </w:t>
      </w:r>
    </w:p>
    <w:p w:rsidR="00C455B7" w:rsidRPr="00646E21" w:rsidRDefault="00C455B7" w:rsidP="00626431">
      <w:pPr>
        <w:spacing w:line="283" w:lineRule="auto"/>
      </w:pPr>
      <w:r w:rsidRPr="00646E21">
        <w:t>Наличие Сбербанка позволяет использовать значительные возможности данного финансового института по расширению организации финансовых расчетов и привлечению необходимых по срокам и суммам заемных средств.</w:t>
      </w:r>
    </w:p>
    <w:p w:rsidR="00093489" w:rsidRPr="00B306E5" w:rsidRDefault="00C22042" w:rsidP="00626431">
      <w:pPr>
        <w:spacing w:line="283" w:lineRule="auto"/>
      </w:pPr>
      <w:r w:rsidRPr="00646E21">
        <w:t xml:space="preserve">На </w:t>
      </w:r>
      <w:r w:rsidRPr="00646E21">
        <w:rPr>
          <w:u w:val="single"/>
        </w:rPr>
        <w:t>рынке труда</w:t>
      </w:r>
      <w:r w:rsidRPr="00646E21">
        <w:t xml:space="preserve"> </w:t>
      </w:r>
      <w:r w:rsidRPr="00A0084A">
        <w:t xml:space="preserve">наблюдается положительная ситуация. Уровень </w:t>
      </w:r>
      <w:r w:rsidRPr="00B306E5">
        <w:t>зарегистрированной безработицы в период 2011 – 2</w:t>
      </w:r>
      <w:r w:rsidR="00BF135F" w:rsidRPr="00B306E5">
        <w:t>01</w:t>
      </w:r>
      <w:r w:rsidR="00205B68" w:rsidRPr="00B306E5">
        <w:t>8</w:t>
      </w:r>
      <w:r w:rsidR="00BF135F" w:rsidRPr="00B306E5">
        <w:t xml:space="preserve"> годов снизился с 2,7% до 2,</w:t>
      </w:r>
      <w:r w:rsidR="005B31D0" w:rsidRPr="00B306E5">
        <w:t>3</w:t>
      </w:r>
      <w:r w:rsidRPr="00B306E5">
        <w:t xml:space="preserve">%. </w:t>
      </w:r>
      <w:r w:rsidR="00D14052" w:rsidRPr="00B306E5">
        <w:t>Численность т</w:t>
      </w:r>
      <w:r w:rsidRPr="00B306E5">
        <w:t>рудовы</w:t>
      </w:r>
      <w:r w:rsidR="00D14052" w:rsidRPr="00B306E5">
        <w:t>х</w:t>
      </w:r>
      <w:r w:rsidRPr="00B306E5">
        <w:t xml:space="preserve"> ресурс</w:t>
      </w:r>
      <w:r w:rsidR="00D14052" w:rsidRPr="00B306E5">
        <w:t>ов</w:t>
      </w:r>
      <w:r w:rsidRPr="00B306E5">
        <w:t xml:space="preserve"> территории за этот же период </w:t>
      </w:r>
      <w:r w:rsidR="00D14052" w:rsidRPr="00B306E5">
        <w:t>увеличилась с 16,6 тыс. человек до 18,</w:t>
      </w:r>
      <w:r w:rsidR="00BF135F" w:rsidRPr="00B306E5">
        <w:t>8</w:t>
      </w:r>
      <w:r w:rsidR="00D14052" w:rsidRPr="00B306E5">
        <w:t xml:space="preserve"> тыс. человек, занятых в экономике – с 12,7 тыс. человек до 1</w:t>
      </w:r>
      <w:r w:rsidR="00BF135F" w:rsidRPr="00B306E5">
        <w:t>4,8</w:t>
      </w:r>
      <w:r w:rsidR="00D14052" w:rsidRPr="00B306E5">
        <w:t xml:space="preserve"> тыс. человек.</w:t>
      </w:r>
    </w:p>
    <w:p w:rsidR="00D14052" w:rsidRPr="00646E21" w:rsidRDefault="00E64DC4" w:rsidP="00626431">
      <w:pPr>
        <w:spacing w:line="283" w:lineRule="auto"/>
      </w:pPr>
      <w:r w:rsidRPr="00B306E5">
        <w:t xml:space="preserve">Указанная тенденция обусловлена наблюдаемым притоком в район трудовых ресурсов, работающих вахтовым </w:t>
      </w:r>
      <w:r w:rsidRPr="00646E21">
        <w:t>метод</w:t>
      </w:r>
      <w:r w:rsidR="00D14052" w:rsidRPr="00646E21">
        <w:t>ом на Ванкорском месторождении.</w:t>
      </w:r>
    </w:p>
    <w:p w:rsidR="00D14052" w:rsidRPr="00B306E5" w:rsidRDefault="00D14052" w:rsidP="00626431">
      <w:pPr>
        <w:spacing w:line="283" w:lineRule="auto"/>
      </w:pPr>
      <w:r w:rsidRPr="00646E21">
        <w:t xml:space="preserve">Влияние данного </w:t>
      </w:r>
      <w:r w:rsidRPr="00B306E5">
        <w:t>фактора также отражается в преобладающей доле занятых в отраслях: добыча полезных ископаемых (2</w:t>
      </w:r>
      <w:r w:rsidR="00B64098" w:rsidRPr="00B306E5">
        <w:t>3,2</w:t>
      </w:r>
      <w:r w:rsidRPr="00B306E5">
        <w:t xml:space="preserve">% в общей численности работников предприятий) и </w:t>
      </w:r>
      <w:r w:rsidR="00F96C67" w:rsidRPr="00B306E5">
        <w:t>строительство</w:t>
      </w:r>
      <w:r w:rsidRPr="00B306E5">
        <w:t xml:space="preserve"> (15,</w:t>
      </w:r>
      <w:r w:rsidR="00F96C67" w:rsidRPr="00B306E5">
        <w:t>6</w:t>
      </w:r>
      <w:r w:rsidRPr="00B306E5">
        <w:t>% в общей численности работников предприятий).</w:t>
      </w:r>
    </w:p>
    <w:p w:rsidR="00483D38" w:rsidRPr="00646E21" w:rsidRDefault="00483D38" w:rsidP="00626431">
      <w:pPr>
        <w:spacing w:line="283" w:lineRule="auto"/>
      </w:pPr>
      <w:r w:rsidRPr="00B306E5">
        <w:rPr>
          <w:b/>
        </w:rPr>
        <w:t xml:space="preserve">Ключевые направления перспективного развития экономики </w:t>
      </w:r>
      <w:r w:rsidRPr="00B306E5">
        <w:t xml:space="preserve">района связаны, прежде всего, с реализацией инвестиционного проекта по разработке и эксплуатации крупных нефтегазовых месторождения Ванкорского </w:t>
      </w:r>
      <w:r w:rsidRPr="00646E21">
        <w:t>кластера.</w:t>
      </w:r>
    </w:p>
    <w:p w:rsidR="00483D38" w:rsidRPr="00646E21" w:rsidRDefault="00483D38" w:rsidP="00626431">
      <w:pPr>
        <w:spacing w:line="283" w:lineRule="auto"/>
      </w:pPr>
      <w:r w:rsidRPr="00646E21">
        <w:t>Новыми перспективными направлениями развития экономики района могут стать гидроэнергетика, традиционные промыслы, горнодобывающие отрасли, золотодобыча, деревообработка.</w:t>
      </w:r>
    </w:p>
    <w:p w:rsidR="00483D38" w:rsidRPr="00646E21" w:rsidRDefault="004172F1" w:rsidP="00626431">
      <w:pPr>
        <w:spacing w:line="283" w:lineRule="auto"/>
      </w:pPr>
      <w:r w:rsidRPr="00646E21">
        <w:t>С учетом специфики территории дальнейшее развитие в экономике района получат традиционные способы хозяйствования коренных малочисленных народов Севера – домашнее оленеводство, охота, в том числе промысел дикого северного оленя и пушной промысел, рыболовство, а также переработка продукции традиционных отраслей.</w:t>
      </w:r>
    </w:p>
    <w:p w:rsidR="007C5504" w:rsidRPr="00646E21" w:rsidRDefault="007C5504" w:rsidP="00626431">
      <w:pPr>
        <w:spacing w:line="283" w:lineRule="auto"/>
        <w:rPr>
          <w:b/>
        </w:rPr>
      </w:pPr>
    </w:p>
    <w:p w:rsidR="0038139A" w:rsidRPr="00646E21" w:rsidRDefault="00163E23" w:rsidP="00626431">
      <w:pPr>
        <w:pStyle w:val="a3"/>
        <w:numPr>
          <w:ilvl w:val="0"/>
          <w:numId w:val="2"/>
        </w:numPr>
        <w:spacing w:line="283" w:lineRule="auto"/>
        <w:ind w:left="0" w:firstLine="0"/>
        <w:jc w:val="center"/>
        <w:outlineLvl w:val="1"/>
        <w:rPr>
          <w:rFonts w:cs="Times New Roman"/>
          <w:b/>
          <w:szCs w:val="28"/>
        </w:rPr>
      </w:pPr>
      <w:bookmarkStart w:id="23" w:name="_Toc522211907"/>
      <w:r w:rsidRPr="00646E21">
        <w:rPr>
          <w:rFonts w:cs="Times New Roman"/>
          <w:b/>
          <w:szCs w:val="28"/>
        </w:rPr>
        <w:t>Стратегический анализ экономического и социального</w:t>
      </w:r>
      <w:r w:rsidR="00950183" w:rsidRPr="00646E21">
        <w:rPr>
          <w:rFonts w:cs="Times New Roman"/>
          <w:b/>
          <w:szCs w:val="28"/>
        </w:rPr>
        <w:t xml:space="preserve"> </w:t>
      </w:r>
      <w:r w:rsidRPr="00646E21">
        <w:rPr>
          <w:rFonts w:cs="Times New Roman"/>
          <w:b/>
          <w:szCs w:val="28"/>
        </w:rPr>
        <w:t>развития Туруханского района</w:t>
      </w:r>
      <w:bookmarkEnd w:id="23"/>
    </w:p>
    <w:p w:rsidR="00163E23" w:rsidRPr="00646E21" w:rsidRDefault="00163E23" w:rsidP="00626431">
      <w:pPr>
        <w:spacing w:line="283" w:lineRule="auto"/>
        <w:rPr>
          <w:rFonts w:cs="Times New Roman"/>
          <w:szCs w:val="28"/>
        </w:rPr>
      </w:pPr>
    </w:p>
    <w:p w:rsidR="00163E23" w:rsidRPr="00646E21" w:rsidRDefault="00163E23" w:rsidP="00626431">
      <w:pPr>
        <w:spacing w:line="283" w:lineRule="auto"/>
        <w:rPr>
          <w:rFonts w:cs="Times New Roman"/>
          <w:szCs w:val="28"/>
        </w:rPr>
      </w:pPr>
      <w:r w:rsidRPr="00646E21">
        <w:rPr>
          <w:rFonts w:cs="Times New Roman"/>
          <w:szCs w:val="28"/>
        </w:rPr>
        <w:t xml:space="preserve">Документом </w:t>
      </w:r>
      <w:r w:rsidR="000C742B" w:rsidRPr="00646E21">
        <w:rPr>
          <w:rFonts w:cs="Times New Roman"/>
          <w:szCs w:val="28"/>
        </w:rPr>
        <w:t>долгосрочного</w:t>
      </w:r>
      <w:r w:rsidRPr="00646E21">
        <w:rPr>
          <w:rFonts w:cs="Times New Roman"/>
          <w:szCs w:val="28"/>
        </w:rPr>
        <w:t xml:space="preserve"> планирования, разработанным в предыдущие годы на уровне </w:t>
      </w:r>
      <w:r w:rsidR="00C10B39">
        <w:rPr>
          <w:rFonts w:cs="Times New Roman"/>
          <w:szCs w:val="28"/>
        </w:rPr>
        <w:t>района</w:t>
      </w:r>
      <w:r w:rsidRPr="00646E21">
        <w:rPr>
          <w:rFonts w:cs="Times New Roman"/>
          <w:szCs w:val="28"/>
        </w:rPr>
        <w:t>, является Комплексная программа социально-экономического разви</w:t>
      </w:r>
      <w:r w:rsidR="000A0ECC">
        <w:rPr>
          <w:rFonts w:cs="Times New Roman"/>
          <w:szCs w:val="28"/>
        </w:rPr>
        <w:t xml:space="preserve">тия </w:t>
      </w:r>
      <w:r w:rsidR="00C10B39">
        <w:rPr>
          <w:rFonts w:cs="Times New Roman"/>
          <w:szCs w:val="28"/>
        </w:rPr>
        <w:t>Туруханского района</w:t>
      </w:r>
      <w:r w:rsidRPr="00646E21">
        <w:rPr>
          <w:rFonts w:cs="Times New Roman"/>
          <w:szCs w:val="28"/>
        </w:rPr>
        <w:t xml:space="preserve"> на период с 2010 по 2020 годы.</w:t>
      </w:r>
    </w:p>
    <w:p w:rsidR="00CA7707" w:rsidRPr="00646E21" w:rsidRDefault="00CA7707" w:rsidP="00626431">
      <w:pPr>
        <w:spacing w:line="283" w:lineRule="auto"/>
        <w:rPr>
          <w:rFonts w:cs="Times New Roman"/>
          <w:szCs w:val="28"/>
        </w:rPr>
      </w:pPr>
      <w:r w:rsidRPr="00646E21">
        <w:rPr>
          <w:rFonts w:cs="Times New Roman"/>
          <w:szCs w:val="28"/>
        </w:rPr>
        <w:t xml:space="preserve">В данной программе подробно охарактеризованы приоритетные направления развития Туруханского района, </w:t>
      </w:r>
      <w:r w:rsidR="001C66B8" w:rsidRPr="00646E21">
        <w:rPr>
          <w:rFonts w:cs="Times New Roman"/>
          <w:szCs w:val="28"/>
        </w:rPr>
        <w:t xml:space="preserve">его </w:t>
      </w:r>
      <w:r w:rsidRPr="00646E21">
        <w:rPr>
          <w:rFonts w:cs="Times New Roman"/>
          <w:szCs w:val="28"/>
        </w:rPr>
        <w:t xml:space="preserve">миссия, охарактеризовано </w:t>
      </w:r>
      <w:r w:rsidRPr="00646E21">
        <w:rPr>
          <w:rFonts w:cs="Times New Roman"/>
          <w:szCs w:val="28"/>
        </w:rPr>
        <w:lastRenderedPageBreak/>
        <w:t>видение будущего</w:t>
      </w:r>
      <w:r w:rsidR="001C66B8" w:rsidRPr="00646E21">
        <w:rPr>
          <w:rFonts w:cs="Times New Roman"/>
          <w:szCs w:val="28"/>
        </w:rPr>
        <w:t xml:space="preserve"> </w:t>
      </w:r>
      <w:r w:rsidR="00C10B39">
        <w:rPr>
          <w:rFonts w:cs="Times New Roman"/>
          <w:szCs w:val="28"/>
        </w:rPr>
        <w:t>района</w:t>
      </w:r>
      <w:r w:rsidRPr="00646E21">
        <w:rPr>
          <w:rFonts w:cs="Times New Roman"/>
          <w:szCs w:val="28"/>
        </w:rPr>
        <w:t xml:space="preserve">, рассмотрены источники экономического роста и их ресурсное обеспечение, сформулированы система целей социально-экономического развития Туруханского района и механизм реализации программы. </w:t>
      </w:r>
    </w:p>
    <w:p w:rsidR="003E1D57" w:rsidRPr="00646E21" w:rsidRDefault="003E1D57" w:rsidP="00626431">
      <w:pPr>
        <w:spacing w:line="283" w:lineRule="auto"/>
        <w:rPr>
          <w:rFonts w:cs="Times New Roman"/>
          <w:szCs w:val="28"/>
        </w:rPr>
      </w:pPr>
      <w:r w:rsidRPr="00646E21">
        <w:rPr>
          <w:rFonts w:cs="Times New Roman"/>
          <w:szCs w:val="28"/>
        </w:rPr>
        <w:t xml:space="preserve">Целями социально-экономического развития </w:t>
      </w:r>
      <w:r w:rsidR="00C10B39">
        <w:rPr>
          <w:rFonts w:cs="Times New Roman"/>
          <w:szCs w:val="28"/>
        </w:rPr>
        <w:t>Туруханского района</w:t>
      </w:r>
      <w:r w:rsidRPr="00646E21">
        <w:rPr>
          <w:rFonts w:cs="Times New Roman"/>
          <w:szCs w:val="28"/>
        </w:rPr>
        <w:t>, установленными комплексной программой, определены:</w:t>
      </w:r>
    </w:p>
    <w:p w:rsidR="003E1D57" w:rsidRPr="00646E21" w:rsidRDefault="003E1D57" w:rsidP="00626431">
      <w:pPr>
        <w:spacing w:line="283" w:lineRule="auto"/>
        <w:rPr>
          <w:rFonts w:eastAsia="Times New Roman" w:cs="Times New Roman"/>
          <w:szCs w:val="28"/>
          <w:lang w:eastAsia="ru-RU"/>
        </w:rPr>
      </w:pPr>
      <w:r w:rsidRPr="00646E21">
        <w:rPr>
          <w:rFonts w:eastAsia="Times New Roman" w:cs="Times New Roman"/>
          <w:szCs w:val="28"/>
          <w:lang w:eastAsia="ru-RU"/>
        </w:rPr>
        <w:t>Повышение уровня и качества жизни населения района;</w:t>
      </w:r>
    </w:p>
    <w:p w:rsidR="003E1D57" w:rsidRPr="00646E21" w:rsidRDefault="003E1D57" w:rsidP="00626431">
      <w:pPr>
        <w:spacing w:line="283" w:lineRule="auto"/>
        <w:rPr>
          <w:rFonts w:eastAsia="Times New Roman" w:cs="Times New Roman"/>
          <w:szCs w:val="28"/>
          <w:lang w:eastAsia="ru-RU"/>
        </w:rPr>
      </w:pPr>
      <w:r w:rsidRPr="00646E21">
        <w:rPr>
          <w:rFonts w:eastAsia="Times New Roman" w:cs="Times New Roman"/>
          <w:szCs w:val="28"/>
          <w:lang w:eastAsia="ru-RU"/>
        </w:rPr>
        <w:t>Обеспечение потребности населения в качественном и доступном общем</w:t>
      </w:r>
      <w:r w:rsidR="0072537A" w:rsidRPr="00646E21">
        <w:rPr>
          <w:rFonts w:eastAsia="Times New Roman" w:cs="Times New Roman"/>
          <w:szCs w:val="28"/>
          <w:lang w:eastAsia="ru-RU"/>
        </w:rPr>
        <w:t>,</w:t>
      </w:r>
      <w:r w:rsidRPr="00646E21">
        <w:rPr>
          <w:rFonts w:eastAsia="Times New Roman" w:cs="Times New Roman"/>
          <w:szCs w:val="28"/>
          <w:lang w:eastAsia="ru-RU"/>
        </w:rPr>
        <w:t xml:space="preserve"> дополнительном и профессиональном образовании и потребности организаций в квалифицированных кадрах;</w:t>
      </w:r>
    </w:p>
    <w:p w:rsidR="003E1D57" w:rsidRPr="00646E21" w:rsidRDefault="003E1D57" w:rsidP="00626431">
      <w:pPr>
        <w:spacing w:line="283" w:lineRule="auto"/>
        <w:rPr>
          <w:rFonts w:eastAsia="Times New Roman" w:cs="Times New Roman"/>
          <w:szCs w:val="28"/>
          <w:lang w:eastAsia="ru-RU"/>
        </w:rPr>
      </w:pPr>
      <w:r w:rsidRPr="00646E21">
        <w:rPr>
          <w:rFonts w:eastAsia="Times New Roman" w:cs="Times New Roman"/>
          <w:szCs w:val="28"/>
          <w:lang w:eastAsia="ru-RU"/>
        </w:rPr>
        <w:t xml:space="preserve">Повышение роли физической культуры и спорта в формировании здорового образа жизни граждан и достойное выступление Туруханских спортсменов в краевых и российских соревнованиях; </w:t>
      </w:r>
    </w:p>
    <w:p w:rsidR="003E1D57" w:rsidRPr="00646E21" w:rsidRDefault="003E1D57" w:rsidP="00626431">
      <w:pPr>
        <w:spacing w:line="283" w:lineRule="auto"/>
        <w:rPr>
          <w:rFonts w:eastAsia="Times New Roman" w:cs="Times New Roman"/>
          <w:szCs w:val="28"/>
          <w:lang w:eastAsia="ru-RU"/>
        </w:rPr>
      </w:pPr>
      <w:r w:rsidRPr="00646E21">
        <w:rPr>
          <w:rFonts w:eastAsia="Times New Roman" w:cs="Times New Roman"/>
          <w:szCs w:val="28"/>
          <w:lang w:eastAsia="ru-RU"/>
        </w:rPr>
        <w:t>Создание условий, обеспечивающих доступ населения района к высококачественным культурным услугам;</w:t>
      </w:r>
    </w:p>
    <w:p w:rsidR="003E1D57" w:rsidRPr="00646E21" w:rsidRDefault="003E1D57" w:rsidP="00626431">
      <w:pPr>
        <w:spacing w:line="283" w:lineRule="auto"/>
        <w:rPr>
          <w:rFonts w:eastAsia="Times New Roman" w:cs="Times New Roman"/>
          <w:szCs w:val="28"/>
          <w:lang w:eastAsia="ru-RU"/>
        </w:rPr>
      </w:pPr>
      <w:r w:rsidRPr="00646E21">
        <w:rPr>
          <w:rFonts w:eastAsia="Times New Roman" w:cs="Times New Roman"/>
          <w:szCs w:val="28"/>
          <w:lang w:eastAsia="ru-RU"/>
        </w:rPr>
        <w:t xml:space="preserve">Развитие и реализация потенциала молодежи в интересах района; </w:t>
      </w:r>
    </w:p>
    <w:p w:rsidR="003E1D57" w:rsidRPr="00646E21" w:rsidRDefault="003E1D57" w:rsidP="00626431">
      <w:pPr>
        <w:spacing w:line="283" w:lineRule="auto"/>
        <w:rPr>
          <w:rFonts w:eastAsia="Times New Roman" w:cs="Times New Roman"/>
          <w:szCs w:val="28"/>
          <w:lang w:eastAsia="ru-RU"/>
        </w:rPr>
      </w:pPr>
      <w:r w:rsidRPr="00646E21">
        <w:rPr>
          <w:rFonts w:eastAsia="Times New Roman" w:cs="Times New Roman"/>
          <w:szCs w:val="28"/>
          <w:lang w:eastAsia="ru-RU"/>
        </w:rPr>
        <w:t xml:space="preserve">Повышение уровня и качества жизни социально незащищенных категорий </w:t>
      </w:r>
      <w:r w:rsidR="001E4187">
        <w:rPr>
          <w:rFonts w:eastAsia="Times New Roman" w:cs="Times New Roman"/>
          <w:szCs w:val="28"/>
          <w:lang w:eastAsia="ru-RU"/>
        </w:rPr>
        <w:t>граждан</w:t>
      </w:r>
      <w:r w:rsidRPr="00646E21">
        <w:rPr>
          <w:rFonts w:eastAsia="Times New Roman" w:cs="Times New Roman"/>
          <w:szCs w:val="28"/>
          <w:lang w:eastAsia="ru-RU"/>
        </w:rPr>
        <w:t xml:space="preserve">; </w:t>
      </w:r>
    </w:p>
    <w:p w:rsidR="003E1D57" w:rsidRPr="00646E21" w:rsidRDefault="003E1D57" w:rsidP="00626431">
      <w:pPr>
        <w:spacing w:line="283" w:lineRule="auto"/>
        <w:rPr>
          <w:rFonts w:eastAsia="Times New Roman" w:cs="Times New Roman"/>
          <w:szCs w:val="28"/>
          <w:lang w:eastAsia="ru-RU"/>
        </w:rPr>
      </w:pPr>
      <w:r w:rsidRPr="00646E21">
        <w:rPr>
          <w:rFonts w:eastAsia="Times New Roman" w:cs="Times New Roman"/>
          <w:szCs w:val="28"/>
          <w:lang w:eastAsia="ru-RU"/>
        </w:rPr>
        <w:t>Развитие транспорта, связи, восстановительный ремонт и обеспечение сохранности улично-дорожной сети, развитие обслуживающего комплекса;</w:t>
      </w:r>
    </w:p>
    <w:p w:rsidR="003E1D57" w:rsidRPr="00646E21" w:rsidRDefault="003E1D57" w:rsidP="00626431">
      <w:pPr>
        <w:spacing w:line="283" w:lineRule="auto"/>
        <w:rPr>
          <w:rFonts w:eastAsia="Times New Roman" w:cs="Times New Roman"/>
          <w:szCs w:val="28"/>
          <w:lang w:eastAsia="ru-RU"/>
        </w:rPr>
      </w:pPr>
      <w:r w:rsidRPr="00646E21">
        <w:rPr>
          <w:rFonts w:eastAsia="Times New Roman" w:cs="Times New Roman"/>
          <w:szCs w:val="28"/>
          <w:lang w:eastAsia="ru-RU"/>
        </w:rPr>
        <w:t>Обеспечение устойчивого развития территории района на основе схемы территориального планирования;</w:t>
      </w:r>
    </w:p>
    <w:p w:rsidR="003E1D57" w:rsidRPr="00646E21" w:rsidRDefault="003E1D57" w:rsidP="00626431">
      <w:pPr>
        <w:spacing w:line="283" w:lineRule="auto"/>
        <w:rPr>
          <w:rFonts w:eastAsia="Times New Roman" w:cs="Times New Roman"/>
          <w:szCs w:val="28"/>
          <w:lang w:eastAsia="ru-RU"/>
        </w:rPr>
      </w:pPr>
      <w:r w:rsidRPr="00646E21">
        <w:rPr>
          <w:rFonts w:eastAsia="Times New Roman" w:cs="Times New Roman"/>
          <w:szCs w:val="28"/>
          <w:lang w:eastAsia="ru-RU"/>
        </w:rPr>
        <w:t>Развитие жилищно-коммунального хозяйства;</w:t>
      </w:r>
    </w:p>
    <w:p w:rsidR="003E1D57" w:rsidRPr="00646E21" w:rsidRDefault="003E1D57" w:rsidP="00626431">
      <w:pPr>
        <w:spacing w:line="283" w:lineRule="auto"/>
        <w:rPr>
          <w:rFonts w:eastAsia="Times New Roman" w:cs="Times New Roman"/>
          <w:szCs w:val="28"/>
          <w:lang w:eastAsia="ru-RU"/>
        </w:rPr>
      </w:pPr>
      <w:r w:rsidRPr="00646E21">
        <w:rPr>
          <w:rFonts w:eastAsia="Times New Roman" w:cs="Times New Roman"/>
          <w:szCs w:val="28"/>
          <w:lang w:eastAsia="ru-RU"/>
        </w:rPr>
        <w:t>Создание материальных условий и благоприятного психологического климата для сохранения и дальнейшего возрождения культуры и традиционного хозяйства северных народов, проживающих на территории Туруханского района;</w:t>
      </w:r>
    </w:p>
    <w:p w:rsidR="003E1D57" w:rsidRPr="00646E21" w:rsidRDefault="003E1D57" w:rsidP="00626431">
      <w:pPr>
        <w:spacing w:line="283" w:lineRule="auto"/>
        <w:rPr>
          <w:rFonts w:eastAsia="Times New Roman" w:cs="Times New Roman"/>
          <w:szCs w:val="28"/>
          <w:lang w:eastAsia="ru-RU"/>
        </w:rPr>
      </w:pPr>
      <w:r w:rsidRPr="00646E21">
        <w:rPr>
          <w:rFonts w:eastAsia="Times New Roman" w:cs="Times New Roman"/>
          <w:szCs w:val="28"/>
          <w:lang w:eastAsia="ru-RU"/>
        </w:rPr>
        <w:t xml:space="preserve">Обеспечение общественной </w:t>
      </w:r>
      <w:r w:rsidRPr="00646E21">
        <w:rPr>
          <w:rFonts w:eastAsia="Times New Roman" w:cs="Times New Roman"/>
          <w:color w:val="000000"/>
          <w:szCs w:val="28"/>
          <w:lang w:eastAsia="ru-RU"/>
        </w:rPr>
        <w:t>безопасности</w:t>
      </w:r>
      <w:r w:rsidR="00DC0659">
        <w:rPr>
          <w:rFonts w:eastAsia="Times New Roman" w:cs="Times New Roman"/>
          <w:color w:val="000000"/>
          <w:szCs w:val="28"/>
          <w:lang w:eastAsia="ru-RU"/>
        </w:rPr>
        <w:t>,</w:t>
      </w:r>
      <w:r w:rsidRPr="00646E21">
        <w:rPr>
          <w:rFonts w:eastAsia="Times New Roman" w:cs="Times New Roman"/>
          <w:color w:val="000000"/>
          <w:szCs w:val="28"/>
          <w:lang w:eastAsia="ru-RU"/>
        </w:rPr>
        <w:t xml:space="preserve"> ГО и ЧС, путем снижения рисков и смягчения последствий чрезвычайных ситуаций природного и техногенного </w:t>
      </w:r>
      <w:r w:rsidRPr="00646E21">
        <w:rPr>
          <w:rFonts w:eastAsia="Times New Roman" w:cs="Times New Roman"/>
          <w:szCs w:val="28"/>
          <w:lang w:eastAsia="ru-RU"/>
        </w:rPr>
        <w:t>характера в Туруханском районе;</w:t>
      </w:r>
    </w:p>
    <w:p w:rsidR="003E1D57" w:rsidRPr="00646E21" w:rsidRDefault="003E1D57" w:rsidP="00626431">
      <w:pPr>
        <w:spacing w:line="283" w:lineRule="auto"/>
        <w:rPr>
          <w:rFonts w:eastAsia="Times New Roman" w:cs="Times New Roman"/>
          <w:szCs w:val="28"/>
          <w:lang w:eastAsia="ru-RU"/>
        </w:rPr>
      </w:pPr>
      <w:r w:rsidRPr="00646E21">
        <w:rPr>
          <w:rFonts w:eastAsia="Times New Roman" w:cs="Times New Roman"/>
          <w:szCs w:val="28"/>
          <w:lang w:eastAsia="ru-RU"/>
        </w:rPr>
        <w:t xml:space="preserve">Профилактика правонарушений на территории района; </w:t>
      </w:r>
    </w:p>
    <w:p w:rsidR="003E1D57" w:rsidRPr="00646E21" w:rsidRDefault="003E1D57" w:rsidP="00626431">
      <w:pPr>
        <w:spacing w:line="283" w:lineRule="auto"/>
        <w:rPr>
          <w:rFonts w:eastAsia="Times New Roman" w:cs="Times New Roman"/>
          <w:szCs w:val="28"/>
          <w:lang w:eastAsia="ru-RU"/>
        </w:rPr>
      </w:pPr>
      <w:r w:rsidRPr="00646E21">
        <w:rPr>
          <w:rFonts w:eastAsia="Times New Roman" w:cs="Times New Roman"/>
          <w:szCs w:val="28"/>
          <w:lang w:eastAsia="ru-RU"/>
        </w:rPr>
        <w:t>Развитие агропромышленного комплекса;</w:t>
      </w:r>
    </w:p>
    <w:p w:rsidR="003E1D57" w:rsidRPr="00646E21" w:rsidRDefault="003E1D57" w:rsidP="00626431">
      <w:pPr>
        <w:spacing w:line="283" w:lineRule="auto"/>
        <w:rPr>
          <w:rFonts w:eastAsia="Times New Roman" w:cs="Times New Roman"/>
          <w:szCs w:val="28"/>
          <w:lang w:eastAsia="ru-RU"/>
        </w:rPr>
      </w:pPr>
      <w:r w:rsidRPr="00646E21">
        <w:rPr>
          <w:rFonts w:eastAsia="Times New Roman" w:cs="Times New Roman"/>
          <w:szCs w:val="28"/>
          <w:lang w:eastAsia="ru-RU"/>
        </w:rPr>
        <w:t>Развитие экономики и формирование благоприятного инвестиционного климата;</w:t>
      </w:r>
    </w:p>
    <w:p w:rsidR="003E1D57" w:rsidRPr="00646E21" w:rsidRDefault="003E1D57" w:rsidP="00626431">
      <w:pPr>
        <w:spacing w:line="283" w:lineRule="auto"/>
        <w:rPr>
          <w:rFonts w:eastAsia="Times New Roman" w:cs="Times New Roman"/>
          <w:szCs w:val="28"/>
          <w:lang w:eastAsia="ru-RU"/>
        </w:rPr>
      </w:pPr>
      <w:r w:rsidRPr="00646E21">
        <w:rPr>
          <w:rFonts w:eastAsia="Times New Roman" w:cs="Times New Roman"/>
          <w:szCs w:val="28"/>
          <w:lang w:eastAsia="ru-RU"/>
        </w:rPr>
        <w:t>Осуществление мероприятий по охране окружающей среды и рациональному природопользованию на территории Туруханского района.</w:t>
      </w:r>
    </w:p>
    <w:p w:rsidR="00524240" w:rsidRPr="00646E21" w:rsidRDefault="00574554" w:rsidP="00626431">
      <w:pPr>
        <w:spacing w:line="283" w:lineRule="auto"/>
        <w:rPr>
          <w:rFonts w:eastAsia="Times New Roman" w:cs="Times New Roman"/>
          <w:color w:val="000000"/>
          <w:szCs w:val="28"/>
          <w:lang w:eastAsia="ru-RU"/>
        </w:rPr>
      </w:pPr>
      <w:r w:rsidRPr="00646E21">
        <w:rPr>
          <w:rFonts w:eastAsia="Times New Roman" w:cs="Times New Roman"/>
          <w:szCs w:val="28"/>
          <w:lang w:eastAsia="ru-RU"/>
        </w:rPr>
        <w:lastRenderedPageBreak/>
        <w:t xml:space="preserve">Достижение указанных целей осуществлялось посредством реализации разработанной системы задач </w:t>
      </w:r>
      <w:r w:rsidR="00A0366C">
        <w:rPr>
          <w:rFonts w:eastAsia="Times New Roman" w:cs="Times New Roman"/>
          <w:color w:val="000000"/>
          <w:szCs w:val="28"/>
          <w:lang w:eastAsia="ru-RU"/>
        </w:rPr>
        <w:t>и мероприятий, позволившей достигнуть положительных результатов.</w:t>
      </w:r>
      <w:r w:rsidRPr="00646E21">
        <w:rPr>
          <w:rFonts w:eastAsia="Times New Roman" w:cs="Times New Roman"/>
          <w:color w:val="000000"/>
          <w:szCs w:val="28"/>
          <w:lang w:eastAsia="ru-RU"/>
        </w:rPr>
        <w:t xml:space="preserve"> </w:t>
      </w:r>
    </w:p>
    <w:p w:rsidR="00A0366C" w:rsidRDefault="00FF57E6" w:rsidP="0005428C">
      <w:pPr>
        <w:ind w:firstLine="708"/>
        <w:rPr>
          <w:rFonts w:cs="Times New Roman"/>
          <w:szCs w:val="28"/>
        </w:rPr>
      </w:pPr>
      <w:bookmarkStart w:id="24" w:name="_Toc459814535"/>
      <w:bookmarkStart w:id="25" w:name="_Toc459814796"/>
      <w:bookmarkStart w:id="26" w:name="_Toc459814846"/>
      <w:r>
        <w:rPr>
          <w:rFonts w:cs="Times New Roman"/>
          <w:szCs w:val="28"/>
        </w:rPr>
        <w:t xml:space="preserve">Для </w:t>
      </w:r>
      <w:r w:rsidR="00A0366C">
        <w:rPr>
          <w:rFonts w:cs="Times New Roman"/>
          <w:szCs w:val="28"/>
        </w:rPr>
        <w:t xml:space="preserve">выполнения </w:t>
      </w:r>
      <w:r w:rsidR="0072537A" w:rsidRPr="00646E21">
        <w:rPr>
          <w:rFonts w:cs="Times New Roman"/>
          <w:szCs w:val="28"/>
        </w:rPr>
        <w:t xml:space="preserve">стратегической диагностики </w:t>
      </w:r>
      <w:r w:rsidR="005B7C9A">
        <w:rPr>
          <w:rFonts w:cs="Times New Roman"/>
          <w:szCs w:val="28"/>
        </w:rPr>
        <w:t>текущего</w:t>
      </w:r>
      <w:r w:rsidR="005B7C9A" w:rsidRPr="00646E21">
        <w:rPr>
          <w:rFonts w:cs="Times New Roman"/>
          <w:szCs w:val="28"/>
        </w:rPr>
        <w:t xml:space="preserve"> </w:t>
      </w:r>
      <w:r w:rsidR="0072537A" w:rsidRPr="00646E21">
        <w:rPr>
          <w:rFonts w:cs="Times New Roman"/>
          <w:szCs w:val="28"/>
        </w:rPr>
        <w:t xml:space="preserve">социально-экономического положения </w:t>
      </w:r>
      <w:r w:rsidR="00C10B39">
        <w:rPr>
          <w:rFonts w:cs="Times New Roman"/>
          <w:szCs w:val="28"/>
        </w:rPr>
        <w:t>района</w:t>
      </w:r>
      <w:r w:rsidR="0072537A" w:rsidRPr="00646E21">
        <w:rPr>
          <w:rFonts w:cs="Times New Roman"/>
          <w:szCs w:val="28"/>
        </w:rPr>
        <w:t xml:space="preserve"> и дальнейшей разработки приоритетов и целей развития территории осуществлен </w:t>
      </w:r>
      <w:r w:rsidR="00A0366C">
        <w:rPr>
          <w:rFonts w:cs="Times New Roman"/>
          <w:szCs w:val="28"/>
        </w:rPr>
        <w:t>SWOT-</w:t>
      </w:r>
      <w:r w:rsidR="00F302F8" w:rsidRPr="00646E21">
        <w:rPr>
          <w:rFonts w:cs="Times New Roman"/>
          <w:szCs w:val="28"/>
        </w:rPr>
        <w:t>анализ экономического и социального развития Туруханского района</w:t>
      </w:r>
      <w:bookmarkEnd w:id="24"/>
      <w:bookmarkEnd w:id="25"/>
      <w:bookmarkEnd w:id="26"/>
      <w:r w:rsidR="008B7942">
        <w:rPr>
          <w:rFonts w:cs="Times New Roman"/>
          <w:szCs w:val="28"/>
        </w:rPr>
        <w:t xml:space="preserve">. </w:t>
      </w:r>
    </w:p>
    <w:p w:rsidR="0005428C" w:rsidRPr="0043189B" w:rsidRDefault="00A0366C" w:rsidP="0005428C">
      <w:pPr>
        <w:ind w:firstLine="708"/>
        <w:rPr>
          <w:b/>
        </w:rPr>
      </w:pPr>
      <w:r>
        <w:rPr>
          <w:rFonts w:cs="Times New Roman"/>
          <w:szCs w:val="28"/>
        </w:rPr>
        <w:t>В</w:t>
      </w:r>
      <w:r w:rsidR="008B7942">
        <w:rPr>
          <w:rFonts w:cs="Times New Roman"/>
          <w:szCs w:val="28"/>
        </w:rPr>
        <w:t xml:space="preserve">ыполненный анализ позволил определить каким образом </w:t>
      </w:r>
      <w:r w:rsidR="0005428C" w:rsidRPr="0043189B">
        <w:rPr>
          <w:snapToGrid w:val="0"/>
        </w:rPr>
        <w:t xml:space="preserve">использовать возможности, предоставляемые внешней средой </w:t>
      </w:r>
      <w:r w:rsidR="00C10B39">
        <w:rPr>
          <w:snapToGrid w:val="0"/>
        </w:rPr>
        <w:t>района</w:t>
      </w:r>
      <w:r w:rsidR="0005428C" w:rsidRPr="0043189B">
        <w:rPr>
          <w:snapToGrid w:val="0"/>
        </w:rPr>
        <w:t xml:space="preserve">, опираясь на сильные его стороны и </w:t>
      </w:r>
      <w:r w:rsidR="00FB0229" w:rsidRPr="0043189B">
        <w:rPr>
          <w:snapToGrid w:val="0"/>
        </w:rPr>
        <w:t>учитывая,</w:t>
      </w:r>
      <w:r w:rsidR="0005428C" w:rsidRPr="0043189B">
        <w:rPr>
          <w:snapToGrid w:val="0"/>
        </w:rPr>
        <w:t xml:space="preserve"> как внешние угрозы, так и внутренние слабые стороны. </w:t>
      </w:r>
    </w:p>
    <w:p w:rsidR="00047355" w:rsidRPr="00047355" w:rsidRDefault="00047355" w:rsidP="00047355">
      <w:pPr>
        <w:spacing w:line="283" w:lineRule="auto"/>
        <w:rPr>
          <w:rFonts w:cs="Times New Roman"/>
          <w:szCs w:val="28"/>
        </w:rPr>
      </w:pPr>
      <w:bookmarkStart w:id="27" w:name="_Toc459814537"/>
      <w:bookmarkStart w:id="28" w:name="_Toc459814798"/>
      <w:bookmarkStart w:id="29" w:name="_Toc459814848"/>
      <w:r w:rsidRPr="002916A0">
        <w:rPr>
          <w:rFonts w:cs="Times New Roman"/>
          <w:b/>
          <w:szCs w:val="28"/>
        </w:rPr>
        <w:t>Сильные стороны</w:t>
      </w:r>
      <w:r w:rsidRPr="00047355">
        <w:rPr>
          <w:rFonts w:cs="Times New Roman"/>
          <w:szCs w:val="28"/>
        </w:rPr>
        <w:t xml:space="preserve"> Туруханского района связаны с освоением природных нефтяных месторождений, позволивш</w:t>
      </w:r>
      <w:r w:rsidR="002916A0">
        <w:rPr>
          <w:rFonts w:cs="Times New Roman"/>
          <w:szCs w:val="28"/>
        </w:rPr>
        <w:t>им</w:t>
      </w:r>
      <w:r w:rsidRPr="00047355">
        <w:rPr>
          <w:rFonts w:cs="Times New Roman"/>
          <w:szCs w:val="28"/>
        </w:rPr>
        <w:t xml:space="preserve"> реализовать промышленный потенциал территории, а также способствова</w:t>
      </w:r>
      <w:r w:rsidR="002916A0">
        <w:rPr>
          <w:rFonts w:cs="Times New Roman"/>
          <w:szCs w:val="28"/>
        </w:rPr>
        <w:t xml:space="preserve">вшим </w:t>
      </w:r>
      <w:r w:rsidRPr="00047355">
        <w:rPr>
          <w:rFonts w:cs="Times New Roman"/>
          <w:szCs w:val="28"/>
        </w:rPr>
        <w:t>росту трудовых ресурсов территории.</w:t>
      </w:r>
    </w:p>
    <w:p w:rsidR="00047355" w:rsidRPr="00047355" w:rsidRDefault="00047355" w:rsidP="00047355">
      <w:pPr>
        <w:spacing w:line="283" w:lineRule="auto"/>
        <w:rPr>
          <w:rFonts w:cs="Times New Roman"/>
          <w:szCs w:val="28"/>
        </w:rPr>
      </w:pPr>
      <w:r w:rsidRPr="00047355">
        <w:rPr>
          <w:rFonts w:cs="Times New Roman"/>
          <w:szCs w:val="28"/>
        </w:rPr>
        <w:t>Кроме нефтегазовых месторождений район располагает выявленными запасами марганца, золота, медно-никелевых руд, хромитов, подземных рассолов с высокой концентрацией солей брома, хлора, кальция, серы, лития, стронция и ряда других минералов, минеральных вод с высокими бальнеологическими свойствами, угля, графита, строительных материалов (песок, гравий, интрузивный долерит).</w:t>
      </w:r>
    </w:p>
    <w:p w:rsidR="00047355" w:rsidRPr="00047355" w:rsidRDefault="00047355" w:rsidP="00047355">
      <w:pPr>
        <w:spacing w:line="283" w:lineRule="auto"/>
        <w:rPr>
          <w:rFonts w:cs="Times New Roman"/>
          <w:szCs w:val="28"/>
        </w:rPr>
      </w:pPr>
      <w:r w:rsidRPr="00047355">
        <w:rPr>
          <w:rFonts w:cs="Times New Roman"/>
          <w:szCs w:val="28"/>
        </w:rPr>
        <w:t>Наличие на территории района также достаточной ресурсной базы (земельных участков, водных и лесных ресурсов) дает возможность развития на территории района альтернативных отраслей производства: гидроэнергетики, горнодобывающей отрасли, золотодобычи, деревообработки</w:t>
      </w:r>
      <w:r w:rsidR="000A249C">
        <w:rPr>
          <w:rFonts w:cs="Times New Roman"/>
          <w:szCs w:val="28"/>
        </w:rPr>
        <w:t>.</w:t>
      </w:r>
    </w:p>
    <w:p w:rsidR="00047355" w:rsidRPr="00047355" w:rsidRDefault="00047355" w:rsidP="00047355">
      <w:pPr>
        <w:spacing w:line="283" w:lineRule="auto"/>
        <w:rPr>
          <w:rFonts w:cs="Times New Roman"/>
          <w:szCs w:val="28"/>
        </w:rPr>
      </w:pPr>
      <w:r w:rsidRPr="00047355">
        <w:rPr>
          <w:rFonts w:cs="Times New Roman"/>
          <w:szCs w:val="28"/>
        </w:rPr>
        <w:t>Функционирующие автозимники на юге и севере района способствуют росту грузоперевозок на территории района, а также сни</w:t>
      </w:r>
      <w:r w:rsidR="002916A0">
        <w:rPr>
          <w:rFonts w:cs="Times New Roman"/>
          <w:szCs w:val="28"/>
        </w:rPr>
        <w:t>жению</w:t>
      </w:r>
      <w:r w:rsidRPr="00047355">
        <w:rPr>
          <w:rFonts w:cs="Times New Roman"/>
          <w:szCs w:val="28"/>
        </w:rPr>
        <w:t xml:space="preserve"> расход</w:t>
      </w:r>
      <w:r w:rsidR="002916A0">
        <w:rPr>
          <w:rFonts w:cs="Times New Roman"/>
          <w:szCs w:val="28"/>
        </w:rPr>
        <w:t>ов</w:t>
      </w:r>
      <w:r w:rsidRPr="00047355">
        <w:rPr>
          <w:rFonts w:cs="Times New Roman"/>
          <w:szCs w:val="28"/>
        </w:rPr>
        <w:t xml:space="preserve"> на завоз потребительских товаров населенные пункты района.</w:t>
      </w:r>
    </w:p>
    <w:p w:rsidR="00047355" w:rsidRPr="00047355" w:rsidRDefault="00047355" w:rsidP="00047355">
      <w:pPr>
        <w:spacing w:line="283" w:lineRule="auto"/>
        <w:rPr>
          <w:rFonts w:cs="Times New Roman"/>
          <w:szCs w:val="28"/>
        </w:rPr>
      </w:pPr>
      <w:r w:rsidRPr="00047355">
        <w:rPr>
          <w:rFonts w:cs="Times New Roman"/>
          <w:szCs w:val="28"/>
        </w:rPr>
        <w:t xml:space="preserve">Транспортное сообщение между населёнными пунктами </w:t>
      </w:r>
      <w:r w:rsidR="005B7C9A" w:rsidRPr="00047355">
        <w:rPr>
          <w:rFonts w:cs="Times New Roman"/>
          <w:szCs w:val="28"/>
        </w:rPr>
        <w:t xml:space="preserve">круглогодично </w:t>
      </w:r>
      <w:r w:rsidRPr="00047355">
        <w:rPr>
          <w:rFonts w:cs="Times New Roman"/>
          <w:szCs w:val="28"/>
        </w:rPr>
        <w:t>осуществляется посредством авиационного транспорта.</w:t>
      </w:r>
    </w:p>
    <w:p w:rsidR="00047355" w:rsidRPr="00047355" w:rsidRDefault="00047355" w:rsidP="00047355">
      <w:pPr>
        <w:spacing w:line="283" w:lineRule="auto"/>
        <w:rPr>
          <w:rFonts w:cs="Times New Roman"/>
          <w:szCs w:val="28"/>
        </w:rPr>
      </w:pPr>
      <w:r w:rsidRPr="00DA487F">
        <w:rPr>
          <w:rFonts w:cs="Times New Roman"/>
          <w:b/>
          <w:szCs w:val="28"/>
        </w:rPr>
        <w:t>Слабые стороны</w:t>
      </w:r>
      <w:r w:rsidRPr="00047355">
        <w:rPr>
          <w:rFonts w:cs="Times New Roman"/>
          <w:szCs w:val="28"/>
        </w:rPr>
        <w:t xml:space="preserve"> связаны, прежде всего с демографической ситуацией, отражающей характерный для северных территорий тренд сокращения численности постоянного населения, являющегося результатом целенаправленной политики всех уровней власти по переселению избыточного некоренного населения из суровых климатических зон в более благоприятные территории.</w:t>
      </w:r>
    </w:p>
    <w:p w:rsidR="00047355" w:rsidRPr="00047355" w:rsidRDefault="00047355" w:rsidP="00047355">
      <w:pPr>
        <w:spacing w:line="283" w:lineRule="auto"/>
        <w:rPr>
          <w:rFonts w:cs="Times New Roman"/>
          <w:szCs w:val="28"/>
        </w:rPr>
      </w:pPr>
      <w:r w:rsidRPr="00047355">
        <w:rPr>
          <w:rFonts w:cs="Times New Roman"/>
          <w:szCs w:val="28"/>
        </w:rPr>
        <w:t xml:space="preserve">Основным сдерживающим фактором развития промышленности на территории района является капиталоемкость освоения месторождений, </w:t>
      </w:r>
      <w:r w:rsidRPr="00047355">
        <w:rPr>
          <w:rFonts w:cs="Times New Roman"/>
          <w:szCs w:val="28"/>
        </w:rPr>
        <w:lastRenderedPageBreak/>
        <w:t>обусловленная их расположением в сложных геологических и климатических условиях, в отдаленных и инфраструктурно не обустроенных территориях.</w:t>
      </w:r>
    </w:p>
    <w:p w:rsidR="00047355" w:rsidRPr="00047355" w:rsidRDefault="00047355" w:rsidP="00047355">
      <w:pPr>
        <w:spacing w:line="283" w:lineRule="auto"/>
        <w:rPr>
          <w:rFonts w:cs="Times New Roman"/>
          <w:szCs w:val="28"/>
        </w:rPr>
      </w:pPr>
      <w:r w:rsidRPr="00047355">
        <w:rPr>
          <w:rFonts w:cs="Times New Roman"/>
          <w:szCs w:val="28"/>
        </w:rPr>
        <w:t>Агропромышленный комплекс развит слабо.</w:t>
      </w:r>
      <w:r w:rsidR="00DA487F">
        <w:rPr>
          <w:rFonts w:cs="Times New Roman"/>
          <w:szCs w:val="28"/>
        </w:rPr>
        <w:t xml:space="preserve"> </w:t>
      </w:r>
      <w:r w:rsidR="00DA487F" w:rsidRPr="00DA487F">
        <w:rPr>
          <w:rFonts w:cs="Times New Roman"/>
          <w:szCs w:val="28"/>
        </w:rPr>
        <w:t>На территории района функционирует одно сельскохозяйственное предприятие. На юге района сельское хозяйство представлено личными подсобными хозяйствами населения</w:t>
      </w:r>
      <w:r w:rsidR="00DA487F">
        <w:rPr>
          <w:rFonts w:cs="Times New Roman"/>
          <w:szCs w:val="28"/>
        </w:rPr>
        <w:t>.</w:t>
      </w:r>
    </w:p>
    <w:p w:rsidR="00047355" w:rsidRPr="00047355" w:rsidRDefault="00047355" w:rsidP="00047355">
      <w:pPr>
        <w:spacing w:line="283" w:lineRule="auto"/>
        <w:rPr>
          <w:rFonts w:cs="Times New Roman"/>
          <w:szCs w:val="28"/>
        </w:rPr>
      </w:pPr>
      <w:r w:rsidRPr="00047355">
        <w:rPr>
          <w:rFonts w:cs="Times New Roman"/>
          <w:szCs w:val="28"/>
        </w:rPr>
        <w:t>Транспортный комплекс на территории района характеризуется полным отсутствием железнодорожного транспорта, сезонным функционированием речного транспорта, слабо развитой сетью автомобильных дорог и круглогодичной работой дорогостоящего авиатранспорта.</w:t>
      </w:r>
    </w:p>
    <w:p w:rsidR="00047355" w:rsidRPr="00047355" w:rsidRDefault="00047355" w:rsidP="00047355">
      <w:pPr>
        <w:spacing w:line="283" w:lineRule="auto"/>
        <w:rPr>
          <w:rFonts w:cs="Times New Roman"/>
          <w:szCs w:val="28"/>
        </w:rPr>
      </w:pPr>
      <w:r w:rsidRPr="00157311">
        <w:rPr>
          <w:rFonts w:cs="Times New Roman"/>
          <w:b/>
          <w:szCs w:val="28"/>
        </w:rPr>
        <w:t>Возможности</w:t>
      </w:r>
      <w:r w:rsidRPr="00047355">
        <w:rPr>
          <w:rFonts w:cs="Times New Roman"/>
          <w:szCs w:val="28"/>
        </w:rPr>
        <w:t xml:space="preserve"> территории прежде всего связаны с осуществляемой государственной политикой в отношении улучшения демографической ситуации за счет повышения рождаемости, улучшения жилищных условий населения, включая как обеспеченность жильем, так и доступность коммунальных услуг, развития на территории современных средств телекоммуникаций, развития транспортного сообщения, в том числе развитие малой авиации и транспортной системы Енисей – СМП.</w:t>
      </w:r>
    </w:p>
    <w:p w:rsidR="00047355" w:rsidRPr="00047355" w:rsidRDefault="00047355" w:rsidP="00047355">
      <w:pPr>
        <w:spacing w:line="283" w:lineRule="auto"/>
        <w:rPr>
          <w:rFonts w:cs="Times New Roman"/>
          <w:szCs w:val="28"/>
        </w:rPr>
      </w:pPr>
      <w:r w:rsidRPr="00047355">
        <w:rPr>
          <w:rFonts w:cs="Times New Roman"/>
          <w:szCs w:val="28"/>
        </w:rPr>
        <w:t>Кроме того, развитию территории также будет способствовать промышленное освоение территории: развитие гидроэнергетики, горнодобывающей отрасли, золотодобычи, деревообработки.</w:t>
      </w:r>
    </w:p>
    <w:p w:rsidR="00047355" w:rsidRPr="00047355" w:rsidRDefault="00047355" w:rsidP="00047355">
      <w:pPr>
        <w:spacing w:line="283" w:lineRule="auto"/>
        <w:rPr>
          <w:rFonts w:cs="Times New Roman"/>
          <w:szCs w:val="28"/>
        </w:rPr>
      </w:pPr>
      <w:r w:rsidRPr="00157311">
        <w:rPr>
          <w:rFonts w:cs="Times New Roman"/>
          <w:b/>
          <w:szCs w:val="28"/>
        </w:rPr>
        <w:t>Угрозы</w:t>
      </w:r>
      <w:r w:rsidRPr="00047355">
        <w:rPr>
          <w:rFonts w:cs="Times New Roman"/>
          <w:szCs w:val="28"/>
        </w:rPr>
        <w:t xml:space="preserve"> в первую очередь связанны с наибольшей привлекательностью для населения других территорий с более благоприятными климатическими и экономическими условиями, что обуславливает значительный отток населения.</w:t>
      </w:r>
    </w:p>
    <w:p w:rsidR="00D73350" w:rsidRPr="00664B56" w:rsidRDefault="00047355" w:rsidP="00047355">
      <w:pPr>
        <w:spacing w:line="283" w:lineRule="auto"/>
        <w:rPr>
          <w:rFonts w:cs="Times New Roman"/>
          <w:szCs w:val="28"/>
        </w:rPr>
      </w:pPr>
      <w:r w:rsidRPr="00047355">
        <w:rPr>
          <w:rFonts w:cs="Times New Roman"/>
          <w:szCs w:val="28"/>
        </w:rPr>
        <w:t xml:space="preserve">Сложные природно-географические условия способствуют снижению интереса инвесторов при выборе территории для вливания инвестиций, а также </w:t>
      </w:r>
      <w:r w:rsidRPr="00664B56">
        <w:rPr>
          <w:rFonts w:cs="Times New Roman"/>
          <w:szCs w:val="28"/>
        </w:rPr>
        <w:t>препятствуют своевременному внедрению на территории района современных технологий.</w:t>
      </w:r>
    </w:p>
    <w:p w:rsidR="0072537A" w:rsidRPr="00664B56" w:rsidRDefault="00F66DED" w:rsidP="00626431">
      <w:pPr>
        <w:spacing w:line="283" w:lineRule="auto"/>
        <w:rPr>
          <w:rFonts w:cs="Times New Roman"/>
          <w:szCs w:val="28"/>
        </w:rPr>
      </w:pPr>
      <w:r w:rsidRPr="00664B56">
        <w:rPr>
          <w:rFonts w:cs="Times New Roman"/>
          <w:szCs w:val="28"/>
        </w:rPr>
        <w:t>С</w:t>
      </w:r>
      <w:r w:rsidR="0072537A" w:rsidRPr="00664B56">
        <w:rPr>
          <w:rFonts w:cs="Times New Roman"/>
          <w:szCs w:val="28"/>
        </w:rPr>
        <w:t>тратегическ</w:t>
      </w:r>
      <w:r w:rsidRPr="00664B56">
        <w:rPr>
          <w:rFonts w:cs="Times New Roman"/>
          <w:szCs w:val="28"/>
        </w:rPr>
        <w:t>ий анализ</w:t>
      </w:r>
      <w:r w:rsidR="0072537A" w:rsidRPr="00664B56">
        <w:rPr>
          <w:rFonts w:cs="Times New Roman"/>
          <w:szCs w:val="28"/>
        </w:rPr>
        <w:t xml:space="preserve"> экономического и социального развития Туруханского района </w:t>
      </w:r>
      <w:r w:rsidR="00F302F8" w:rsidRPr="00664B56">
        <w:rPr>
          <w:rFonts w:cs="Times New Roman"/>
          <w:szCs w:val="28"/>
        </w:rPr>
        <w:t>представлен</w:t>
      </w:r>
      <w:r w:rsidR="0072537A" w:rsidRPr="00664B56">
        <w:rPr>
          <w:rFonts w:cs="Times New Roman"/>
          <w:szCs w:val="28"/>
        </w:rPr>
        <w:t xml:space="preserve"> в разрезе ведущих отраслей, сфер и направлений экономического и социального развития района</w:t>
      </w:r>
      <w:r w:rsidRPr="00664B56">
        <w:rPr>
          <w:rFonts w:cs="Times New Roman"/>
          <w:szCs w:val="28"/>
        </w:rPr>
        <w:t xml:space="preserve"> в приложени</w:t>
      </w:r>
      <w:r w:rsidR="00EC0A6A" w:rsidRPr="00664B56">
        <w:rPr>
          <w:rFonts w:cs="Times New Roman"/>
          <w:szCs w:val="28"/>
        </w:rPr>
        <w:t>и</w:t>
      </w:r>
      <w:r w:rsidR="00EA7E37" w:rsidRPr="00664B56">
        <w:rPr>
          <w:rFonts w:cs="Times New Roman"/>
          <w:szCs w:val="28"/>
        </w:rPr>
        <w:t xml:space="preserve"> №</w:t>
      </w:r>
      <w:r w:rsidRPr="00664B56">
        <w:rPr>
          <w:rFonts w:cs="Times New Roman"/>
          <w:szCs w:val="28"/>
        </w:rPr>
        <w:t>1</w:t>
      </w:r>
      <w:r w:rsidR="0072537A" w:rsidRPr="00664B56">
        <w:rPr>
          <w:rFonts w:cs="Times New Roman"/>
          <w:szCs w:val="28"/>
        </w:rPr>
        <w:t>.</w:t>
      </w:r>
      <w:bookmarkEnd w:id="27"/>
      <w:bookmarkEnd w:id="28"/>
      <w:bookmarkEnd w:id="29"/>
    </w:p>
    <w:p w:rsidR="00F66DED" w:rsidRPr="00664B56" w:rsidRDefault="00864D01" w:rsidP="008523FB">
      <w:pPr>
        <w:spacing w:line="283" w:lineRule="auto"/>
        <w:rPr>
          <w:rFonts w:eastAsiaTheme="minorEastAsia" w:cs="Times New Roman"/>
          <w:szCs w:val="28"/>
          <w:lang w:eastAsia="ru-RU"/>
        </w:rPr>
      </w:pPr>
      <w:r w:rsidRPr="00664B56">
        <w:rPr>
          <w:rFonts w:eastAsiaTheme="minorEastAsia" w:cs="Times New Roman"/>
          <w:szCs w:val="28"/>
          <w:lang w:eastAsia="ru-RU"/>
        </w:rPr>
        <w:t>На основе</w:t>
      </w:r>
      <w:r w:rsidR="00DE6C43" w:rsidRPr="00664B56">
        <w:rPr>
          <w:rFonts w:eastAsiaTheme="minorEastAsia" w:cs="Times New Roman"/>
          <w:szCs w:val="28"/>
          <w:lang w:eastAsia="ru-RU"/>
        </w:rPr>
        <w:t xml:space="preserve"> результат</w:t>
      </w:r>
      <w:r w:rsidRPr="00664B56">
        <w:rPr>
          <w:rFonts w:eastAsiaTheme="minorEastAsia" w:cs="Times New Roman"/>
          <w:szCs w:val="28"/>
          <w:lang w:eastAsia="ru-RU"/>
        </w:rPr>
        <w:t>ов</w:t>
      </w:r>
      <w:r w:rsidR="00DE6C43" w:rsidRPr="00664B56">
        <w:rPr>
          <w:rFonts w:eastAsiaTheme="minorEastAsia" w:cs="Times New Roman"/>
          <w:szCs w:val="28"/>
          <w:lang w:eastAsia="ru-RU"/>
        </w:rPr>
        <w:t xml:space="preserve"> выполненного анализа сильных и слабых сторон </w:t>
      </w:r>
      <w:r w:rsidR="00C10B39">
        <w:rPr>
          <w:rFonts w:eastAsiaTheme="minorEastAsia" w:cs="Times New Roman"/>
          <w:szCs w:val="28"/>
          <w:lang w:eastAsia="ru-RU"/>
        </w:rPr>
        <w:t>Туруханского района</w:t>
      </w:r>
      <w:r w:rsidR="00DE6C43" w:rsidRPr="00664B56">
        <w:rPr>
          <w:rFonts w:eastAsiaTheme="minorEastAsia" w:cs="Times New Roman"/>
          <w:szCs w:val="28"/>
          <w:lang w:eastAsia="ru-RU"/>
        </w:rPr>
        <w:t xml:space="preserve"> и оценки его возможностей и угроз</w:t>
      </w:r>
      <w:r w:rsidRPr="00664B56">
        <w:rPr>
          <w:rFonts w:eastAsiaTheme="minorEastAsia" w:cs="Times New Roman"/>
          <w:szCs w:val="28"/>
          <w:lang w:eastAsia="ru-RU"/>
        </w:rPr>
        <w:t xml:space="preserve"> можно сделать</w:t>
      </w:r>
      <w:r w:rsidR="00DE6C43" w:rsidRPr="00664B56">
        <w:rPr>
          <w:rFonts w:eastAsiaTheme="minorEastAsia" w:cs="Times New Roman"/>
          <w:szCs w:val="28"/>
          <w:lang w:eastAsia="ru-RU"/>
        </w:rPr>
        <w:t xml:space="preserve"> вывод</w:t>
      </w:r>
      <w:r w:rsidRPr="00664B56">
        <w:rPr>
          <w:rFonts w:eastAsiaTheme="minorEastAsia" w:cs="Times New Roman"/>
          <w:szCs w:val="28"/>
          <w:lang w:eastAsia="ru-RU"/>
        </w:rPr>
        <w:t>ы</w:t>
      </w:r>
      <w:r w:rsidR="00EC0A6A" w:rsidRPr="00664B56">
        <w:rPr>
          <w:rFonts w:eastAsiaTheme="minorEastAsia" w:cs="Times New Roman"/>
          <w:szCs w:val="28"/>
          <w:lang w:eastAsia="ru-RU"/>
        </w:rPr>
        <w:t>, что развитию территории будут способствовать:</w:t>
      </w:r>
    </w:p>
    <w:p w:rsidR="00657B4D" w:rsidRPr="00664B56" w:rsidRDefault="00A71584" w:rsidP="00657B4D">
      <w:pPr>
        <w:spacing w:line="283" w:lineRule="auto"/>
        <w:rPr>
          <w:rFonts w:eastAsiaTheme="minorEastAsia" w:cs="Times New Roman"/>
          <w:szCs w:val="28"/>
          <w:lang w:eastAsia="ru-RU"/>
        </w:rPr>
      </w:pPr>
      <w:r w:rsidRPr="00664B56">
        <w:rPr>
          <w:rFonts w:eastAsiaTheme="minorEastAsia" w:cs="Times New Roman"/>
          <w:szCs w:val="28"/>
          <w:lang w:eastAsia="ru-RU"/>
        </w:rPr>
        <w:t>п</w:t>
      </w:r>
      <w:r w:rsidR="00657B4D" w:rsidRPr="00664B56">
        <w:rPr>
          <w:rFonts w:eastAsiaTheme="minorEastAsia" w:cs="Times New Roman"/>
          <w:szCs w:val="28"/>
          <w:lang w:eastAsia="ru-RU"/>
        </w:rPr>
        <w:t>озиционирование района как экологически благоприятной территории с низким уровнем промышленного освоения и, соответственно, низким уровнем негативного влияния промышленных объектов;</w:t>
      </w:r>
    </w:p>
    <w:p w:rsidR="00657B4D" w:rsidRPr="00664B56" w:rsidRDefault="00A71584" w:rsidP="00657B4D">
      <w:pPr>
        <w:spacing w:line="283" w:lineRule="auto"/>
        <w:rPr>
          <w:rFonts w:eastAsiaTheme="minorEastAsia" w:cs="Times New Roman"/>
          <w:szCs w:val="28"/>
          <w:lang w:eastAsia="ru-RU"/>
        </w:rPr>
      </w:pPr>
      <w:r w:rsidRPr="00664B56">
        <w:rPr>
          <w:rFonts w:eastAsiaTheme="minorEastAsia" w:cs="Times New Roman"/>
          <w:szCs w:val="28"/>
          <w:lang w:eastAsia="ru-RU"/>
        </w:rPr>
        <w:lastRenderedPageBreak/>
        <w:t>с</w:t>
      </w:r>
      <w:r w:rsidR="00657B4D" w:rsidRPr="00664B56">
        <w:rPr>
          <w:rFonts w:eastAsiaTheme="minorEastAsia" w:cs="Times New Roman"/>
          <w:szCs w:val="28"/>
          <w:lang w:eastAsia="ru-RU"/>
        </w:rPr>
        <w:t>оздание комфортных условий для жителей района, позволяющие удовлетворить их жилищные, бытовые, социальные потребности;</w:t>
      </w:r>
    </w:p>
    <w:p w:rsidR="00657B4D" w:rsidRPr="00664B56" w:rsidRDefault="00A71584" w:rsidP="00657B4D">
      <w:pPr>
        <w:spacing w:line="283" w:lineRule="auto"/>
        <w:rPr>
          <w:rFonts w:eastAsiaTheme="minorEastAsia" w:cs="Times New Roman"/>
          <w:szCs w:val="28"/>
          <w:lang w:eastAsia="ru-RU"/>
        </w:rPr>
      </w:pPr>
      <w:r w:rsidRPr="00664B56">
        <w:rPr>
          <w:rFonts w:eastAsiaTheme="minorEastAsia" w:cs="Times New Roman"/>
          <w:szCs w:val="28"/>
          <w:lang w:eastAsia="ru-RU"/>
        </w:rPr>
        <w:t>р</w:t>
      </w:r>
      <w:r w:rsidR="00657B4D" w:rsidRPr="00664B56">
        <w:rPr>
          <w:rFonts w:eastAsiaTheme="minorEastAsia" w:cs="Times New Roman"/>
          <w:szCs w:val="28"/>
          <w:lang w:eastAsia="ru-RU"/>
        </w:rPr>
        <w:t xml:space="preserve">азвитие транспортного комплекса </w:t>
      </w:r>
      <w:r w:rsidR="008C788A" w:rsidRPr="00664B56">
        <w:rPr>
          <w:rFonts w:eastAsiaTheme="minorEastAsia" w:cs="Times New Roman"/>
          <w:szCs w:val="28"/>
          <w:lang w:eastAsia="ru-RU"/>
        </w:rPr>
        <w:t>посодействует</w:t>
      </w:r>
      <w:r w:rsidR="00657B4D" w:rsidRPr="00664B56">
        <w:rPr>
          <w:rFonts w:eastAsiaTheme="minorEastAsia" w:cs="Times New Roman"/>
          <w:szCs w:val="28"/>
          <w:lang w:eastAsia="ru-RU"/>
        </w:rPr>
        <w:t xml:space="preserve"> снижению </w:t>
      </w:r>
      <w:r w:rsidR="00554ACE" w:rsidRPr="00664B56">
        <w:rPr>
          <w:rFonts w:eastAsiaTheme="minorEastAsia" w:cs="Times New Roman"/>
          <w:szCs w:val="28"/>
          <w:lang w:eastAsia="ru-RU"/>
        </w:rPr>
        <w:t>территориальной</w:t>
      </w:r>
      <w:r w:rsidR="00657B4D" w:rsidRPr="00664B56">
        <w:rPr>
          <w:rFonts w:eastAsiaTheme="minorEastAsia" w:cs="Times New Roman"/>
          <w:szCs w:val="28"/>
          <w:lang w:eastAsia="ru-RU"/>
        </w:rPr>
        <w:t xml:space="preserve"> изолированности </w:t>
      </w:r>
      <w:r w:rsidR="006E39D2" w:rsidRPr="00664B56">
        <w:rPr>
          <w:rFonts w:eastAsiaTheme="minorEastAsia" w:cs="Times New Roman"/>
          <w:szCs w:val="28"/>
          <w:lang w:eastAsia="ru-RU"/>
        </w:rPr>
        <w:t>района</w:t>
      </w:r>
      <w:r w:rsidR="00657B4D" w:rsidRPr="00664B56">
        <w:rPr>
          <w:rFonts w:eastAsiaTheme="minorEastAsia" w:cs="Times New Roman"/>
          <w:szCs w:val="28"/>
          <w:lang w:eastAsia="ru-RU"/>
        </w:rPr>
        <w:t xml:space="preserve">, </w:t>
      </w:r>
      <w:r w:rsidR="00697FB5" w:rsidRPr="00664B56">
        <w:rPr>
          <w:rFonts w:eastAsiaTheme="minorEastAsia" w:cs="Times New Roman"/>
          <w:szCs w:val="28"/>
          <w:lang w:eastAsia="ru-RU"/>
        </w:rPr>
        <w:t xml:space="preserve">а также </w:t>
      </w:r>
      <w:r w:rsidR="00657B4D" w:rsidRPr="00664B56">
        <w:rPr>
          <w:rFonts w:eastAsiaTheme="minorEastAsia" w:cs="Times New Roman"/>
          <w:szCs w:val="28"/>
          <w:lang w:eastAsia="ru-RU"/>
        </w:rPr>
        <w:t>свободном</w:t>
      </w:r>
      <w:r w:rsidR="00697FB5" w:rsidRPr="00664B56">
        <w:rPr>
          <w:rFonts w:eastAsiaTheme="minorEastAsia" w:cs="Times New Roman"/>
          <w:szCs w:val="28"/>
          <w:lang w:eastAsia="ru-RU"/>
        </w:rPr>
        <w:t>у</w:t>
      </w:r>
      <w:r w:rsidR="00657B4D" w:rsidRPr="00664B56">
        <w:rPr>
          <w:rFonts w:eastAsiaTheme="minorEastAsia" w:cs="Times New Roman"/>
          <w:szCs w:val="28"/>
          <w:lang w:eastAsia="ru-RU"/>
        </w:rPr>
        <w:t xml:space="preserve"> перемещени</w:t>
      </w:r>
      <w:r w:rsidR="00697FB5" w:rsidRPr="00664B56">
        <w:rPr>
          <w:rFonts w:eastAsiaTheme="minorEastAsia" w:cs="Times New Roman"/>
          <w:szCs w:val="28"/>
          <w:lang w:eastAsia="ru-RU"/>
        </w:rPr>
        <w:t>ю</w:t>
      </w:r>
      <w:r w:rsidR="00657B4D" w:rsidRPr="00664B56">
        <w:rPr>
          <w:rFonts w:eastAsiaTheme="minorEastAsia" w:cs="Times New Roman"/>
          <w:szCs w:val="28"/>
          <w:lang w:eastAsia="ru-RU"/>
        </w:rPr>
        <w:t xml:space="preserve"> населения</w:t>
      </w:r>
      <w:r w:rsidR="00697FB5" w:rsidRPr="00664B56">
        <w:rPr>
          <w:rFonts w:eastAsiaTheme="minorEastAsia" w:cs="Times New Roman"/>
          <w:szCs w:val="28"/>
          <w:lang w:eastAsia="ru-RU"/>
        </w:rPr>
        <w:t xml:space="preserve"> (</w:t>
      </w:r>
      <w:r w:rsidR="00657B4D" w:rsidRPr="00664B56">
        <w:rPr>
          <w:rFonts w:eastAsiaTheme="minorEastAsia" w:cs="Times New Roman"/>
          <w:szCs w:val="28"/>
          <w:lang w:eastAsia="ru-RU"/>
        </w:rPr>
        <w:t>в том числе из числа жителей соседних муницип</w:t>
      </w:r>
      <w:r w:rsidR="005C347D" w:rsidRPr="00664B56">
        <w:rPr>
          <w:rFonts w:eastAsiaTheme="minorEastAsia" w:cs="Times New Roman"/>
          <w:szCs w:val="28"/>
          <w:lang w:eastAsia="ru-RU"/>
        </w:rPr>
        <w:t>альных образований</w:t>
      </w:r>
      <w:r w:rsidR="00697FB5" w:rsidRPr="00664B56">
        <w:rPr>
          <w:rFonts w:eastAsiaTheme="minorEastAsia" w:cs="Times New Roman"/>
          <w:szCs w:val="28"/>
          <w:lang w:eastAsia="ru-RU"/>
        </w:rPr>
        <w:t>) и</w:t>
      </w:r>
      <w:r w:rsidR="005C347D" w:rsidRPr="00664B56">
        <w:rPr>
          <w:rFonts w:eastAsiaTheme="minorEastAsia" w:cs="Times New Roman"/>
          <w:szCs w:val="28"/>
          <w:lang w:eastAsia="ru-RU"/>
        </w:rPr>
        <w:t xml:space="preserve"> грузов</w:t>
      </w:r>
      <w:r w:rsidR="00CB4FB1" w:rsidRPr="00664B56">
        <w:rPr>
          <w:rFonts w:eastAsiaTheme="minorEastAsia" w:cs="Times New Roman"/>
          <w:szCs w:val="28"/>
          <w:lang w:eastAsia="ru-RU"/>
        </w:rPr>
        <w:t xml:space="preserve"> различного назначения</w:t>
      </w:r>
      <w:r w:rsidR="005C347D" w:rsidRPr="00664B56">
        <w:rPr>
          <w:rFonts w:eastAsiaTheme="minorEastAsia" w:cs="Times New Roman"/>
          <w:szCs w:val="28"/>
          <w:lang w:eastAsia="ru-RU"/>
        </w:rPr>
        <w:t>;</w:t>
      </w:r>
    </w:p>
    <w:p w:rsidR="00EC0A6A" w:rsidRPr="00664B56" w:rsidRDefault="00A71584" w:rsidP="00657B4D">
      <w:pPr>
        <w:spacing w:line="283" w:lineRule="auto"/>
        <w:rPr>
          <w:rFonts w:eastAsiaTheme="minorEastAsia" w:cs="Times New Roman"/>
          <w:szCs w:val="28"/>
          <w:lang w:eastAsia="ru-RU"/>
        </w:rPr>
      </w:pPr>
      <w:r w:rsidRPr="00664B56">
        <w:rPr>
          <w:rFonts w:eastAsiaTheme="minorEastAsia" w:cs="Times New Roman"/>
          <w:szCs w:val="28"/>
          <w:lang w:eastAsia="ru-RU"/>
        </w:rPr>
        <w:t>в</w:t>
      </w:r>
      <w:r w:rsidR="00657B4D" w:rsidRPr="00664B56">
        <w:rPr>
          <w:rFonts w:eastAsiaTheme="minorEastAsia" w:cs="Times New Roman"/>
          <w:szCs w:val="28"/>
          <w:lang w:eastAsia="ru-RU"/>
        </w:rPr>
        <w:t>недрение современных телекоммуникационных технологий будет способствовать развитию современного информационного общества на территории района, в том числе в отдаленных труднодоступных населенных пунктах.</w:t>
      </w:r>
    </w:p>
    <w:p w:rsidR="003A1AC7" w:rsidRPr="00664B56" w:rsidRDefault="005C347D" w:rsidP="008523FB">
      <w:pPr>
        <w:spacing w:line="283" w:lineRule="auto"/>
        <w:rPr>
          <w:rFonts w:eastAsiaTheme="minorEastAsia" w:cs="Times New Roman"/>
          <w:szCs w:val="28"/>
          <w:lang w:eastAsia="ru-RU"/>
        </w:rPr>
      </w:pPr>
      <w:r w:rsidRPr="00664B56">
        <w:rPr>
          <w:rFonts w:eastAsiaTheme="minorEastAsia" w:cs="Times New Roman"/>
          <w:szCs w:val="28"/>
          <w:lang w:eastAsia="ru-RU"/>
        </w:rPr>
        <w:t>В</w:t>
      </w:r>
      <w:r w:rsidR="003A1AC7" w:rsidRPr="00664B56">
        <w:rPr>
          <w:rFonts w:eastAsiaTheme="minorEastAsia" w:cs="Times New Roman"/>
          <w:szCs w:val="28"/>
          <w:lang w:eastAsia="ru-RU"/>
        </w:rPr>
        <w:t xml:space="preserve"> предстоящие годы направлениями деятельности, осуществляемой органами местного самоуправления по социально-экономическому развитию </w:t>
      </w:r>
      <w:r w:rsidR="00FF2126" w:rsidRPr="00664B56">
        <w:rPr>
          <w:rFonts w:eastAsiaTheme="minorEastAsia" w:cs="Times New Roman"/>
          <w:szCs w:val="28"/>
          <w:lang w:eastAsia="ru-RU"/>
        </w:rPr>
        <w:t>территории</w:t>
      </w:r>
      <w:r w:rsidR="003A1AC7" w:rsidRPr="00664B56">
        <w:rPr>
          <w:rFonts w:eastAsiaTheme="minorEastAsia" w:cs="Times New Roman"/>
          <w:szCs w:val="28"/>
          <w:lang w:eastAsia="ru-RU"/>
        </w:rPr>
        <w:t xml:space="preserve"> будут:</w:t>
      </w:r>
    </w:p>
    <w:p w:rsidR="000F7ED3" w:rsidRPr="00664B56" w:rsidRDefault="000F7ED3" w:rsidP="008523FB">
      <w:pPr>
        <w:spacing w:line="283" w:lineRule="auto"/>
        <w:rPr>
          <w:rFonts w:eastAsiaTheme="minorEastAsia" w:cs="Times New Roman"/>
          <w:szCs w:val="28"/>
          <w:lang w:eastAsia="ru-RU"/>
        </w:rPr>
      </w:pPr>
      <w:r w:rsidRPr="00664B56">
        <w:rPr>
          <w:rFonts w:eastAsiaTheme="minorEastAsia" w:cs="Times New Roman"/>
          <w:szCs w:val="28"/>
          <w:lang w:eastAsia="ru-RU"/>
        </w:rPr>
        <w:t xml:space="preserve">совершенствование нормативно-правовой базы, направленное на снижение бюрократических барьеров, а также способствующих </w:t>
      </w:r>
      <w:r w:rsidR="00F30801" w:rsidRPr="00664B56">
        <w:rPr>
          <w:rFonts w:eastAsiaTheme="minorEastAsia" w:cs="Times New Roman"/>
          <w:szCs w:val="28"/>
          <w:lang w:eastAsia="ru-RU"/>
        </w:rPr>
        <w:t>беспрепятственному решению вопросов развития территории и благосостояния ее населения;</w:t>
      </w:r>
    </w:p>
    <w:p w:rsidR="000F7ED3" w:rsidRPr="00664B56" w:rsidRDefault="00A00A85" w:rsidP="008523FB">
      <w:pPr>
        <w:spacing w:line="283" w:lineRule="auto"/>
        <w:rPr>
          <w:rFonts w:eastAsiaTheme="minorEastAsia" w:cs="Times New Roman"/>
          <w:szCs w:val="28"/>
          <w:lang w:eastAsia="ru-RU"/>
        </w:rPr>
      </w:pPr>
      <w:r w:rsidRPr="00664B56">
        <w:rPr>
          <w:rFonts w:eastAsiaTheme="minorEastAsia" w:cs="Times New Roman"/>
          <w:szCs w:val="28"/>
          <w:lang w:eastAsia="ru-RU"/>
        </w:rPr>
        <w:t xml:space="preserve">развитие инфраструктуры </w:t>
      </w:r>
      <w:r w:rsidR="00374D82" w:rsidRPr="00664B56">
        <w:rPr>
          <w:rFonts w:eastAsiaTheme="minorEastAsia" w:cs="Times New Roman"/>
          <w:szCs w:val="28"/>
          <w:lang w:eastAsia="ru-RU"/>
        </w:rPr>
        <w:t xml:space="preserve">во </w:t>
      </w:r>
      <w:r w:rsidRPr="00664B56">
        <w:rPr>
          <w:rFonts w:eastAsiaTheme="minorEastAsia" w:cs="Times New Roman"/>
          <w:szCs w:val="28"/>
          <w:lang w:eastAsia="ru-RU"/>
        </w:rPr>
        <w:t>сфер</w:t>
      </w:r>
      <w:r w:rsidR="00374D82" w:rsidRPr="00664B56">
        <w:rPr>
          <w:rFonts w:eastAsiaTheme="minorEastAsia" w:cs="Times New Roman"/>
          <w:szCs w:val="28"/>
          <w:lang w:eastAsia="ru-RU"/>
        </w:rPr>
        <w:t xml:space="preserve">ах жизнеобеспечения </w:t>
      </w:r>
      <w:r w:rsidR="00666B55" w:rsidRPr="00664B56">
        <w:rPr>
          <w:rFonts w:eastAsiaTheme="minorEastAsia" w:cs="Times New Roman"/>
          <w:szCs w:val="28"/>
          <w:lang w:eastAsia="ru-RU"/>
        </w:rPr>
        <w:t>населения, направленное на создание социального благополучия жителей района</w:t>
      </w:r>
      <w:r w:rsidR="00B70391" w:rsidRPr="00664B56">
        <w:rPr>
          <w:rFonts w:eastAsiaTheme="minorEastAsia" w:cs="Times New Roman"/>
          <w:szCs w:val="28"/>
          <w:lang w:eastAsia="ru-RU"/>
        </w:rPr>
        <w:t xml:space="preserve">, </w:t>
      </w:r>
      <w:r w:rsidR="00477A40" w:rsidRPr="00664B56">
        <w:rPr>
          <w:rFonts w:eastAsiaTheme="minorEastAsia" w:cs="Times New Roman"/>
          <w:szCs w:val="28"/>
          <w:lang w:eastAsia="ru-RU"/>
        </w:rPr>
        <w:t>сохранение</w:t>
      </w:r>
      <w:r w:rsidR="00B70391" w:rsidRPr="00664B56">
        <w:rPr>
          <w:rFonts w:eastAsiaTheme="minorEastAsia" w:cs="Times New Roman"/>
          <w:szCs w:val="28"/>
          <w:lang w:eastAsia="ru-RU"/>
        </w:rPr>
        <w:t xml:space="preserve"> их здоровья</w:t>
      </w:r>
      <w:r w:rsidRPr="00664B56">
        <w:rPr>
          <w:rFonts w:eastAsiaTheme="minorEastAsia" w:cs="Times New Roman"/>
          <w:szCs w:val="28"/>
          <w:lang w:eastAsia="ru-RU"/>
        </w:rPr>
        <w:t>;</w:t>
      </w:r>
    </w:p>
    <w:p w:rsidR="00A00A85" w:rsidRPr="00664B56" w:rsidRDefault="00972A28" w:rsidP="008523FB">
      <w:pPr>
        <w:spacing w:line="283" w:lineRule="auto"/>
        <w:rPr>
          <w:rFonts w:eastAsiaTheme="minorEastAsia" w:cs="Times New Roman"/>
          <w:szCs w:val="28"/>
          <w:lang w:eastAsia="ru-RU"/>
        </w:rPr>
      </w:pPr>
      <w:r w:rsidRPr="00664B56">
        <w:rPr>
          <w:rFonts w:eastAsiaTheme="minorEastAsia" w:cs="Times New Roman"/>
          <w:szCs w:val="28"/>
          <w:lang w:eastAsia="ru-RU"/>
        </w:rPr>
        <w:t>способств</w:t>
      </w:r>
      <w:r w:rsidR="006A0A6C" w:rsidRPr="00664B56">
        <w:rPr>
          <w:rFonts w:eastAsiaTheme="minorEastAsia" w:cs="Times New Roman"/>
          <w:szCs w:val="28"/>
          <w:lang w:eastAsia="ru-RU"/>
        </w:rPr>
        <w:t xml:space="preserve">ование </w:t>
      </w:r>
      <w:r w:rsidRPr="00664B56">
        <w:rPr>
          <w:rFonts w:eastAsiaTheme="minorEastAsia" w:cs="Times New Roman"/>
          <w:szCs w:val="28"/>
          <w:lang w:eastAsia="ru-RU"/>
        </w:rPr>
        <w:t>внедрению</w:t>
      </w:r>
      <w:r w:rsidR="006A0A6C" w:rsidRPr="00664B56">
        <w:rPr>
          <w:rFonts w:eastAsiaTheme="minorEastAsia" w:cs="Times New Roman"/>
          <w:szCs w:val="28"/>
          <w:lang w:eastAsia="ru-RU"/>
        </w:rPr>
        <w:t xml:space="preserve"> на территории района</w:t>
      </w:r>
      <w:r w:rsidRPr="00664B56">
        <w:rPr>
          <w:rFonts w:eastAsiaTheme="minorEastAsia" w:cs="Times New Roman"/>
          <w:szCs w:val="28"/>
          <w:lang w:eastAsia="ru-RU"/>
        </w:rPr>
        <w:t xml:space="preserve"> современных технологий</w:t>
      </w:r>
      <w:r w:rsidR="006A0A6C" w:rsidRPr="00664B56">
        <w:rPr>
          <w:rFonts w:eastAsiaTheme="minorEastAsia" w:cs="Times New Roman"/>
          <w:szCs w:val="28"/>
          <w:lang w:eastAsia="ru-RU"/>
        </w:rPr>
        <w:t xml:space="preserve"> во всех сферах, в том числе в управлении;</w:t>
      </w:r>
    </w:p>
    <w:p w:rsidR="00FF2126" w:rsidRPr="00646E21" w:rsidRDefault="00F30801" w:rsidP="008523FB">
      <w:pPr>
        <w:spacing w:line="283" w:lineRule="auto"/>
        <w:rPr>
          <w:rFonts w:eastAsiaTheme="majorEastAsia" w:cs="Times New Roman"/>
          <w:b/>
          <w:color w:val="FF0000"/>
          <w:szCs w:val="28"/>
        </w:rPr>
      </w:pPr>
      <w:r w:rsidRPr="00664B56">
        <w:rPr>
          <w:rFonts w:eastAsiaTheme="minorEastAsia" w:cs="Times New Roman"/>
          <w:szCs w:val="28"/>
          <w:lang w:eastAsia="ru-RU"/>
        </w:rPr>
        <w:t xml:space="preserve">развитие кадрового потенциала, как за счет привлечения высококвалифицированных специалистов из других территорий, так и </w:t>
      </w:r>
      <w:r w:rsidR="00444076" w:rsidRPr="00664B56">
        <w:rPr>
          <w:rFonts w:eastAsiaTheme="minorEastAsia" w:cs="Times New Roman"/>
          <w:szCs w:val="28"/>
          <w:lang w:eastAsia="ru-RU"/>
        </w:rPr>
        <w:t>повышение компетенции</w:t>
      </w:r>
      <w:r w:rsidRPr="00664B56">
        <w:rPr>
          <w:rFonts w:eastAsiaTheme="minorEastAsia" w:cs="Times New Roman"/>
          <w:szCs w:val="28"/>
          <w:lang w:eastAsia="ru-RU"/>
        </w:rPr>
        <w:t xml:space="preserve"> специалистов из числа постоянного населения района.</w:t>
      </w:r>
      <w:r w:rsidR="00FF2126" w:rsidRPr="00646E21">
        <w:rPr>
          <w:rFonts w:cs="Times New Roman"/>
          <w:b/>
          <w:color w:val="FF0000"/>
          <w:szCs w:val="28"/>
        </w:rPr>
        <w:br w:type="page"/>
      </w:r>
    </w:p>
    <w:p w:rsidR="0072537A" w:rsidRPr="00646E21" w:rsidRDefault="00FE554C" w:rsidP="00626431">
      <w:pPr>
        <w:pStyle w:val="1"/>
        <w:spacing w:before="0" w:line="283" w:lineRule="auto"/>
        <w:ind w:firstLine="0"/>
        <w:jc w:val="center"/>
        <w:rPr>
          <w:rFonts w:ascii="Times New Roman" w:hAnsi="Times New Roman" w:cs="Times New Roman"/>
          <w:b/>
          <w:color w:val="auto"/>
          <w:sz w:val="28"/>
          <w:szCs w:val="28"/>
        </w:rPr>
      </w:pPr>
      <w:bookmarkStart w:id="30" w:name="_Toc522211908"/>
      <w:r w:rsidRPr="00646E21">
        <w:rPr>
          <w:rFonts w:ascii="Times New Roman" w:hAnsi="Times New Roman" w:cs="Times New Roman"/>
          <w:b/>
          <w:color w:val="auto"/>
          <w:sz w:val="28"/>
          <w:szCs w:val="28"/>
        </w:rPr>
        <w:lastRenderedPageBreak/>
        <w:t>2. Стратегические цели</w:t>
      </w:r>
      <w:bookmarkEnd w:id="30"/>
    </w:p>
    <w:p w:rsidR="00F33A62" w:rsidRPr="00984CA3" w:rsidRDefault="00F33A62" w:rsidP="00F33A62">
      <w:pPr>
        <w:pStyle w:val="a3"/>
        <w:numPr>
          <w:ilvl w:val="0"/>
          <w:numId w:val="4"/>
        </w:numPr>
        <w:tabs>
          <w:tab w:val="left" w:pos="1701"/>
        </w:tabs>
        <w:spacing w:line="283" w:lineRule="auto"/>
        <w:ind w:left="1134" w:right="1132" w:firstLine="0"/>
        <w:jc w:val="center"/>
        <w:outlineLvl w:val="1"/>
        <w:rPr>
          <w:rFonts w:cs="Times New Roman"/>
          <w:b/>
          <w:szCs w:val="28"/>
        </w:rPr>
      </w:pPr>
      <w:bookmarkStart w:id="31" w:name="_Toc522211909"/>
      <w:r w:rsidRPr="00646E21">
        <w:rPr>
          <w:rFonts w:cs="Times New Roman"/>
          <w:b/>
          <w:szCs w:val="28"/>
        </w:rPr>
        <w:t xml:space="preserve">Система целей и </w:t>
      </w:r>
      <w:r w:rsidRPr="00984CA3">
        <w:rPr>
          <w:rFonts w:cs="Times New Roman"/>
          <w:b/>
          <w:szCs w:val="28"/>
        </w:rPr>
        <w:t>задач социально-экономического развития территории</w:t>
      </w:r>
      <w:bookmarkEnd w:id="31"/>
    </w:p>
    <w:p w:rsidR="00F33A62" w:rsidRPr="00984CA3" w:rsidRDefault="00F33A62" w:rsidP="00F33A62">
      <w:pPr>
        <w:spacing w:line="283" w:lineRule="auto"/>
        <w:rPr>
          <w:rFonts w:cs="Times New Roman"/>
          <w:szCs w:val="28"/>
        </w:rPr>
      </w:pPr>
    </w:p>
    <w:p w:rsidR="001E27B2" w:rsidRPr="00984CA3" w:rsidRDefault="001E27B2" w:rsidP="001E27B2">
      <w:pPr>
        <w:tabs>
          <w:tab w:val="num" w:pos="0"/>
          <w:tab w:val="left" w:pos="720"/>
          <w:tab w:val="left" w:pos="900"/>
        </w:tabs>
        <w:spacing w:line="283" w:lineRule="auto"/>
        <w:rPr>
          <w:szCs w:val="28"/>
        </w:rPr>
      </w:pPr>
      <w:r w:rsidRPr="00984CA3">
        <w:rPr>
          <w:szCs w:val="28"/>
        </w:rPr>
        <w:t>Принимая во внимание результаты анализа социально-экономического положения Туруханского района, его природно-географической специфику и уровень освоенности территории, дальнейшее развитие района целесообразно базировать на внедрении новых технологий как в сфере управления, так и сфере производства, включающее как принятие накопленного опыта, так и выработке нового, обусловленного уникальностью района.</w:t>
      </w:r>
    </w:p>
    <w:p w:rsidR="001E27B2" w:rsidRPr="00984CA3" w:rsidRDefault="001E27B2" w:rsidP="001E27B2">
      <w:pPr>
        <w:tabs>
          <w:tab w:val="num" w:pos="0"/>
          <w:tab w:val="left" w:pos="720"/>
          <w:tab w:val="left" w:pos="900"/>
        </w:tabs>
        <w:spacing w:line="283" w:lineRule="auto"/>
        <w:rPr>
          <w:szCs w:val="28"/>
        </w:rPr>
      </w:pPr>
      <w:r w:rsidRPr="00984CA3">
        <w:rPr>
          <w:szCs w:val="28"/>
        </w:rPr>
        <w:t>Туруханский район сегодня – это огромная неосвоенная территория: здесь нет крупных промышленных объектов (за исключением осваивающихся месторождений Ванкорсого кластера на севере), здесь нет густонаселенных территорий, а уровень применяемых технологий не позволил обеспечить жителей района необходимым качеством жизни.</w:t>
      </w:r>
    </w:p>
    <w:p w:rsidR="001E27B2" w:rsidRPr="00984CA3" w:rsidRDefault="001E27B2" w:rsidP="001E27B2">
      <w:pPr>
        <w:tabs>
          <w:tab w:val="num" w:pos="0"/>
          <w:tab w:val="left" w:pos="720"/>
          <w:tab w:val="left" w:pos="900"/>
        </w:tabs>
        <w:spacing w:line="283" w:lineRule="auto"/>
        <w:rPr>
          <w:szCs w:val="28"/>
        </w:rPr>
      </w:pPr>
      <w:r w:rsidRPr="00984CA3">
        <w:rPr>
          <w:szCs w:val="28"/>
        </w:rPr>
        <w:t xml:space="preserve">Стратегия развития </w:t>
      </w:r>
      <w:r w:rsidR="00C10B39">
        <w:rPr>
          <w:szCs w:val="28"/>
        </w:rPr>
        <w:t>Туруханского района</w:t>
      </w:r>
      <w:r w:rsidRPr="00984CA3">
        <w:rPr>
          <w:szCs w:val="28"/>
        </w:rPr>
        <w:t xml:space="preserve"> до 2030 года направлена на сохранение экологически-благоприятных условий жизни населения, в то же время повышение качества его жизни, посредством применения передовых знаний и опыта во всех сферах социально-экономического развития территории.</w:t>
      </w:r>
    </w:p>
    <w:p w:rsidR="00F33A62" w:rsidRPr="00984CA3" w:rsidRDefault="00F33A62" w:rsidP="001E27B2">
      <w:pPr>
        <w:tabs>
          <w:tab w:val="num" w:pos="0"/>
          <w:tab w:val="left" w:pos="720"/>
          <w:tab w:val="left" w:pos="900"/>
        </w:tabs>
        <w:spacing w:line="283" w:lineRule="auto"/>
        <w:rPr>
          <w:szCs w:val="28"/>
        </w:rPr>
      </w:pPr>
      <w:r w:rsidRPr="00984CA3">
        <w:rPr>
          <w:szCs w:val="28"/>
        </w:rPr>
        <w:t xml:space="preserve">По результатам комплексного анализа социально-экономического положения </w:t>
      </w:r>
      <w:r w:rsidR="00C10B39">
        <w:rPr>
          <w:szCs w:val="28"/>
        </w:rPr>
        <w:t>Туруханского района</w:t>
      </w:r>
      <w:r w:rsidRPr="00984CA3">
        <w:rPr>
          <w:szCs w:val="28"/>
        </w:rPr>
        <w:t xml:space="preserve"> сформирован целевой блок развития территории, определены основные стратегические направления развития, сформулированы миссия и цели социально-экономического развития района (приложение № 2).</w:t>
      </w:r>
    </w:p>
    <w:p w:rsidR="00F33A62" w:rsidRPr="00984CA3" w:rsidRDefault="00F33A62" w:rsidP="00F33A62">
      <w:pPr>
        <w:spacing w:line="283" w:lineRule="auto"/>
        <w:rPr>
          <w:rFonts w:cs="Times New Roman"/>
          <w:szCs w:val="28"/>
        </w:rPr>
      </w:pPr>
      <w:r w:rsidRPr="00984CA3">
        <w:rPr>
          <w:rFonts w:cs="Times New Roman"/>
          <w:szCs w:val="28"/>
        </w:rPr>
        <w:t xml:space="preserve">Миссия </w:t>
      </w:r>
      <w:r w:rsidR="00C10B39">
        <w:rPr>
          <w:rFonts w:cs="Times New Roman"/>
          <w:szCs w:val="28"/>
        </w:rPr>
        <w:t>Туруханского района</w:t>
      </w:r>
      <w:r w:rsidRPr="00984CA3">
        <w:rPr>
          <w:rFonts w:cs="Times New Roman"/>
          <w:szCs w:val="28"/>
        </w:rPr>
        <w:t>:</w:t>
      </w:r>
    </w:p>
    <w:p w:rsidR="001270E3" w:rsidRPr="00984CA3" w:rsidRDefault="001270E3" w:rsidP="00F33A62">
      <w:pPr>
        <w:spacing w:line="283" w:lineRule="auto"/>
        <w:rPr>
          <w:rFonts w:cs="Times New Roman"/>
          <w:b/>
          <w:i/>
          <w:szCs w:val="28"/>
        </w:rPr>
      </w:pPr>
      <w:r w:rsidRPr="00984CA3">
        <w:rPr>
          <w:rFonts w:cs="Times New Roman"/>
          <w:b/>
          <w:i/>
          <w:szCs w:val="28"/>
        </w:rPr>
        <w:t>Туруханский район – район</w:t>
      </w:r>
      <w:r w:rsidR="005B7000" w:rsidRPr="00984CA3">
        <w:rPr>
          <w:rFonts w:cs="Times New Roman"/>
          <w:b/>
          <w:i/>
          <w:szCs w:val="28"/>
        </w:rPr>
        <w:t>,</w:t>
      </w:r>
      <w:r w:rsidRPr="00984CA3">
        <w:rPr>
          <w:rFonts w:cs="Times New Roman"/>
          <w:b/>
          <w:i/>
          <w:szCs w:val="28"/>
        </w:rPr>
        <w:t xml:space="preserve"> уникальный по своему природно-климатическому р</w:t>
      </w:r>
      <w:r w:rsidR="00605770">
        <w:rPr>
          <w:rFonts w:cs="Times New Roman"/>
          <w:b/>
          <w:i/>
          <w:szCs w:val="28"/>
        </w:rPr>
        <w:t>асположению и комфортный для про</w:t>
      </w:r>
      <w:r w:rsidRPr="00984CA3">
        <w:rPr>
          <w:rFonts w:cs="Times New Roman"/>
          <w:b/>
          <w:i/>
          <w:szCs w:val="28"/>
        </w:rPr>
        <w:t>живающего на его территории населения.</w:t>
      </w:r>
    </w:p>
    <w:p w:rsidR="00F33A62" w:rsidRPr="00984CA3" w:rsidRDefault="001270E3" w:rsidP="00F33A62">
      <w:pPr>
        <w:spacing w:line="283" w:lineRule="auto"/>
        <w:rPr>
          <w:rFonts w:cs="Times New Roman"/>
          <w:b/>
          <w:szCs w:val="28"/>
        </w:rPr>
      </w:pPr>
      <w:r w:rsidRPr="00984CA3">
        <w:rPr>
          <w:rFonts w:cs="Times New Roman"/>
          <w:b/>
          <w:i/>
          <w:szCs w:val="28"/>
        </w:rPr>
        <w:t xml:space="preserve"> </w:t>
      </w:r>
      <w:r w:rsidR="00F33A62" w:rsidRPr="00984CA3">
        <w:rPr>
          <w:szCs w:val="28"/>
        </w:rPr>
        <w:t xml:space="preserve">Главная стратегическая цель социально-экономического развития </w:t>
      </w:r>
      <w:r w:rsidR="00C10B39">
        <w:rPr>
          <w:szCs w:val="28"/>
        </w:rPr>
        <w:t>Туруханского района</w:t>
      </w:r>
      <w:r w:rsidR="00F33A62" w:rsidRPr="00984CA3">
        <w:rPr>
          <w:szCs w:val="28"/>
        </w:rPr>
        <w:t xml:space="preserve">а – генеральная цель Стратегии, тесно связана с миссией </w:t>
      </w:r>
      <w:r w:rsidR="00C10B39">
        <w:rPr>
          <w:szCs w:val="28"/>
        </w:rPr>
        <w:t>района</w:t>
      </w:r>
      <w:r w:rsidR="00F33A62" w:rsidRPr="00984CA3">
        <w:rPr>
          <w:szCs w:val="28"/>
        </w:rPr>
        <w:t xml:space="preserve">. </w:t>
      </w:r>
    </w:p>
    <w:p w:rsidR="00F33A62" w:rsidRPr="00984CA3" w:rsidRDefault="00F33A62" w:rsidP="00F33A62">
      <w:pPr>
        <w:spacing w:line="283" w:lineRule="auto"/>
        <w:rPr>
          <w:rFonts w:cs="Times New Roman"/>
          <w:b/>
          <w:szCs w:val="28"/>
        </w:rPr>
      </w:pPr>
      <w:r w:rsidRPr="00984CA3">
        <w:rPr>
          <w:rFonts w:cs="Times New Roman"/>
          <w:b/>
          <w:szCs w:val="28"/>
        </w:rPr>
        <w:t>Главная стратегическая цель</w:t>
      </w:r>
      <w:r w:rsidRPr="00984CA3">
        <w:rPr>
          <w:rFonts w:cs="Times New Roman"/>
          <w:szCs w:val="28"/>
        </w:rPr>
        <w:t xml:space="preserve"> </w:t>
      </w:r>
      <w:r w:rsidR="00C10B39">
        <w:rPr>
          <w:rFonts w:cs="Times New Roman"/>
          <w:szCs w:val="28"/>
        </w:rPr>
        <w:t>Туруханского района</w:t>
      </w:r>
      <w:r w:rsidRPr="00984CA3">
        <w:rPr>
          <w:rFonts w:cs="Times New Roman"/>
          <w:b/>
          <w:szCs w:val="28"/>
        </w:rPr>
        <w:t xml:space="preserve">: </w:t>
      </w:r>
      <w:r w:rsidR="00324FC7" w:rsidRPr="00984CA3">
        <w:rPr>
          <w:rFonts w:cs="Times New Roman"/>
          <w:b/>
          <w:i/>
          <w:szCs w:val="28"/>
        </w:rPr>
        <w:t>сохранение</w:t>
      </w:r>
      <w:r w:rsidRPr="00984CA3">
        <w:rPr>
          <w:rFonts w:cs="Times New Roman"/>
          <w:b/>
          <w:i/>
          <w:szCs w:val="28"/>
        </w:rPr>
        <w:t xml:space="preserve"> человеческого потенциала посредством формирования благоприятной среды проживания на основе устойчивого развития экономики, выражающееся в снижении убыли населения, которая к 2030 году составит не более 1,0%</w:t>
      </w:r>
      <w:r w:rsidRPr="00984CA3">
        <w:rPr>
          <w:szCs w:val="28"/>
        </w:rPr>
        <w:t>.</w:t>
      </w:r>
    </w:p>
    <w:p w:rsidR="005B7000" w:rsidRPr="00984CA3" w:rsidRDefault="005B7000" w:rsidP="00F33A62">
      <w:pPr>
        <w:pStyle w:val="Default"/>
        <w:spacing w:line="283" w:lineRule="auto"/>
        <w:ind w:firstLine="708"/>
        <w:jc w:val="both"/>
        <w:rPr>
          <w:sz w:val="28"/>
          <w:szCs w:val="28"/>
        </w:rPr>
      </w:pPr>
    </w:p>
    <w:p w:rsidR="00F33A62" w:rsidRPr="00984CA3" w:rsidRDefault="00F33A62" w:rsidP="00F33A62">
      <w:pPr>
        <w:pStyle w:val="Default"/>
        <w:spacing w:line="283" w:lineRule="auto"/>
        <w:ind w:firstLine="708"/>
        <w:jc w:val="both"/>
        <w:rPr>
          <w:sz w:val="28"/>
          <w:szCs w:val="28"/>
        </w:rPr>
      </w:pPr>
      <w:r w:rsidRPr="00984CA3">
        <w:rPr>
          <w:sz w:val="28"/>
          <w:szCs w:val="28"/>
        </w:rPr>
        <w:t>Генеральная цель стратегии сформулирована с использованием понятия «благоприятная среда». Благоприятная среда характеризуется таким качеством жизни населения, которое способно удовлетворить потребности населения во всех сферах жизнедеятельности человека.</w:t>
      </w:r>
    </w:p>
    <w:p w:rsidR="00F33A62" w:rsidRPr="00984CA3" w:rsidRDefault="00F33A62" w:rsidP="00F33A62">
      <w:pPr>
        <w:pStyle w:val="Default"/>
        <w:spacing w:line="283" w:lineRule="auto"/>
        <w:ind w:firstLine="708"/>
        <w:jc w:val="both"/>
        <w:rPr>
          <w:sz w:val="28"/>
          <w:szCs w:val="28"/>
        </w:rPr>
      </w:pPr>
      <w:r w:rsidRPr="00984CA3">
        <w:rPr>
          <w:color w:val="auto"/>
          <w:sz w:val="28"/>
          <w:szCs w:val="28"/>
        </w:rPr>
        <w:t xml:space="preserve">Качество жизни определяется </w:t>
      </w:r>
      <w:r w:rsidRPr="00984CA3">
        <w:rPr>
          <w:sz w:val="28"/>
          <w:szCs w:val="28"/>
        </w:rPr>
        <w:t>уровнем развития экономики, состоянием среды, включая экологическую ситуацию, масштабами, качеством и доступностью услуг учреждений образования, здравоохранения, культуры и социального обслуживания, параметрами общественной безопасности, эффективностью государственного и муниципального управления, позволяющего реализовывать законные права и интересы населения. Качество жизни населения складывается из параметров материального благополучия отдельных семей, из общих условий для гармоничного развития человека и качества среды его обитания.</w:t>
      </w:r>
    </w:p>
    <w:p w:rsidR="00F33A62" w:rsidRPr="00984CA3" w:rsidRDefault="00F33A62" w:rsidP="00F33A62">
      <w:pPr>
        <w:spacing w:line="283" w:lineRule="auto"/>
        <w:rPr>
          <w:szCs w:val="28"/>
        </w:rPr>
      </w:pPr>
      <w:r w:rsidRPr="00984CA3">
        <w:rPr>
          <w:rFonts w:cs="Times New Roman"/>
          <w:szCs w:val="28"/>
        </w:rPr>
        <w:t xml:space="preserve">Поэтому </w:t>
      </w:r>
      <w:r w:rsidR="00430EEE" w:rsidRPr="00984CA3">
        <w:t xml:space="preserve">генеральная цель направлена на нивелирование различий социально-экономического положения отдельных территорий района посредством улучшения качества жизни жителей отдаленных и труднодоступных </w:t>
      </w:r>
      <w:r w:rsidR="00143066" w:rsidRPr="00984CA3">
        <w:t>населенных пунктов</w:t>
      </w:r>
      <w:r w:rsidR="00430EEE" w:rsidRPr="00984CA3">
        <w:t xml:space="preserve">, а также посредством улучшения социально-экономического развития Туруханского района в целом. Для достижения </w:t>
      </w:r>
      <w:r w:rsidRPr="00984CA3">
        <w:rPr>
          <w:rFonts w:cs="Times New Roman"/>
          <w:szCs w:val="28"/>
        </w:rPr>
        <w:t xml:space="preserve">генеральной цели были определены два стратегических направления (цели второго уровня): </w:t>
      </w:r>
      <w:r w:rsidRPr="00984CA3">
        <w:rPr>
          <w:rFonts w:cs="Times New Roman"/>
          <w:b/>
          <w:i/>
          <w:szCs w:val="28"/>
        </w:rPr>
        <w:t>р</w:t>
      </w:r>
      <w:r w:rsidRPr="00984CA3">
        <w:rPr>
          <w:b/>
          <w:i/>
          <w:szCs w:val="28"/>
        </w:rPr>
        <w:t>азвитие человеческого потенциала</w:t>
      </w:r>
      <w:r w:rsidRPr="00984CA3">
        <w:rPr>
          <w:szCs w:val="28"/>
        </w:rPr>
        <w:t xml:space="preserve"> и </w:t>
      </w:r>
      <w:r w:rsidRPr="00984CA3">
        <w:rPr>
          <w:b/>
          <w:i/>
          <w:szCs w:val="28"/>
        </w:rPr>
        <w:t>устойчивый рост экономики района</w:t>
      </w:r>
      <w:r w:rsidRPr="00984CA3">
        <w:rPr>
          <w:szCs w:val="28"/>
        </w:rPr>
        <w:t>.</w:t>
      </w:r>
    </w:p>
    <w:p w:rsidR="00F33A62" w:rsidRPr="00984CA3" w:rsidRDefault="00F33A62" w:rsidP="00F33A62">
      <w:pPr>
        <w:spacing w:line="283" w:lineRule="auto"/>
        <w:rPr>
          <w:rFonts w:cs="Times New Roman"/>
          <w:szCs w:val="28"/>
        </w:rPr>
      </w:pPr>
      <w:r w:rsidRPr="00984CA3">
        <w:rPr>
          <w:rFonts w:cs="Times New Roman"/>
          <w:b/>
          <w:szCs w:val="28"/>
        </w:rPr>
        <w:t>Развитию человеческого потенциала</w:t>
      </w:r>
      <w:r w:rsidRPr="00984CA3">
        <w:rPr>
          <w:rFonts w:cs="Times New Roman"/>
          <w:szCs w:val="28"/>
        </w:rPr>
        <w:t xml:space="preserve"> будет способствовать формирование благоприятной среды проживания, организация культурного досуга для жителей и гостей района, создание равной доступности к качественным социальным услугам для жителей всех территорий </w:t>
      </w:r>
      <w:r w:rsidR="00C10B39">
        <w:rPr>
          <w:rFonts w:cs="Times New Roman"/>
          <w:szCs w:val="28"/>
        </w:rPr>
        <w:t>района</w:t>
      </w:r>
      <w:r w:rsidRPr="00984CA3">
        <w:rPr>
          <w:rFonts w:cs="Times New Roman"/>
          <w:szCs w:val="28"/>
        </w:rPr>
        <w:t xml:space="preserve"> и обеспечение условий для самореализации населения.</w:t>
      </w:r>
    </w:p>
    <w:p w:rsidR="00F33A62" w:rsidRPr="00984CA3" w:rsidRDefault="00F33A62" w:rsidP="00F33A62">
      <w:pPr>
        <w:spacing w:line="283" w:lineRule="auto"/>
        <w:rPr>
          <w:rFonts w:cs="Times New Roman"/>
          <w:szCs w:val="28"/>
        </w:rPr>
      </w:pPr>
      <w:r w:rsidRPr="00984CA3">
        <w:rPr>
          <w:rFonts w:cs="Times New Roman"/>
          <w:szCs w:val="28"/>
        </w:rPr>
        <w:t>Формирование</w:t>
      </w:r>
      <w:r w:rsidRPr="00984CA3">
        <w:rPr>
          <w:rFonts w:cs="Times New Roman"/>
          <w:b/>
          <w:szCs w:val="28"/>
        </w:rPr>
        <w:t xml:space="preserve"> благоприятной среды проживания</w:t>
      </w:r>
      <w:r w:rsidRPr="00984CA3">
        <w:rPr>
          <w:rFonts w:cs="Times New Roman"/>
          <w:szCs w:val="28"/>
        </w:rPr>
        <w:t xml:space="preserve"> включает в себя достижение таких целей, как обеспечение населения жильем, повышение качества коммунальных услуг, формирование безопасной и комфортной среды проживания.</w:t>
      </w:r>
    </w:p>
    <w:p w:rsidR="00F33A62" w:rsidRPr="00984CA3" w:rsidRDefault="00F33A62" w:rsidP="00F33A62">
      <w:pPr>
        <w:spacing w:line="283" w:lineRule="auto"/>
        <w:rPr>
          <w:szCs w:val="28"/>
        </w:rPr>
      </w:pPr>
      <w:r w:rsidRPr="00984CA3">
        <w:rPr>
          <w:rFonts w:cs="Times New Roman"/>
          <w:b/>
          <w:szCs w:val="28"/>
        </w:rPr>
        <w:t xml:space="preserve">Обеспечение населения жильем </w:t>
      </w:r>
      <w:r w:rsidRPr="00984CA3">
        <w:rPr>
          <w:rFonts w:cs="Times New Roman"/>
          <w:szCs w:val="28"/>
        </w:rPr>
        <w:t>предполагает</w:t>
      </w:r>
      <w:r w:rsidRPr="00984CA3">
        <w:rPr>
          <w:rFonts w:cs="Times New Roman"/>
          <w:i/>
          <w:szCs w:val="28"/>
        </w:rPr>
        <w:t xml:space="preserve"> </w:t>
      </w:r>
      <w:r w:rsidRPr="00984CA3">
        <w:rPr>
          <w:szCs w:val="28"/>
        </w:rPr>
        <w:t>приведение жилого фонда в соответствие экологическим характеристикам, санитарным нормам и правилам, техническим регламентам и правилам пожарной безопасности; улучшение жилищных условий граждан, проживающих в жилых домах, признанных аварийными и подлежащими сносу; у</w:t>
      </w:r>
      <w:r w:rsidRPr="00984CA3">
        <w:rPr>
          <w:color w:val="000000"/>
          <w:szCs w:val="28"/>
        </w:rPr>
        <w:t xml:space="preserve">лучшение жилищных условий </w:t>
      </w:r>
      <w:r w:rsidRPr="00984CA3">
        <w:rPr>
          <w:szCs w:val="28"/>
        </w:rPr>
        <w:t xml:space="preserve">работников бюджетной сферы на территории Туруханского района; </w:t>
      </w:r>
      <w:r w:rsidRPr="00984CA3">
        <w:rPr>
          <w:szCs w:val="28"/>
        </w:rPr>
        <w:lastRenderedPageBreak/>
        <w:t>решение жилищной проблемы молодых семей, признанных в установленном порядке нуждающимися в улучшении жилищных условий; улучшение жилищно-бытовых условий населения, проживающего  на территории Туруханского района.</w:t>
      </w:r>
    </w:p>
    <w:p w:rsidR="00F33A62" w:rsidRPr="00984CA3" w:rsidRDefault="00F33A62" w:rsidP="00F33A62">
      <w:pPr>
        <w:rPr>
          <w:szCs w:val="28"/>
        </w:rPr>
      </w:pPr>
      <w:r w:rsidRPr="00984CA3">
        <w:rPr>
          <w:rFonts w:cs="Times New Roman"/>
          <w:szCs w:val="28"/>
        </w:rPr>
        <w:t xml:space="preserve">Достижению данной цели будет способствовать решение задач, предусматривающих </w:t>
      </w:r>
      <w:r w:rsidRPr="00984CA3">
        <w:rPr>
          <w:szCs w:val="28"/>
        </w:rPr>
        <w:t>выполнение работ по реконструкции и капитальному ремонту жилого фонда и жилых помещений, признанных муниципальной межведомственной комиссией подлежащим капитальному ремонту; проведение обследований специализированной организацией жилого фонда на территории Туруханского района; выполнение работ по устранению неисправностей изношенных конструктивных элементов общего имущества в многоквартирных домах; финансовое и организационное обеспечение переселения граждан из аварийного жилищного фонда; о</w:t>
      </w:r>
      <w:r w:rsidRPr="00984CA3">
        <w:rPr>
          <w:color w:val="000000"/>
          <w:szCs w:val="28"/>
        </w:rPr>
        <w:t>беспечение квалифицированных специалистов муниципальных учреждений служебным жильем и жилыми помещениями на праве аренды; п</w:t>
      </w:r>
      <w:r w:rsidRPr="00984CA3">
        <w:rPr>
          <w:szCs w:val="28"/>
        </w:rPr>
        <w:t>редоставление молодым семьям социальных выплат на приобретение жилья или строительство индивидуального жилого дома; повышение уровня пожарной безопасности в жилом секторе.</w:t>
      </w:r>
    </w:p>
    <w:p w:rsidR="00F33A62" w:rsidRPr="00984CA3" w:rsidRDefault="00F33A62" w:rsidP="00F33A62">
      <w:pPr>
        <w:spacing w:line="283" w:lineRule="auto"/>
        <w:rPr>
          <w:rFonts w:cs="Times New Roman"/>
          <w:szCs w:val="28"/>
        </w:rPr>
      </w:pPr>
      <w:r w:rsidRPr="00984CA3">
        <w:rPr>
          <w:rFonts w:cs="Times New Roman"/>
          <w:b/>
          <w:szCs w:val="28"/>
        </w:rPr>
        <w:t xml:space="preserve">Формирование безопасной и комфортной среды проживания </w:t>
      </w:r>
      <w:r w:rsidRPr="00984CA3">
        <w:rPr>
          <w:rFonts w:cs="Times New Roman"/>
          <w:szCs w:val="28"/>
        </w:rPr>
        <w:t>будет осуществлено посредством:</w:t>
      </w:r>
    </w:p>
    <w:p w:rsidR="00F33A62" w:rsidRPr="00984CA3" w:rsidRDefault="00F33A62" w:rsidP="00F33A62">
      <w:pPr>
        <w:spacing w:line="283" w:lineRule="auto"/>
        <w:rPr>
          <w:rFonts w:cs="Times New Roman"/>
          <w:szCs w:val="28"/>
        </w:rPr>
      </w:pPr>
      <w:r w:rsidRPr="00984CA3">
        <w:rPr>
          <w:rFonts w:cs="Times New Roman"/>
          <w:i/>
          <w:szCs w:val="28"/>
        </w:rPr>
        <w:t>охраны окружающей среды</w:t>
      </w:r>
      <w:r w:rsidRPr="00984CA3">
        <w:rPr>
          <w:rFonts w:cs="Times New Roman"/>
          <w:szCs w:val="28"/>
        </w:rPr>
        <w:t xml:space="preserve">, включающей предотвращение негативного воздействия хозяйственной и иной деятельности на окружающую среду, обеспечение </w:t>
      </w:r>
      <w:r w:rsidRPr="00984CA3">
        <w:rPr>
          <w:szCs w:val="28"/>
        </w:rPr>
        <w:t xml:space="preserve">соблюдения норм для обеспечения санитарно-эпидемиологического благополучия населения, </w:t>
      </w:r>
      <w:r w:rsidRPr="00984CA3">
        <w:rPr>
          <w:rFonts w:cs="Times New Roman"/>
          <w:szCs w:val="28"/>
        </w:rPr>
        <w:t xml:space="preserve">сохранение биологического разнообразия и уникальных природных комплексов и объектов, формирование экологической культуры населения Туруханского района;  </w:t>
      </w:r>
    </w:p>
    <w:p w:rsidR="00F33A62" w:rsidRPr="00984CA3" w:rsidRDefault="00F33A62" w:rsidP="00F33A62">
      <w:pPr>
        <w:spacing w:line="283" w:lineRule="auto"/>
        <w:rPr>
          <w:szCs w:val="28"/>
        </w:rPr>
      </w:pPr>
      <w:r w:rsidRPr="00984CA3">
        <w:rPr>
          <w:rFonts w:cs="Times New Roman"/>
          <w:i/>
          <w:szCs w:val="28"/>
        </w:rPr>
        <w:t>защиты населения и территорий Туруханского района от чрезвычайных ситуаций природного и техногенного характера</w:t>
      </w:r>
      <w:r w:rsidRPr="00984CA3">
        <w:rPr>
          <w:rFonts w:cs="Times New Roman"/>
          <w:szCs w:val="28"/>
        </w:rPr>
        <w:t xml:space="preserve">, предусматривающей </w:t>
      </w:r>
      <w:r w:rsidRPr="00984CA3">
        <w:rPr>
          <w:szCs w:val="28"/>
        </w:rPr>
        <w:t xml:space="preserve">создание эффективной системы защиты населения и территорий Туруханского района, минимизацию социального, экономического и экологического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 </w:t>
      </w:r>
    </w:p>
    <w:p w:rsidR="00F33A62" w:rsidRPr="00984CA3" w:rsidRDefault="00F33A62" w:rsidP="00F33A62">
      <w:pPr>
        <w:spacing w:line="283" w:lineRule="auto"/>
        <w:rPr>
          <w:rFonts w:cs="Times New Roman"/>
          <w:szCs w:val="28"/>
        </w:rPr>
      </w:pPr>
      <w:r w:rsidRPr="00984CA3">
        <w:rPr>
          <w:i/>
          <w:szCs w:val="28"/>
        </w:rPr>
        <w:t xml:space="preserve">благоустройства территорий, </w:t>
      </w:r>
      <w:r w:rsidRPr="00984CA3">
        <w:rPr>
          <w:szCs w:val="28"/>
        </w:rPr>
        <w:t xml:space="preserve">выраженного в </w:t>
      </w:r>
      <w:r w:rsidRPr="00984CA3">
        <w:rPr>
          <w:color w:val="000000"/>
          <w:szCs w:val="28"/>
        </w:rPr>
        <w:t>улучшении санитарно-экологической обстановки и условий проживания граждан, а также внешнего облика населенных пунктов.</w:t>
      </w:r>
    </w:p>
    <w:p w:rsidR="00F33A62" w:rsidRPr="00984CA3" w:rsidRDefault="00F33A62" w:rsidP="00F33A62">
      <w:pPr>
        <w:autoSpaceDE w:val="0"/>
        <w:autoSpaceDN w:val="0"/>
        <w:adjustRightInd w:val="0"/>
        <w:rPr>
          <w:rFonts w:cs="Times New Roman"/>
          <w:i/>
          <w:szCs w:val="28"/>
        </w:rPr>
      </w:pPr>
      <w:r w:rsidRPr="00984CA3">
        <w:rPr>
          <w:rFonts w:cs="Times New Roman"/>
          <w:szCs w:val="28"/>
        </w:rPr>
        <w:t xml:space="preserve">Достижению данной цели будет способствовать решение </w:t>
      </w:r>
      <w:r w:rsidRPr="00984CA3">
        <w:rPr>
          <w:rFonts w:cs="Times New Roman"/>
          <w:i/>
          <w:szCs w:val="28"/>
        </w:rPr>
        <w:t>задач:</w:t>
      </w:r>
    </w:p>
    <w:p w:rsidR="00F33A62" w:rsidRPr="00885C2F" w:rsidRDefault="00F33A62" w:rsidP="00F33A62">
      <w:pPr>
        <w:autoSpaceDE w:val="0"/>
        <w:autoSpaceDN w:val="0"/>
        <w:adjustRightInd w:val="0"/>
        <w:rPr>
          <w:rFonts w:cs="Times New Roman"/>
          <w:szCs w:val="28"/>
        </w:rPr>
      </w:pPr>
      <w:r w:rsidRPr="00984CA3">
        <w:rPr>
          <w:rFonts w:cs="Times New Roman"/>
          <w:i/>
          <w:szCs w:val="28"/>
        </w:rPr>
        <w:lastRenderedPageBreak/>
        <w:t xml:space="preserve">в сфере охраны окружающей среды – </w:t>
      </w:r>
      <w:r w:rsidRPr="00984CA3">
        <w:rPr>
          <w:szCs w:val="28"/>
        </w:rPr>
        <w:t xml:space="preserve">создание условий для естественной биологической компенсации негативного воздействия на окружающую среду Туруханского района, возникающего вследствие промышленного освоения месторождений полезных ископаемых и традиционного природопользования; создание условий для сохранения стабильности природных экосистем на незатронутой промышленным освоением территории; предотвращение истощения экосистем нерегулируемыми традиционным и рекреационным природопользованием; создание условий для рационального использования природных ресурсов; </w:t>
      </w:r>
      <w:r w:rsidRPr="00885C2F">
        <w:rPr>
          <w:szCs w:val="28"/>
        </w:rPr>
        <w:t>обеспечение восстановления биологической продуктивности возвращенных недропользователями земель; комплексное решение проблемы складирования, захоронения, изоляции, уничтожения (утилизации) твердых бытовых и промышленных отходов</w:t>
      </w:r>
      <w:r w:rsidR="00885C2F" w:rsidRPr="00885C2F">
        <w:rPr>
          <w:szCs w:val="28"/>
        </w:rPr>
        <w:t xml:space="preserve">; </w:t>
      </w:r>
      <w:r w:rsidR="00885C2F" w:rsidRPr="00885C2F">
        <w:t xml:space="preserve">формирование экологической культуры населения, особенно </w:t>
      </w:r>
      <w:r w:rsidR="00885C2F">
        <w:t>–</w:t>
      </w:r>
      <w:r w:rsidR="00885C2F" w:rsidRPr="00885C2F">
        <w:t xml:space="preserve"> молодежи</w:t>
      </w:r>
      <w:r w:rsidRPr="00885C2F">
        <w:rPr>
          <w:szCs w:val="28"/>
        </w:rPr>
        <w:t xml:space="preserve">; </w:t>
      </w:r>
    </w:p>
    <w:p w:rsidR="00F33A62" w:rsidRPr="00984CA3" w:rsidRDefault="00F33A62" w:rsidP="00F33A62">
      <w:pPr>
        <w:spacing w:line="283" w:lineRule="auto"/>
        <w:rPr>
          <w:rFonts w:cs="Times New Roman"/>
          <w:szCs w:val="28"/>
        </w:rPr>
      </w:pPr>
      <w:r w:rsidRPr="00885C2F">
        <w:rPr>
          <w:rFonts w:cs="Times New Roman"/>
          <w:i/>
          <w:szCs w:val="28"/>
        </w:rPr>
        <w:t xml:space="preserve">в сфере защиты населения и территорий Туруханского района </w:t>
      </w:r>
      <w:r w:rsidRPr="00984CA3">
        <w:rPr>
          <w:rFonts w:cs="Times New Roman"/>
          <w:i/>
          <w:szCs w:val="28"/>
        </w:rPr>
        <w:t>от чрезвычайных ситуаций природного и техногенного характера –</w:t>
      </w:r>
      <w:r w:rsidRPr="00984CA3">
        <w:rPr>
          <w:rFonts w:cs="Times New Roman"/>
          <w:szCs w:val="28"/>
        </w:rPr>
        <w:t xml:space="preserve"> повышение уровня защиты населения, объектов социальной сферы и жилищного фонда Туруханского района; укрепление материально-технической базы единой системы защиты населенных пунктов и объектов, расположенных на территории Туруханского района; обеспечение эффективной деятельности и управления в системе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F33A62" w:rsidRPr="00984CA3" w:rsidRDefault="00F33A62" w:rsidP="00F33A62">
      <w:pPr>
        <w:spacing w:line="283" w:lineRule="auto"/>
        <w:rPr>
          <w:rFonts w:cs="Times New Roman"/>
          <w:szCs w:val="28"/>
        </w:rPr>
      </w:pPr>
      <w:r w:rsidRPr="00984CA3">
        <w:rPr>
          <w:rFonts w:cs="Times New Roman"/>
          <w:i/>
          <w:szCs w:val="28"/>
        </w:rPr>
        <w:t>в сфере благоустройства</w:t>
      </w:r>
      <w:r w:rsidRPr="00984CA3">
        <w:rPr>
          <w:rFonts w:cs="Times New Roman"/>
          <w:szCs w:val="28"/>
        </w:rPr>
        <w:t xml:space="preserve"> – обеспечение населенных пунктов уличным освещением; выполнение мероприятий по озеленению, организации и содержанию мест захоронения, а также прочих задач по благоустройству сельских   населенных пунктов Туруханского района.</w:t>
      </w:r>
    </w:p>
    <w:p w:rsidR="00F33A62" w:rsidRPr="00984CA3" w:rsidRDefault="00F33A62" w:rsidP="00F33A62">
      <w:pPr>
        <w:spacing w:line="283" w:lineRule="auto"/>
        <w:rPr>
          <w:rFonts w:cs="Times New Roman"/>
          <w:szCs w:val="28"/>
        </w:rPr>
      </w:pPr>
      <w:r w:rsidRPr="00984CA3">
        <w:rPr>
          <w:rFonts w:cs="Times New Roman"/>
          <w:szCs w:val="28"/>
        </w:rPr>
        <w:t>Условия для</w:t>
      </w:r>
      <w:r w:rsidRPr="00984CA3">
        <w:rPr>
          <w:rFonts w:cs="Times New Roman"/>
          <w:b/>
          <w:szCs w:val="28"/>
        </w:rPr>
        <w:t xml:space="preserve"> культурного досуга жителей и гостей района</w:t>
      </w:r>
      <w:r w:rsidRPr="00984CA3">
        <w:rPr>
          <w:rFonts w:cs="Times New Roman"/>
          <w:szCs w:val="28"/>
        </w:rPr>
        <w:t xml:space="preserve"> будут сформированы посредством развития культур</w:t>
      </w:r>
      <w:r w:rsidR="008D33FB">
        <w:rPr>
          <w:rFonts w:cs="Times New Roman"/>
          <w:szCs w:val="28"/>
        </w:rPr>
        <w:t>ы, физической культуры и спорта</w:t>
      </w:r>
      <w:r w:rsidRPr="00984CA3">
        <w:rPr>
          <w:rFonts w:cs="Times New Roman"/>
          <w:szCs w:val="28"/>
        </w:rPr>
        <w:t>.</w:t>
      </w:r>
    </w:p>
    <w:p w:rsidR="00F33A62" w:rsidRPr="00984CA3" w:rsidRDefault="00F33A62" w:rsidP="00F33A62">
      <w:pPr>
        <w:spacing w:line="283" w:lineRule="auto"/>
      </w:pPr>
      <w:r w:rsidRPr="00984CA3">
        <w:rPr>
          <w:rFonts w:cs="Times New Roman"/>
          <w:b/>
          <w:szCs w:val="28"/>
        </w:rPr>
        <w:t xml:space="preserve">Развитие культуры. </w:t>
      </w:r>
      <w:r w:rsidRPr="00984CA3">
        <w:t>Цель культурной политики Туруханского района – формирование и развитие духовно-нравственной, творческой, социально ответственной, гармоничной и успешной личности на основе приобщения к отечественному и мировому культурному наследию.</w:t>
      </w:r>
    </w:p>
    <w:p w:rsidR="00F33A62" w:rsidRPr="00984CA3" w:rsidRDefault="00F33A62" w:rsidP="00F33A62">
      <w:pPr>
        <w:spacing w:line="283" w:lineRule="auto"/>
      </w:pPr>
      <w:r w:rsidRPr="00984CA3">
        <w:t>Достижение цели культурной политики осуществляется по основным направлениям, в рамках которых формируется комплекс задач:</w:t>
      </w:r>
    </w:p>
    <w:p w:rsidR="00F33A62" w:rsidRPr="00885C2F" w:rsidRDefault="00F33A62" w:rsidP="00F33A62">
      <w:pPr>
        <w:spacing w:line="283" w:lineRule="auto"/>
      </w:pPr>
      <w:r w:rsidRPr="00885C2F">
        <w:t>сохранение и развитие культурного наследия;</w:t>
      </w:r>
    </w:p>
    <w:p w:rsidR="00F33A62" w:rsidRPr="00885C2F" w:rsidRDefault="00F33A62" w:rsidP="00F33A62">
      <w:pPr>
        <w:spacing w:line="283" w:lineRule="auto"/>
      </w:pPr>
      <w:r w:rsidRPr="00885C2F">
        <w:t>обеспечение доступа граждан к знаниям, информации, культурным ценностям и благам;</w:t>
      </w:r>
    </w:p>
    <w:p w:rsidR="00270386" w:rsidRPr="00885C2F" w:rsidRDefault="00270386" w:rsidP="00F33A62">
      <w:pPr>
        <w:spacing w:line="283" w:lineRule="auto"/>
      </w:pPr>
      <w:r w:rsidRPr="00885C2F">
        <w:lastRenderedPageBreak/>
        <w:t>формирование информационного поля, благоприятного для развития молодежи, повышение эффективности использования информационной инфраструктуры в интересах патриотического и гражданского воспитания молодежи;</w:t>
      </w:r>
    </w:p>
    <w:p w:rsidR="00F33A62" w:rsidRPr="00885C2F" w:rsidRDefault="00F33A62" w:rsidP="00F33A62">
      <w:pPr>
        <w:spacing w:line="283" w:lineRule="auto"/>
      </w:pPr>
      <w:r w:rsidRPr="00885C2F">
        <w:t>создание условий для реализации каждым человеком его творческого, культурного и духовного потенциала;</w:t>
      </w:r>
    </w:p>
    <w:p w:rsidR="00F33A62" w:rsidRPr="00885C2F" w:rsidRDefault="00F33A62" w:rsidP="00F33A62">
      <w:pPr>
        <w:spacing w:line="283" w:lineRule="auto"/>
      </w:pPr>
      <w:r w:rsidRPr="00885C2F">
        <w:t>поддержка профессиональной творческой деятельности;</w:t>
      </w:r>
    </w:p>
    <w:p w:rsidR="00F33A62" w:rsidRPr="00885C2F" w:rsidRDefault="00F33A62" w:rsidP="00F33A62">
      <w:pPr>
        <w:spacing w:line="283" w:lineRule="auto"/>
      </w:pPr>
      <w:r w:rsidRPr="00885C2F">
        <w:t>воспитание гармонично развитой личности;</w:t>
      </w:r>
    </w:p>
    <w:p w:rsidR="00C303B1" w:rsidRPr="00885C2F" w:rsidRDefault="00C303B1" w:rsidP="00F33A62">
      <w:pPr>
        <w:spacing w:line="283" w:lineRule="auto"/>
      </w:pPr>
      <w:r w:rsidRPr="00885C2F">
        <w:t>формирование информационной среды, благоприятной для становления личности;</w:t>
      </w:r>
    </w:p>
    <w:p w:rsidR="00C303B1" w:rsidRPr="00885C2F" w:rsidRDefault="00C303B1" w:rsidP="00F33A62">
      <w:pPr>
        <w:spacing w:line="283" w:lineRule="auto"/>
      </w:pPr>
      <w:r w:rsidRPr="00885C2F">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 проявляющей знание своего культурного, исторического, национального наследия и уважение к его многообразию, а также развитие в молодежной среде культуры созидательных межэтнических отношений;</w:t>
      </w:r>
    </w:p>
    <w:p w:rsidR="00F33A62" w:rsidRPr="00885C2F" w:rsidRDefault="00270386" w:rsidP="00885C2F">
      <w:pPr>
        <w:spacing w:line="283" w:lineRule="auto"/>
      </w:pPr>
      <w:r w:rsidRPr="00885C2F">
        <w:t>создание благоприятных условий для молодых семей, направленных на формирование ценностей семейной культуры и образа успешной молодой семьи, всестороннюю поддержку молодых семей</w:t>
      </w:r>
      <w:r w:rsidR="00C303B1" w:rsidRPr="00885C2F">
        <w:t>.</w:t>
      </w:r>
    </w:p>
    <w:p w:rsidR="00F33A62" w:rsidRPr="00695AF0" w:rsidRDefault="00F33A62" w:rsidP="00F33A62">
      <w:pPr>
        <w:spacing w:line="283" w:lineRule="auto"/>
        <w:rPr>
          <w:rFonts w:cs="Times New Roman"/>
          <w:szCs w:val="28"/>
        </w:rPr>
      </w:pPr>
      <w:r w:rsidRPr="00984CA3">
        <w:rPr>
          <w:rFonts w:cs="Times New Roman"/>
          <w:b/>
          <w:szCs w:val="28"/>
        </w:rPr>
        <w:t>Развитие физической культуры и спорта</w:t>
      </w:r>
      <w:r w:rsidRPr="00984CA3">
        <w:rPr>
          <w:rFonts w:cs="Times New Roman"/>
          <w:szCs w:val="28"/>
        </w:rPr>
        <w:t xml:space="preserve"> предусматривает с</w:t>
      </w:r>
      <w:r w:rsidRPr="00984CA3">
        <w:rPr>
          <w:szCs w:val="28"/>
        </w:rPr>
        <w:t xml:space="preserve">оздание условий, обеспечивающих возможность гражданам заниматься физической культурой и спортом, формирование цельной системы подготовки спортивного резерва. Данная цель будет достигнута путем решения задач по </w:t>
      </w:r>
      <w:r w:rsidRPr="00984CA3">
        <w:rPr>
          <w:rFonts w:cs="Times New Roman"/>
          <w:szCs w:val="28"/>
        </w:rPr>
        <w:t xml:space="preserve">организации проведения официальных спортивных и спортивно-массовых мероприятий Туруханского района, развитию физической культуры и спорта в поселениях Туруханского района; формированию и обеспечению деятельности спортивных сборных команд Туруханского района; укреплению материально-спортивной  базы и повышению уровня подготовки спортсменов; проведению мероприятий по приему тестов, нормативов Всероссийского физкультурно - спортивного комплекса «Готов к труду и обороне» (ГТО) на территории Туруханского района; </w:t>
      </w:r>
      <w:r w:rsidRPr="00695AF0">
        <w:rPr>
          <w:rFonts w:cs="Times New Roman"/>
          <w:szCs w:val="28"/>
        </w:rPr>
        <w:t>созданию условий для устойчивого развития и повышения эффективности деятельности учреждений дополнительного образования детей  в области физической культуры и спорта</w:t>
      </w:r>
      <w:r w:rsidR="00BB17F7" w:rsidRPr="00695AF0">
        <w:rPr>
          <w:rFonts w:cs="Times New Roman"/>
          <w:szCs w:val="28"/>
        </w:rPr>
        <w:t xml:space="preserve">, </w:t>
      </w:r>
      <w:r w:rsidR="00695AF0" w:rsidRPr="00695AF0">
        <w:t>формированию</w:t>
      </w:r>
      <w:r w:rsidR="00BB17F7" w:rsidRPr="00695AF0">
        <w:t xml:space="preserve"> ценностей </w:t>
      </w:r>
      <w:r w:rsidR="00695AF0" w:rsidRPr="00695AF0">
        <w:t>здорового образа жизни, созданию</w:t>
      </w:r>
      <w:r w:rsidR="00BB17F7" w:rsidRPr="00695AF0">
        <w:t xml:space="preserve"> условий для физического развития молодежи</w:t>
      </w:r>
      <w:r w:rsidR="00695AF0" w:rsidRPr="00695AF0">
        <w:rPr>
          <w:rFonts w:cs="Times New Roman"/>
          <w:szCs w:val="28"/>
        </w:rPr>
        <w:t xml:space="preserve"> Туруханского района</w:t>
      </w:r>
      <w:r w:rsidRPr="00695AF0">
        <w:rPr>
          <w:rFonts w:cs="Times New Roman"/>
          <w:szCs w:val="28"/>
        </w:rPr>
        <w:t>.</w:t>
      </w:r>
    </w:p>
    <w:p w:rsidR="00F33A62" w:rsidRPr="00984CA3" w:rsidRDefault="00F33A62" w:rsidP="00885C2F">
      <w:pPr>
        <w:tabs>
          <w:tab w:val="left" w:pos="3686"/>
        </w:tabs>
        <w:spacing w:line="283" w:lineRule="auto"/>
        <w:rPr>
          <w:rFonts w:cs="Times New Roman"/>
          <w:szCs w:val="28"/>
        </w:rPr>
      </w:pPr>
      <w:r w:rsidRPr="00984CA3">
        <w:rPr>
          <w:rFonts w:cs="Times New Roman"/>
          <w:szCs w:val="28"/>
        </w:rPr>
        <w:t xml:space="preserve">Создание </w:t>
      </w:r>
      <w:r w:rsidRPr="00984CA3">
        <w:rPr>
          <w:rFonts w:cs="Times New Roman"/>
          <w:b/>
          <w:szCs w:val="28"/>
        </w:rPr>
        <w:t xml:space="preserve">равной доступности к качественным социальным услугам для жителей всех территорий </w:t>
      </w:r>
      <w:r w:rsidR="00C10B39">
        <w:rPr>
          <w:rFonts w:cs="Times New Roman"/>
          <w:b/>
          <w:szCs w:val="28"/>
        </w:rPr>
        <w:t>района</w:t>
      </w:r>
      <w:r w:rsidRPr="00984CA3">
        <w:rPr>
          <w:rFonts w:cs="Times New Roman"/>
          <w:szCs w:val="28"/>
        </w:rPr>
        <w:t xml:space="preserve"> будет обеспечено за счет развития </w:t>
      </w:r>
      <w:r w:rsidRPr="00984CA3">
        <w:rPr>
          <w:rFonts w:cs="Times New Roman"/>
          <w:szCs w:val="28"/>
        </w:rPr>
        <w:lastRenderedPageBreak/>
        <w:t xml:space="preserve">системы образования, системы социальной поддержки населения, </w:t>
      </w:r>
      <w:r w:rsidR="00D86272">
        <w:rPr>
          <w:rFonts w:cs="Times New Roman"/>
          <w:szCs w:val="28"/>
        </w:rPr>
        <w:t xml:space="preserve">создание условий для развития системы </w:t>
      </w:r>
      <w:r w:rsidRPr="00984CA3">
        <w:rPr>
          <w:rFonts w:cs="Times New Roman"/>
          <w:szCs w:val="28"/>
        </w:rPr>
        <w:t>здравоохранения.</w:t>
      </w:r>
    </w:p>
    <w:p w:rsidR="00F33A62" w:rsidRPr="00984CA3" w:rsidRDefault="00F33A62" w:rsidP="00F33A62">
      <w:pPr>
        <w:spacing w:line="283" w:lineRule="auto"/>
        <w:rPr>
          <w:rFonts w:cs="Times New Roman"/>
          <w:szCs w:val="28"/>
        </w:rPr>
      </w:pPr>
      <w:r w:rsidRPr="00984CA3">
        <w:rPr>
          <w:rFonts w:cs="Times New Roman"/>
          <w:b/>
          <w:szCs w:val="28"/>
        </w:rPr>
        <w:t xml:space="preserve">Развитие системы образования </w:t>
      </w:r>
      <w:r w:rsidRPr="00984CA3">
        <w:rPr>
          <w:rFonts w:cs="Times New Roman"/>
          <w:szCs w:val="28"/>
        </w:rPr>
        <w:t xml:space="preserve">позволит обеспечить качество образования, соответствующее современным социально-экономическим условиям развития территории, потребностям граждан, обеспечивающее профессиональную ориентацию обучающихся в соответствии со способностями и психофизическими особенностями. </w:t>
      </w:r>
    </w:p>
    <w:p w:rsidR="00F33A62" w:rsidRPr="00B32269" w:rsidRDefault="00F33A62" w:rsidP="00F33A62">
      <w:pPr>
        <w:spacing w:line="283" w:lineRule="auto"/>
        <w:rPr>
          <w:rFonts w:cs="Times New Roman"/>
          <w:szCs w:val="28"/>
        </w:rPr>
      </w:pPr>
      <w:r w:rsidRPr="00984CA3">
        <w:rPr>
          <w:rFonts w:cs="Times New Roman"/>
          <w:szCs w:val="28"/>
        </w:rPr>
        <w:t xml:space="preserve">Достижению данной цели будет способствовать решение задач, направленных на создание в системе дошкольного, общего и дополнительного образования условий для получения качественного образования вне зависимости от места </w:t>
      </w:r>
      <w:r w:rsidRPr="00B32269">
        <w:rPr>
          <w:rFonts w:cs="Times New Roman"/>
          <w:szCs w:val="28"/>
        </w:rPr>
        <w:t>проживания граждан; условий для социализации детей с особыми образовательными потребностями</w:t>
      </w:r>
      <w:r w:rsidR="009D18AC" w:rsidRPr="00B32269">
        <w:rPr>
          <w:rFonts w:cs="Times New Roman"/>
          <w:szCs w:val="28"/>
        </w:rPr>
        <w:t xml:space="preserve">; </w:t>
      </w:r>
      <w:r w:rsidR="00543C1E" w:rsidRPr="00B32269">
        <w:t>развитие прос</w:t>
      </w:r>
      <w:r w:rsidR="009D18AC" w:rsidRPr="00B32269">
        <w:t>ветительской работы с молодежью;</w:t>
      </w:r>
      <w:r w:rsidR="00543C1E" w:rsidRPr="00B32269">
        <w:t xml:space="preserve"> создание условий для самообразования молодежи</w:t>
      </w:r>
      <w:r w:rsidRPr="00B32269">
        <w:rPr>
          <w:rFonts w:cs="Times New Roman"/>
          <w:szCs w:val="28"/>
        </w:rPr>
        <w:t>.</w:t>
      </w:r>
    </w:p>
    <w:p w:rsidR="00F33A62" w:rsidRPr="00562E8A" w:rsidRDefault="00F33A62" w:rsidP="00F33A62">
      <w:pPr>
        <w:tabs>
          <w:tab w:val="left" w:pos="45"/>
          <w:tab w:val="left" w:pos="470"/>
        </w:tabs>
        <w:spacing w:line="283" w:lineRule="auto"/>
        <w:ind w:left="45"/>
        <w:rPr>
          <w:color w:val="000000"/>
          <w:szCs w:val="28"/>
        </w:rPr>
      </w:pPr>
      <w:r w:rsidRPr="00B32269">
        <w:rPr>
          <w:rFonts w:cs="Times New Roman"/>
          <w:b/>
          <w:szCs w:val="28"/>
        </w:rPr>
        <w:t xml:space="preserve">Обеспечение социальной поддержкой жителей района, </w:t>
      </w:r>
      <w:r w:rsidRPr="00B32269">
        <w:rPr>
          <w:rFonts w:cs="Times New Roman"/>
          <w:szCs w:val="28"/>
        </w:rPr>
        <w:t xml:space="preserve">выраженное в </w:t>
      </w:r>
      <w:r w:rsidRPr="00B32269">
        <w:rPr>
          <w:szCs w:val="28"/>
        </w:rPr>
        <w:t xml:space="preserve">полном и своевременном исполнении </w:t>
      </w:r>
      <w:r w:rsidRPr="00984CA3">
        <w:rPr>
          <w:color w:val="000000"/>
          <w:szCs w:val="28"/>
        </w:rPr>
        <w:t>переданных государственных полномочий по предоставлению мер социальной поддержки населения и повышении качества и доступности предоставления услуг по социальному обслуживанию. Данная цель будет достигнута путем решения задач по</w:t>
      </w:r>
      <w:r w:rsidRPr="00984CA3">
        <w:rPr>
          <w:rFonts w:cs="Times New Roman"/>
          <w:szCs w:val="28"/>
        </w:rPr>
        <w:t xml:space="preserve"> п</w:t>
      </w:r>
      <w:r w:rsidRPr="00984CA3">
        <w:rPr>
          <w:color w:val="000000"/>
          <w:szCs w:val="28"/>
        </w:rPr>
        <w:t xml:space="preserve">редоставлению мер социальной поддержки отдельным категориям граждан; созданию </w:t>
      </w:r>
      <w:r w:rsidRPr="00562E8A">
        <w:rPr>
          <w:color w:val="000000"/>
          <w:szCs w:val="28"/>
        </w:rPr>
        <w:t>благоприятных условий для функционирования института семьи, рождения детей; обеспечению потребностей граждан пожилого возраста, инвалидов, включая детей – инвалидов, семей и детей в социальном обслуживании; созданию условий эффективного развития сферы социальной поддержки и социального обслуживания населения Туруханского района.</w:t>
      </w:r>
    </w:p>
    <w:p w:rsidR="00630751" w:rsidRDefault="00ED48C4" w:rsidP="00F33A62">
      <w:pPr>
        <w:spacing w:line="283" w:lineRule="auto"/>
        <w:rPr>
          <w:rFonts w:cs="Times New Roman"/>
          <w:szCs w:val="28"/>
        </w:rPr>
      </w:pPr>
      <w:r w:rsidRPr="00562E8A">
        <w:rPr>
          <w:rFonts w:cs="Times New Roman"/>
          <w:b/>
          <w:szCs w:val="28"/>
        </w:rPr>
        <w:t>Развити</w:t>
      </w:r>
      <w:r w:rsidR="00562E8A" w:rsidRPr="00562E8A">
        <w:rPr>
          <w:rFonts w:cs="Times New Roman"/>
          <w:b/>
          <w:szCs w:val="28"/>
        </w:rPr>
        <w:t>е</w:t>
      </w:r>
      <w:r w:rsidRPr="00562E8A">
        <w:rPr>
          <w:rFonts w:cs="Times New Roman"/>
          <w:b/>
          <w:szCs w:val="28"/>
        </w:rPr>
        <w:t xml:space="preserve"> системы здравоохранения</w:t>
      </w:r>
      <w:r w:rsidRPr="00562E8A">
        <w:rPr>
          <w:rFonts w:cs="Times New Roman"/>
          <w:szCs w:val="28"/>
        </w:rPr>
        <w:t xml:space="preserve"> будет способствовать</w:t>
      </w:r>
      <w:r w:rsidR="0096105B" w:rsidRPr="00562E8A">
        <w:rPr>
          <w:rFonts w:cs="Times New Roman"/>
          <w:szCs w:val="28"/>
        </w:rPr>
        <w:t xml:space="preserve"> </w:t>
      </w:r>
      <w:r w:rsidR="00562E8A" w:rsidRPr="00562E8A">
        <w:rPr>
          <w:rFonts w:eastAsia="Times New Roman" w:cs="Times New Roman"/>
          <w:szCs w:val="28"/>
          <w:lang w:eastAsia="ru-RU"/>
        </w:rPr>
        <w:t xml:space="preserve">сохранению и укреплению здоровья каждого человека, семьи и </w:t>
      </w:r>
      <w:r w:rsidR="00562E8A">
        <w:rPr>
          <w:rFonts w:eastAsia="Times New Roman" w:cs="Times New Roman"/>
          <w:szCs w:val="28"/>
          <w:lang w:eastAsia="ru-RU"/>
        </w:rPr>
        <w:t xml:space="preserve">жителей района </w:t>
      </w:r>
      <w:r w:rsidR="00562E8A" w:rsidRPr="00562E8A">
        <w:rPr>
          <w:rFonts w:eastAsia="Times New Roman" w:cs="Times New Roman"/>
          <w:szCs w:val="28"/>
          <w:lang w:eastAsia="ru-RU"/>
        </w:rPr>
        <w:t>в целом,</w:t>
      </w:r>
      <w:r w:rsidR="006945E0">
        <w:rPr>
          <w:rFonts w:eastAsia="Times New Roman" w:cs="Times New Roman"/>
          <w:szCs w:val="28"/>
          <w:lang w:eastAsia="ru-RU"/>
        </w:rPr>
        <w:t xml:space="preserve"> а также </w:t>
      </w:r>
      <w:r w:rsidR="00562E8A" w:rsidRPr="00562E8A">
        <w:rPr>
          <w:rFonts w:eastAsia="Times New Roman" w:cs="Times New Roman"/>
          <w:szCs w:val="28"/>
          <w:lang w:eastAsia="ru-RU"/>
        </w:rPr>
        <w:t xml:space="preserve">поддержанию активной долголетней жизни </w:t>
      </w:r>
      <w:r w:rsidR="0007259F">
        <w:rPr>
          <w:rFonts w:eastAsia="Times New Roman" w:cs="Times New Roman"/>
          <w:szCs w:val="28"/>
          <w:lang w:eastAsia="ru-RU"/>
        </w:rPr>
        <w:t>каждого человека</w:t>
      </w:r>
      <w:r w:rsidR="00587FFB">
        <w:rPr>
          <w:rFonts w:eastAsia="Times New Roman" w:cs="Times New Roman"/>
          <w:szCs w:val="28"/>
          <w:lang w:eastAsia="ru-RU"/>
        </w:rPr>
        <w:t>. Достижению данной цел</w:t>
      </w:r>
      <w:r w:rsidR="006945E0">
        <w:rPr>
          <w:rFonts w:eastAsia="Times New Roman" w:cs="Times New Roman"/>
          <w:szCs w:val="28"/>
          <w:lang w:eastAsia="ru-RU"/>
        </w:rPr>
        <w:t>и</w:t>
      </w:r>
      <w:r w:rsidR="00587FFB">
        <w:rPr>
          <w:rFonts w:eastAsia="Times New Roman" w:cs="Times New Roman"/>
          <w:szCs w:val="28"/>
          <w:lang w:eastAsia="ru-RU"/>
        </w:rPr>
        <w:t xml:space="preserve"> будет способствовать </w:t>
      </w:r>
      <w:r w:rsidR="0096105B" w:rsidRPr="00562E8A">
        <w:rPr>
          <w:rFonts w:cs="Times New Roman"/>
          <w:szCs w:val="28"/>
        </w:rPr>
        <w:t>формирование доступной и качественной медицинской помощи</w:t>
      </w:r>
      <w:r w:rsidR="00587FFB">
        <w:rPr>
          <w:rFonts w:cs="Times New Roman"/>
          <w:szCs w:val="28"/>
        </w:rPr>
        <w:t xml:space="preserve"> посредством </w:t>
      </w:r>
      <w:r w:rsidR="006945E0">
        <w:rPr>
          <w:rFonts w:cs="Times New Roman"/>
          <w:szCs w:val="28"/>
        </w:rPr>
        <w:t>создания</w:t>
      </w:r>
      <w:r w:rsidR="00587FFB">
        <w:rPr>
          <w:rFonts w:cs="Times New Roman"/>
          <w:szCs w:val="28"/>
        </w:rPr>
        <w:t xml:space="preserve"> услови</w:t>
      </w:r>
      <w:r w:rsidR="001E6288">
        <w:rPr>
          <w:rFonts w:cs="Times New Roman"/>
          <w:szCs w:val="28"/>
        </w:rPr>
        <w:t>й для оказания медицинской помощи населению</w:t>
      </w:r>
      <w:r w:rsidR="00274E48">
        <w:rPr>
          <w:rFonts w:cs="Times New Roman"/>
          <w:szCs w:val="28"/>
        </w:rPr>
        <w:t xml:space="preserve"> и</w:t>
      </w:r>
      <w:r w:rsidR="001E6288">
        <w:rPr>
          <w:rFonts w:cs="Times New Roman"/>
          <w:szCs w:val="28"/>
        </w:rPr>
        <w:t xml:space="preserve"> п</w:t>
      </w:r>
      <w:r w:rsidR="00274E48">
        <w:rPr>
          <w:rFonts w:cs="Times New Roman"/>
          <w:szCs w:val="28"/>
        </w:rPr>
        <w:t>ривлечения</w:t>
      </w:r>
      <w:r w:rsidR="001E6288">
        <w:rPr>
          <w:rFonts w:cs="Times New Roman"/>
          <w:szCs w:val="28"/>
        </w:rPr>
        <w:t xml:space="preserve"> медицинских и фармацевтических работников</w:t>
      </w:r>
      <w:r w:rsidR="007D0074">
        <w:rPr>
          <w:rFonts w:cs="Times New Roman"/>
          <w:szCs w:val="28"/>
        </w:rPr>
        <w:t>, в том числе молодых специалистов,</w:t>
      </w:r>
      <w:r w:rsidR="001E6288">
        <w:rPr>
          <w:rFonts w:cs="Times New Roman"/>
          <w:szCs w:val="28"/>
        </w:rPr>
        <w:t xml:space="preserve"> в учреждения </w:t>
      </w:r>
      <w:r w:rsidR="006945E0">
        <w:rPr>
          <w:rFonts w:cs="Times New Roman"/>
          <w:szCs w:val="28"/>
        </w:rPr>
        <w:t>здравоохранения</w:t>
      </w:r>
      <w:r w:rsidR="001E6288">
        <w:rPr>
          <w:rFonts w:cs="Times New Roman"/>
          <w:szCs w:val="28"/>
        </w:rPr>
        <w:t xml:space="preserve"> района</w:t>
      </w:r>
      <w:r w:rsidR="00274E48">
        <w:rPr>
          <w:rFonts w:cs="Times New Roman"/>
          <w:szCs w:val="28"/>
        </w:rPr>
        <w:t>. Кроме того</w:t>
      </w:r>
      <w:r w:rsidR="0020147A">
        <w:rPr>
          <w:rFonts w:cs="Times New Roman"/>
          <w:szCs w:val="28"/>
        </w:rPr>
        <w:t>,</w:t>
      </w:r>
      <w:r w:rsidR="00274E48">
        <w:rPr>
          <w:rFonts w:cs="Times New Roman"/>
          <w:szCs w:val="28"/>
        </w:rPr>
        <w:t xml:space="preserve"> укреплению здоровья и долголетию жителей </w:t>
      </w:r>
      <w:r w:rsidR="001B053B">
        <w:rPr>
          <w:rFonts w:cs="Times New Roman"/>
          <w:szCs w:val="28"/>
        </w:rPr>
        <w:t xml:space="preserve">района </w:t>
      </w:r>
      <w:r w:rsidR="00274E48">
        <w:rPr>
          <w:rFonts w:cs="Times New Roman"/>
          <w:szCs w:val="28"/>
        </w:rPr>
        <w:t xml:space="preserve">будет </w:t>
      </w:r>
      <w:r w:rsidR="001B053B">
        <w:rPr>
          <w:rFonts w:cs="Times New Roman"/>
          <w:szCs w:val="28"/>
        </w:rPr>
        <w:t xml:space="preserve">способствовать </w:t>
      </w:r>
      <w:r w:rsidR="00274E48">
        <w:rPr>
          <w:rFonts w:cs="Times New Roman"/>
          <w:szCs w:val="28"/>
        </w:rPr>
        <w:t xml:space="preserve">реализация мероприятий по </w:t>
      </w:r>
      <w:r w:rsidR="00AB6B6A">
        <w:rPr>
          <w:rFonts w:cs="Times New Roman"/>
          <w:szCs w:val="28"/>
        </w:rPr>
        <w:t>профилактике</w:t>
      </w:r>
      <w:r w:rsidR="00274E48">
        <w:rPr>
          <w:rFonts w:cs="Times New Roman"/>
          <w:szCs w:val="28"/>
        </w:rPr>
        <w:t xml:space="preserve"> заболеваний, формированию здорового образа жизни </w:t>
      </w:r>
      <w:r w:rsidR="0020147A">
        <w:rPr>
          <w:rFonts w:cs="Times New Roman"/>
          <w:szCs w:val="28"/>
        </w:rPr>
        <w:t>и информированию населения о заболеваниях, представляющих опасность для окружающих.</w:t>
      </w:r>
      <w:r w:rsidRPr="00562E8A">
        <w:rPr>
          <w:rFonts w:cs="Times New Roman"/>
          <w:szCs w:val="28"/>
        </w:rPr>
        <w:t xml:space="preserve"> </w:t>
      </w:r>
    </w:p>
    <w:p w:rsidR="00F33A62" w:rsidRPr="00984CA3" w:rsidRDefault="00F33A62" w:rsidP="00F33A62">
      <w:pPr>
        <w:spacing w:line="283" w:lineRule="auto"/>
        <w:rPr>
          <w:rFonts w:cs="Times New Roman"/>
          <w:szCs w:val="28"/>
        </w:rPr>
      </w:pPr>
      <w:r w:rsidRPr="00984CA3">
        <w:rPr>
          <w:rFonts w:cs="Times New Roman"/>
          <w:szCs w:val="28"/>
        </w:rPr>
        <w:lastRenderedPageBreak/>
        <w:t>Наличие</w:t>
      </w:r>
      <w:r w:rsidRPr="00984CA3">
        <w:rPr>
          <w:rFonts w:cs="Times New Roman"/>
          <w:b/>
          <w:szCs w:val="28"/>
        </w:rPr>
        <w:t xml:space="preserve"> условий для самореализации </w:t>
      </w:r>
      <w:r w:rsidRPr="00984CA3">
        <w:rPr>
          <w:rFonts w:cs="Times New Roman"/>
          <w:szCs w:val="28"/>
        </w:rPr>
        <w:t>является одним из ключевых факторов, способствующих развитию человеческого потенциала территории. Возможность раскрыть и развить творческие и профессиональные способности является условием развития и роста личности, что, в свою очередь, также содействует социальному и экономическому развитию территории. Достижению данной цели будет способствовать наличие условий для развития малого и среднего предпринимательства, самоорганизации населения путем развития личных подсобных хозяйств, а также сохранения и развития традиционных видов хозяйствования коренных малочисленных народов.</w:t>
      </w:r>
    </w:p>
    <w:p w:rsidR="00F33A62" w:rsidRPr="00984CA3" w:rsidRDefault="00F33A62" w:rsidP="00F33A62">
      <w:pPr>
        <w:spacing w:line="283" w:lineRule="auto"/>
        <w:rPr>
          <w:szCs w:val="28"/>
        </w:rPr>
      </w:pPr>
      <w:r w:rsidRPr="00984CA3">
        <w:rPr>
          <w:rFonts w:cs="Times New Roman"/>
          <w:szCs w:val="28"/>
        </w:rPr>
        <w:t xml:space="preserve">Создание условий для </w:t>
      </w:r>
      <w:r w:rsidRPr="00984CA3">
        <w:rPr>
          <w:rFonts w:cs="Times New Roman"/>
          <w:b/>
          <w:szCs w:val="28"/>
        </w:rPr>
        <w:t xml:space="preserve">развития малого и среднего предпринимательства </w:t>
      </w:r>
      <w:r w:rsidRPr="00984CA3">
        <w:rPr>
          <w:rFonts w:cs="Times New Roman"/>
          <w:szCs w:val="28"/>
        </w:rPr>
        <w:t>посредством государственной и муниципальной п</w:t>
      </w:r>
      <w:r w:rsidRPr="00984CA3">
        <w:rPr>
          <w:szCs w:val="28"/>
        </w:rPr>
        <w:t xml:space="preserve">оддержки малого и среднего бизнеса на территории Туруханского района позволит населению реализовать свой профессиональный потенциал, предоставив свободу выбора экономической деятельности. Достижению цели будет способствовать решение задач по </w:t>
      </w:r>
      <w:r w:rsidRPr="00984CA3">
        <w:rPr>
          <w:rFonts w:cs="Times New Roman"/>
          <w:szCs w:val="28"/>
        </w:rPr>
        <w:t>сохранению и увеличению численности занятых в малом и среднем предпринимательстве; созданию благоприятных условий для устойчивого функционирования и развития малого и среднего предпринимательства; оказанию содействия развитию молодежного предпринимательства.</w:t>
      </w:r>
    </w:p>
    <w:p w:rsidR="00F33A62" w:rsidRPr="00984CA3" w:rsidRDefault="00F33A62" w:rsidP="00F33A62">
      <w:pPr>
        <w:spacing w:line="283" w:lineRule="auto"/>
        <w:rPr>
          <w:rFonts w:cs="Times New Roman"/>
          <w:szCs w:val="28"/>
        </w:rPr>
      </w:pPr>
      <w:r w:rsidRPr="00984CA3">
        <w:rPr>
          <w:rFonts w:cs="Times New Roman"/>
          <w:b/>
          <w:szCs w:val="28"/>
        </w:rPr>
        <w:t>Самоорганизация населения путем развития</w:t>
      </w:r>
      <w:r w:rsidRPr="00984CA3">
        <w:rPr>
          <w:rFonts w:cs="Times New Roman"/>
          <w:szCs w:val="28"/>
        </w:rPr>
        <w:t xml:space="preserve"> такой формы хозяйствования, как </w:t>
      </w:r>
      <w:r w:rsidRPr="00984CA3">
        <w:rPr>
          <w:rFonts w:cs="Times New Roman"/>
          <w:b/>
          <w:szCs w:val="28"/>
        </w:rPr>
        <w:t>личные подсобные хозяйства</w:t>
      </w:r>
      <w:r w:rsidRPr="00984CA3">
        <w:rPr>
          <w:rFonts w:cs="Times New Roman"/>
          <w:szCs w:val="28"/>
        </w:rPr>
        <w:t xml:space="preserve"> будет одновременно способствовать и развитию сельских территорий района, и сохранению устоявшего уклада жизни сельского населения. Достижению данной цели будут способствовать задачи, направленные на увеличение объемов сельскохозяйственной продукции собственного производства, увеличение самообеспеченности населения безопасной продукцией.</w:t>
      </w:r>
    </w:p>
    <w:p w:rsidR="00F33A62" w:rsidRPr="00984CA3" w:rsidRDefault="00F33A62" w:rsidP="00F33A62">
      <w:r w:rsidRPr="00984CA3">
        <w:rPr>
          <w:rFonts w:cs="Times New Roman"/>
          <w:b/>
          <w:szCs w:val="28"/>
        </w:rPr>
        <w:t xml:space="preserve">Развитие традиционных видов хозяйствования КМНС </w:t>
      </w:r>
      <w:r w:rsidRPr="00984CA3">
        <w:rPr>
          <w:rFonts w:cs="Times New Roman"/>
          <w:szCs w:val="28"/>
        </w:rPr>
        <w:t xml:space="preserve">предусматривает </w:t>
      </w:r>
      <w:r w:rsidRPr="00984CA3">
        <w:rPr>
          <w:szCs w:val="28"/>
        </w:rPr>
        <w:t>создание условий для сохранения и развития традиционного образа жизни коренных малочисленных народов, проживающих на территории Туруханского района. Достижению данной цели будет способствовать решение задач по своевременности и адресности предоставления мер государственной поддержки коренным малочисленным народам; обеспечению занятости (самозанятости) лиц, ведущих традиционный образ жизни и поддержке лиц из числа коренных малочисленных народов, проживающих в местах традиционного проживания.</w:t>
      </w:r>
    </w:p>
    <w:p w:rsidR="00F33A62" w:rsidRPr="00984CA3" w:rsidRDefault="00F33A62" w:rsidP="00F33A62">
      <w:pPr>
        <w:spacing w:line="283" w:lineRule="auto"/>
        <w:rPr>
          <w:rFonts w:cs="Times New Roman"/>
          <w:szCs w:val="28"/>
        </w:rPr>
      </w:pPr>
      <w:r w:rsidRPr="00984CA3">
        <w:rPr>
          <w:rFonts w:cs="Times New Roman"/>
          <w:b/>
          <w:szCs w:val="28"/>
        </w:rPr>
        <w:t>Устойчивому росту экономики района</w:t>
      </w:r>
      <w:r w:rsidRPr="00984CA3">
        <w:rPr>
          <w:rFonts w:cs="Times New Roman"/>
          <w:szCs w:val="28"/>
        </w:rPr>
        <w:t xml:space="preserve"> будет способствовать развитие реального сектора экономики, а также реализация эффективного управления.</w:t>
      </w:r>
    </w:p>
    <w:p w:rsidR="00F33A62" w:rsidRPr="00984CA3" w:rsidRDefault="00F33A62" w:rsidP="00F33A62">
      <w:pPr>
        <w:spacing w:line="283" w:lineRule="auto"/>
        <w:rPr>
          <w:rFonts w:cs="Times New Roman"/>
          <w:szCs w:val="28"/>
        </w:rPr>
      </w:pPr>
      <w:r w:rsidRPr="00984CA3">
        <w:rPr>
          <w:rFonts w:cs="Times New Roman"/>
          <w:b/>
          <w:szCs w:val="28"/>
        </w:rPr>
        <w:lastRenderedPageBreak/>
        <w:t>Развитие реального сектора экономики</w:t>
      </w:r>
      <w:r w:rsidRPr="00984CA3">
        <w:rPr>
          <w:rFonts w:cs="Times New Roman"/>
          <w:szCs w:val="28"/>
        </w:rPr>
        <w:t xml:space="preserve"> включает развитие основных характерных для экономики района отраслей: агропромышленного комплекса, жилищно-коммунального хоз</w:t>
      </w:r>
      <w:r w:rsidR="00F41036">
        <w:rPr>
          <w:rFonts w:cs="Times New Roman"/>
          <w:szCs w:val="28"/>
        </w:rPr>
        <w:t>яйства, транспортного комплекса</w:t>
      </w:r>
      <w:r w:rsidRPr="00984CA3">
        <w:rPr>
          <w:rFonts w:cs="Times New Roman"/>
          <w:szCs w:val="28"/>
        </w:rPr>
        <w:t>.</w:t>
      </w:r>
    </w:p>
    <w:p w:rsidR="00F33A62" w:rsidRPr="00A029F3" w:rsidRDefault="00F33A62" w:rsidP="00F33A62">
      <w:pPr>
        <w:tabs>
          <w:tab w:val="left" w:pos="0"/>
          <w:tab w:val="left" w:pos="709"/>
          <w:tab w:val="left" w:pos="851"/>
          <w:tab w:val="left" w:pos="1701"/>
          <w:tab w:val="left" w:pos="2127"/>
        </w:tabs>
        <w:autoSpaceDE w:val="0"/>
        <w:autoSpaceDN w:val="0"/>
        <w:adjustRightInd w:val="0"/>
        <w:spacing w:line="283" w:lineRule="auto"/>
        <w:rPr>
          <w:rFonts w:cs="Times New Roman"/>
          <w:szCs w:val="28"/>
        </w:rPr>
      </w:pPr>
      <w:r w:rsidRPr="00984CA3">
        <w:rPr>
          <w:rFonts w:cs="Times New Roman"/>
          <w:b/>
          <w:szCs w:val="28"/>
        </w:rPr>
        <w:t>Развитие агропромышленного комплекса</w:t>
      </w:r>
      <w:r w:rsidRPr="00984CA3">
        <w:rPr>
          <w:rFonts w:cs="Times New Roman"/>
          <w:szCs w:val="28"/>
        </w:rPr>
        <w:t xml:space="preserve"> предусматривает повышение уровня обеспеченности населения качественной и безопасной сельскохозяйственной продукцией собственного производства, а также продукцией рыбоперерабатывающих производств. Достижение поставленной цели будет осуществлено посредством решения задач по созданию условий, способствующих </w:t>
      </w:r>
      <w:r w:rsidRPr="00A029F3">
        <w:rPr>
          <w:rFonts w:cs="Times New Roman"/>
          <w:szCs w:val="28"/>
        </w:rPr>
        <w:t>увеличению объемов производства основных видов сельскохозяйственной продукции; созданию условий для развития рыбоперерабатывающих производств.</w:t>
      </w:r>
    </w:p>
    <w:p w:rsidR="00F33A62" w:rsidRPr="00A029F3" w:rsidRDefault="00F33A62" w:rsidP="00F33A62">
      <w:pPr>
        <w:widowControl w:val="0"/>
        <w:autoSpaceDE w:val="0"/>
        <w:autoSpaceDN w:val="0"/>
        <w:adjustRightInd w:val="0"/>
        <w:spacing w:line="283" w:lineRule="auto"/>
        <w:rPr>
          <w:rFonts w:cs="Times New Roman"/>
          <w:szCs w:val="28"/>
        </w:rPr>
      </w:pPr>
      <w:r w:rsidRPr="00A029F3">
        <w:rPr>
          <w:rFonts w:cs="Times New Roman"/>
          <w:b/>
          <w:szCs w:val="28"/>
        </w:rPr>
        <w:t xml:space="preserve">Реформирование и модернизация жилищно-коммунального хозяйства, </w:t>
      </w:r>
      <w:r w:rsidRPr="00A029F3">
        <w:rPr>
          <w:rFonts w:cs="Times New Roman"/>
          <w:szCs w:val="28"/>
        </w:rPr>
        <w:t xml:space="preserve">предусматривает </w:t>
      </w:r>
      <w:r w:rsidRPr="00A029F3">
        <w:rPr>
          <w:szCs w:val="28"/>
        </w:rPr>
        <w:t xml:space="preserve">повышение эффективности, улучшение качества, обеспечение надежности и доступности производимых для потребителей коммунальных и жилищных услуг, обеспечение </w:t>
      </w:r>
      <w:r w:rsidRPr="00A029F3">
        <w:rPr>
          <w:bCs/>
          <w:szCs w:val="28"/>
        </w:rPr>
        <w:t>повышения их энергетической эффективности. Достижению цели будут способствовать решение задач по р</w:t>
      </w:r>
      <w:r w:rsidRPr="00A029F3">
        <w:rPr>
          <w:szCs w:val="28"/>
        </w:rPr>
        <w:t>еконструкции и техническому перевооружению полностью выработавших свой ресурс, экономически неэффективных систем электроснабжения, теплоснабжения, водоснабжения и водоотведения в населенных пунктах района; строительству, модернизации, реконструкции и капитальному ремонту объектов жилищно-коммунальной инфраструктуры; созданию условий для обеспечения энергосбережения и повышения энергетической эффективности жилищно-коммунального хозяйства; созданию условий для безубыточной деятельности организаций ЖКХ, обеспечение самоокупаемости предприятий жилищно-коммунального хозяйства</w:t>
      </w:r>
      <w:r w:rsidR="00C82F99" w:rsidRPr="00A029F3">
        <w:rPr>
          <w:szCs w:val="28"/>
        </w:rPr>
        <w:t>.</w:t>
      </w:r>
      <w:r w:rsidRPr="00A029F3">
        <w:rPr>
          <w:szCs w:val="28"/>
        </w:rPr>
        <w:t xml:space="preserve"> </w:t>
      </w:r>
    </w:p>
    <w:p w:rsidR="00F33A62" w:rsidRPr="00984CA3" w:rsidRDefault="00F33A62" w:rsidP="00F33A62">
      <w:pPr>
        <w:autoSpaceDE w:val="0"/>
        <w:autoSpaceDN w:val="0"/>
        <w:adjustRightInd w:val="0"/>
        <w:spacing w:line="283" w:lineRule="auto"/>
        <w:rPr>
          <w:rFonts w:cs="Times New Roman"/>
          <w:szCs w:val="28"/>
        </w:rPr>
      </w:pPr>
      <w:r w:rsidRPr="00A029F3">
        <w:rPr>
          <w:rFonts w:cs="Times New Roman"/>
          <w:b/>
          <w:szCs w:val="28"/>
        </w:rPr>
        <w:t xml:space="preserve">Развитие транспортного комплекса </w:t>
      </w:r>
      <w:r w:rsidRPr="00A029F3">
        <w:rPr>
          <w:rFonts w:cs="Times New Roman"/>
          <w:szCs w:val="28"/>
        </w:rPr>
        <w:t>предполагает с</w:t>
      </w:r>
      <w:r w:rsidRPr="00A029F3">
        <w:rPr>
          <w:rFonts w:eastAsia="Times New Roman" w:cs="Times New Roman"/>
          <w:szCs w:val="28"/>
          <w:shd w:val="clear" w:color="auto" w:fill="FFFFFF"/>
          <w:lang w:eastAsia="ru-RU"/>
        </w:rPr>
        <w:t>овершенствование улично-дорожной сети, автомобильных доро</w:t>
      </w:r>
      <w:r w:rsidRPr="00984CA3">
        <w:rPr>
          <w:rFonts w:eastAsia="Times New Roman" w:cs="Times New Roman"/>
          <w:szCs w:val="28"/>
          <w:shd w:val="clear" w:color="auto" w:fill="FFFFFF"/>
          <w:lang w:eastAsia="ru-RU"/>
        </w:rPr>
        <w:t>г и дорожных сооружений местного значения, обеспечение их транспортно-эксплуатационных показателей на уровне, необходимом для удовлетворения потребностей пользователей автодорог; повышение качества и доступности транспортных услуг</w:t>
      </w:r>
      <w:r w:rsidRPr="00984CA3">
        <w:rPr>
          <w:rFonts w:eastAsia="Times New Roman" w:cs="Times New Roman"/>
          <w:szCs w:val="28"/>
          <w:lang w:eastAsia="ru-RU"/>
        </w:rPr>
        <w:t xml:space="preserve">. Достижение цели будет обеспеченно посредством решения задач по улучшению технического состояния существующей улично-дорожной сети и автомобильных дорог местного значения; формированию доступного уровня тарифов на авиаперевозки для всех категорий населения; формированию инфраструктуры, способствующей бесперебойному транспортному обслуживанию; обеспечению безопасного дорожного движения и </w:t>
      </w:r>
      <w:r w:rsidRPr="00984CA3">
        <w:rPr>
          <w:rFonts w:eastAsia="Times New Roman" w:cs="Times New Roman"/>
          <w:szCs w:val="28"/>
          <w:lang w:eastAsia="ru-RU"/>
        </w:rPr>
        <w:lastRenderedPageBreak/>
        <w:t>формированию навыков и условий безопасного поведения участников дорожного движения.</w:t>
      </w:r>
    </w:p>
    <w:p w:rsidR="00F33A62" w:rsidRPr="00984CA3" w:rsidRDefault="00F33A62" w:rsidP="00F33A62">
      <w:pPr>
        <w:spacing w:line="283" w:lineRule="auto"/>
        <w:rPr>
          <w:rFonts w:cs="Times New Roman"/>
          <w:szCs w:val="28"/>
        </w:rPr>
      </w:pPr>
      <w:r w:rsidRPr="00984CA3">
        <w:rPr>
          <w:rFonts w:cs="Times New Roman"/>
          <w:b/>
          <w:szCs w:val="28"/>
        </w:rPr>
        <w:t>Эффективное управление</w:t>
      </w:r>
      <w:r w:rsidRPr="00984CA3">
        <w:rPr>
          <w:rFonts w:cs="Times New Roman"/>
          <w:szCs w:val="28"/>
        </w:rPr>
        <w:t xml:space="preserve"> включает в себя управление муниципальными финансами и территориальное развитие.</w:t>
      </w:r>
    </w:p>
    <w:p w:rsidR="00F33A62" w:rsidRPr="00984CA3" w:rsidRDefault="00F33A62" w:rsidP="00F33A62">
      <w:pPr>
        <w:spacing w:line="283" w:lineRule="auto"/>
        <w:rPr>
          <w:szCs w:val="28"/>
        </w:rPr>
      </w:pPr>
      <w:r w:rsidRPr="00984CA3">
        <w:rPr>
          <w:rFonts w:cs="Times New Roman"/>
          <w:b/>
          <w:szCs w:val="28"/>
        </w:rPr>
        <w:t>Управление муниципальными финансами</w:t>
      </w:r>
      <w:r w:rsidRPr="00984CA3">
        <w:rPr>
          <w:rFonts w:cs="Times New Roman"/>
          <w:szCs w:val="28"/>
        </w:rPr>
        <w:t xml:space="preserve"> предполагает о</w:t>
      </w:r>
      <w:r w:rsidRPr="00984CA3">
        <w:rPr>
          <w:szCs w:val="28"/>
        </w:rPr>
        <w:t>беспечение устойчивости бюджетной системы Туруханского района, повышение качества и прозрачности управления муниципальными финансами.   Данная цель будет достигнута посредством решения задач, направленных на создание условий для эффективного и ответственного управления муниципальными финансами, повышение устойчивости бюджетов поселений Туруханского района; управление муниципальным долгом Туруханского района; обеспечение реализации муниципальных правовых актов в сфере управления муниципальными финансами.</w:t>
      </w:r>
    </w:p>
    <w:p w:rsidR="00FE554C" w:rsidRDefault="00F33A62" w:rsidP="00626431">
      <w:pPr>
        <w:tabs>
          <w:tab w:val="left" w:pos="595"/>
          <w:tab w:val="left" w:pos="805"/>
        </w:tabs>
        <w:autoSpaceDE w:val="0"/>
        <w:autoSpaceDN w:val="0"/>
        <w:adjustRightInd w:val="0"/>
        <w:spacing w:line="283" w:lineRule="auto"/>
        <w:rPr>
          <w:szCs w:val="28"/>
        </w:rPr>
      </w:pPr>
      <w:r w:rsidRPr="00984CA3">
        <w:rPr>
          <w:b/>
          <w:szCs w:val="28"/>
        </w:rPr>
        <w:t xml:space="preserve">Территориальное </w:t>
      </w:r>
      <w:r w:rsidR="00710160" w:rsidRPr="00984CA3">
        <w:rPr>
          <w:b/>
          <w:szCs w:val="28"/>
        </w:rPr>
        <w:t>планирование</w:t>
      </w:r>
      <w:r w:rsidRPr="00984CA3">
        <w:rPr>
          <w:szCs w:val="28"/>
        </w:rPr>
        <w:t xml:space="preserve"> направлено на формирование инвестиционной привлекательности района путем полного обеспечения всех поселений района актуальной градостроительной документацией. Для достижения данной цели будет выполнено решение системы задач по актуализации разработанных ранее генеральных планов, схемы территориального планирования Туруханского района, правил землепользования и застройки межселенной территории, приведению данных документов в требуемый формат, что позволит повысить эффективность использования территории, будет способствовать развитию инженерной, транспортной, социальной инфраструктур, а, соответственно, и социально-экономическому развит</w:t>
      </w:r>
      <w:r w:rsidR="00C22F4F">
        <w:rPr>
          <w:szCs w:val="28"/>
        </w:rPr>
        <w:t>ию.</w:t>
      </w:r>
    </w:p>
    <w:p w:rsidR="00C22F4F" w:rsidRDefault="00C22F4F" w:rsidP="00626431">
      <w:pPr>
        <w:tabs>
          <w:tab w:val="left" w:pos="595"/>
          <w:tab w:val="left" w:pos="805"/>
        </w:tabs>
        <w:autoSpaceDE w:val="0"/>
        <w:autoSpaceDN w:val="0"/>
        <w:adjustRightInd w:val="0"/>
        <w:spacing w:line="283" w:lineRule="auto"/>
        <w:rPr>
          <w:szCs w:val="28"/>
        </w:rPr>
      </w:pPr>
    </w:p>
    <w:p w:rsidR="00156CAD" w:rsidRDefault="00C22F4F" w:rsidP="00626431">
      <w:pPr>
        <w:tabs>
          <w:tab w:val="left" w:pos="595"/>
          <w:tab w:val="left" w:pos="805"/>
        </w:tabs>
        <w:autoSpaceDE w:val="0"/>
        <w:autoSpaceDN w:val="0"/>
        <w:adjustRightInd w:val="0"/>
        <w:spacing w:line="283" w:lineRule="auto"/>
        <w:rPr>
          <w:szCs w:val="28"/>
        </w:rPr>
      </w:pPr>
      <w:r>
        <w:rPr>
          <w:szCs w:val="28"/>
        </w:rPr>
        <w:t>П</w:t>
      </w:r>
      <w:r w:rsidR="00156CAD">
        <w:rPr>
          <w:szCs w:val="28"/>
        </w:rPr>
        <w:t>оставленная система целей и задач будет способствовать формированию высокого уровня внедрения современных технологий в различных производственных сферах, а также расширенном на этой базе спектре оказываемых услуг системой образования, здравоохранения, культуры.</w:t>
      </w:r>
    </w:p>
    <w:p w:rsidR="00156CAD" w:rsidRPr="00156CAD" w:rsidRDefault="00C22F4F" w:rsidP="00156CAD">
      <w:pPr>
        <w:tabs>
          <w:tab w:val="left" w:pos="595"/>
          <w:tab w:val="left" w:pos="805"/>
        </w:tabs>
        <w:autoSpaceDE w:val="0"/>
        <w:autoSpaceDN w:val="0"/>
        <w:adjustRightInd w:val="0"/>
        <w:spacing w:line="283" w:lineRule="auto"/>
        <w:rPr>
          <w:szCs w:val="28"/>
        </w:rPr>
      </w:pPr>
      <w:r>
        <w:rPr>
          <w:szCs w:val="28"/>
        </w:rPr>
        <w:t>Р</w:t>
      </w:r>
      <w:r w:rsidR="00156CAD" w:rsidRPr="00156CAD">
        <w:rPr>
          <w:szCs w:val="28"/>
        </w:rPr>
        <w:t>азвитие транспортного комплекса, которое будет включать функционирование зимних дорог (соединяющих не только некоторые населенные пункты на юге и севере района, о также районный центр), развитие малой авиации (которая заменит дорогие вертолетные перевозки), позволит значительно разрешить существующие проблемы высоких цен, а также поспособствует снятию транспортной изолированности жителей района.</w:t>
      </w:r>
    </w:p>
    <w:p w:rsidR="00156CAD" w:rsidRPr="00156CAD" w:rsidRDefault="00156CAD" w:rsidP="00156CAD">
      <w:pPr>
        <w:tabs>
          <w:tab w:val="left" w:pos="595"/>
          <w:tab w:val="left" w:pos="805"/>
        </w:tabs>
        <w:autoSpaceDE w:val="0"/>
        <w:autoSpaceDN w:val="0"/>
        <w:adjustRightInd w:val="0"/>
        <w:spacing w:line="283" w:lineRule="auto"/>
        <w:rPr>
          <w:szCs w:val="28"/>
        </w:rPr>
      </w:pPr>
      <w:r w:rsidRPr="00156CAD">
        <w:rPr>
          <w:szCs w:val="28"/>
        </w:rPr>
        <w:t xml:space="preserve">Развитие современных телекоммуникаций на территории района будут способствовать повышению качества оказываемых услуг системы образования, </w:t>
      </w:r>
      <w:r w:rsidRPr="00156CAD">
        <w:rPr>
          <w:szCs w:val="28"/>
        </w:rPr>
        <w:lastRenderedPageBreak/>
        <w:t>здравоохранения, развитию системы оказаниях государственных и муниципальных услуг в электронном виде, позволят удовлетворить п</w:t>
      </w:r>
      <w:r w:rsidR="00383733">
        <w:rPr>
          <w:szCs w:val="28"/>
        </w:rPr>
        <w:t>отребность в обмене информацией</w:t>
      </w:r>
      <w:r w:rsidRPr="00156CAD">
        <w:rPr>
          <w:szCs w:val="28"/>
        </w:rPr>
        <w:t xml:space="preserve">.  </w:t>
      </w:r>
    </w:p>
    <w:p w:rsidR="00156CAD" w:rsidRPr="00156CAD" w:rsidRDefault="00156CAD" w:rsidP="00156CAD">
      <w:pPr>
        <w:tabs>
          <w:tab w:val="left" w:pos="595"/>
          <w:tab w:val="left" w:pos="805"/>
        </w:tabs>
        <w:autoSpaceDE w:val="0"/>
        <w:autoSpaceDN w:val="0"/>
        <w:adjustRightInd w:val="0"/>
        <w:spacing w:line="283" w:lineRule="auto"/>
        <w:rPr>
          <w:szCs w:val="28"/>
        </w:rPr>
      </w:pPr>
      <w:r w:rsidRPr="00156CAD">
        <w:rPr>
          <w:szCs w:val="28"/>
        </w:rPr>
        <w:t xml:space="preserve">Снижению тарифов на </w:t>
      </w:r>
      <w:r>
        <w:rPr>
          <w:szCs w:val="28"/>
        </w:rPr>
        <w:t>оказываемые</w:t>
      </w:r>
      <w:r w:rsidRPr="00156CAD">
        <w:rPr>
          <w:szCs w:val="28"/>
        </w:rPr>
        <w:t xml:space="preserve"> </w:t>
      </w:r>
      <w:r>
        <w:rPr>
          <w:szCs w:val="28"/>
        </w:rPr>
        <w:t xml:space="preserve">коммунальные </w:t>
      </w:r>
      <w:r w:rsidRPr="00156CAD">
        <w:rPr>
          <w:szCs w:val="28"/>
        </w:rPr>
        <w:t xml:space="preserve">услуги будет способствовать осовременивание используемого оборудования, в том числе рассмотрение возможности внедрения энергосберегающих технологий, набирающих сегодня актуальность. </w:t>
      </w:r>
    </w:p>
    <w:p w:rsidR="00156CAD" w:rsidRPr="00156CAD" w:rsidRDefault="00156CAD" w:rsidP="00156CAD">
      <w:pPr>
        <w:tabs>
          <w:tab w:val="left" w:pos="595"/>
          <w:tab w:val="left" w:pos="805"/>
        </w:tabs>
        <w:autoSpaceDE w:val="0"/>
        <w:autoSpaceDN w:val="0"/>
        <w:adjustRightInd w:val="0"/>
        <w:spacing w:line="283" w:lineRule="auto"/>
        <w:rPr>
          <w:szCs w:val="28"/>
        </w:rPr>
      </w:pPr>
      <w:r w:rsidRPr="00156CAD">
        <w:rPr>
          <w:szCs w:val="28"/>
        </w:rPr>
        <w:t>Развитию физической составляющей человеческого потенциала будет способствовать не только развитие оказываемых медицинских услуг, но также возможность проведения активного отдыха. Этому будут способствовать развитие спортивных секций. Целью в данном случае является формирование доступности их широко спектра в каждом административном центре каждого поселения.</w:t>
      </w:r>
    </w:p>
    <w:p w:rsidR="00156CAD" w:rsidRPr="00156CAD" w:rsidRDefault="00156CAD" w:rsidP="00156CAD">
      <w:pPr>
        <w:tabs>
          <w:tab w:val="left" w:pos="595"/>
          <w:tab w:val="left" w:pos="805"/>
        </w:tabs>
        <w:autoSpaceDE w:val="0"/>
        <w:autoSpaceDN w:val="0"/>
        <w:adjustRightInd w:val="0"/>
        <w:spacing w:line="283" w:lineRule="auto"/>
        <w:rPr>
          <w:szCs w:val="28"/>
        </w:rPr>
      </w:pPr>
      <w:r w:rsidRPr="00156CAD">
        <w:rPr>
          <w:szCs w:val="28"/>
        </w:rPr>
        <w:t xml:space="preserve">Развитию интеллектуальной </w:t>
      </w:r>
      <w:r w:rsidR="00383733" w:rsidRPr="00156CAD">
        <w:rPr>
          <w:szCs w:val="28"/>
        </w:rPr>
        <w:t xml:space="preserve">составляющей человеческого потенциала </w:t>
      </w:r>
      <w:r w:rsidRPr="00156CAD">
        <w:rPr>
          <w:szCs w:val="28"/>
        </w:rPr>
        <w:t>будет способствовать развитие системы образования в комплексе с телекоммуникационными технологиями. Внедрение различных технологических платформ для дистанционного обучения будут способствовать повышению доступности качественных образовательных услуг. Рост обеспеченности населения</w:t>
      </w:r>
      <w:r w:rsidR="00027B4C">
        <w:rPr>
          <w:szCs w:val="28"/>
        </w:rPr>
        <w:t xml:space="preserve">, проживающего </w:t>
      </w:r>
      <w:r w:rsidRPr="00156CAD">
        <w:rPr>
          <w:szCs w:val="28"/>
        </w:rPr>
        <w:t xml:space="preserve">хотя бы </w:t>
      </w:r>
      <w:r w:rsidR="00027B4C">
        <w:rPr>
          <w:szCs w:val="28"/>
        </w:rPr>
        <w:t xml:space="preserve">не территории </w:t>
      </w:r>
      <w:r w:rsidRPr="00156CAD">
        <w:rPr>
          <w:szCs w:val="28"/>
        </w:rPr>
        <w:t>административных центров района</w:t>
      </w:r>
      <w:r w:rsidR="00027B4C">
        <w:rPr>
          <w:szCs w:val="28"/>
        </w:rPr>
        <w:t xml:space="preserve">, </w:t>
      </w:r>
      <w:r w:rsidRPr="00156CAD">
        <w:rPr>
          <w:szCs w:val="28"/>
        </w:rPr>
        <w:t>учреждениями культуры (детских музыкальных школ, школ искусств) будут также способствовать выявлению и развитию талантов среди молодого населения.</w:t>
      </w:r>
    </w:p>
    <w:p w:rsidR="00156CAD" w:rsidRPr="00156CAD" w:rsidRDefault="00156CAD" w:rsidP="00156CAD">
      <w:pPr>
        <w:tabs>
          <w:tab w:val="left" w:pos="595"/>
          <w:tab w:val="left" w:pos="805"/>
        </w:tabs>
        <w:autoSpaceDE w:val="0"/>
        <w:autoSpaceDN w:val="0"/>
        <w:adjustRightInd w:val="0"/>
        <w:spacing w:line="283" w:lineRule="auto"/>
        <w:rPr>
          <w:szCs w:val="28"/>
        </w:rPr>
      </w:pPr>
      <w:r w:rsidRPr="00156CAD">
        <w:rPr>
          <w:szCs w:val="28"/>
        </w:rPr>
        <w:t xml:space="preserve">Развитию нравственной </w:t>
      </w:r>
      <w:r w:rsidR="00027B4C" w:rsidRPr="00156CAD">
        <w:rPr>
          <w:szCs w:val="28"/>
        </w:rPr>
        <w:t xml:space="preserve">человеческого потенциала </w:t>
      </w:r>
      <w:r w:rsidRPr="00156CAD">
        <w:rPr>
          <w:szCs w:val="28"/>
        </w:rPr>
        <w:t>составляющей будет способствовать комплексное взаимодействие системы образования, культуры. Пропагандированное моральных норм будут формировать общество, где уважаются и соблюдаются основные моральные принципы, а люди в нем будут чувствовать себя защищенными и счастливыми.</w:t>
      </w:r>
    </w:p>
    <w:p w:rsidR="00156CAD" w:rsidRDefault="00156CAD" w:rsidP="00156CAD">
      <w:pPr>
        <w:tabs>
          <w:tab w:val="left" w:pos="595"/>
          <w:tab w:val="left" w:pos="805"/>
        </w:tabs>
        <w:autoSpaceDE w:val="0"/>
        <w:autoSpaceDN w:val="0"/>
        <w:adjustRightInd w:val="0"/>
        <w:spacing w:line="283" w:lineRule="auto"/>
        <w:rPr>
          <w:szCs w:val="28"/>
        </w:rPr>
      </w:pPr>
      <w:r w:rsidRPr="00156CAD">
        <w:rPr>
          <w:szCs w:val="28"/>
        </w:rPr>
        <w:t>Указанные изменения в социально-экономическом развитии будут сопряжены с ростом профессионализма. А реализация профессиональных способностей жителей позволит им удовлетворить свою потребность в самореализации и признании.</w:t>
      </w:r>
    </w:p>
    <w:p w:rsidR="00156CAD" w:rsidRDefault="00156CAD" w:rsidP="00626431">
      <w:pPr>
        <w:tabs>
          <w:tab w:val="left" w:pos="595"/>
          <w:tab w:val="left" w:pos="805"/>
        </w:tabs>
        <w:autoSpaceDE w:val="0"/>
        <w:autoSpaceDN w:val="0"/>
        <w:adjustRightInd w:val="0"/>
        <w:spacing w:line="283" w:lineRule="auto"/>
        <w:rPr>
          <w:szCs w:val="28"/>
        </w:rPr>
      </w:pPr>
    </w:p>
    <w:p w:rsidR="00256DBA" w:rsidRPr="00984CA3" w:rsidRDefault="00FE554C" w:rsidP="00626431">
      <w:pPr>
        <w:pStyle w:val="a3"/>
        <w:numPr>
          <w:ilvl w:val="0"/>
          <w:numId w:val="4"/>
        </w:numPr>
        <w:spacing w:line="283" w:lineRule="auto"/>
        <w:ind w:left="0" w:firstLine="0"/>
        <w:jc w:val="center"/>
        <w:outlineLvl w:val="1"/>
        <w:rPr>
          <w:rFonts w:cs="Times New Roman"/>
          <w:b/>
          <w:szCs w:val="28"/>
        </w:rPr>
      </w:pPr>
      <w:bookmarkStart w:id="32" w:name="_Toc522211910"/>
      <w:r w:rsidRPr="00984CA3">
        <w:rPr>
          <w:rFonts w:cs="Times New Roman"/>
          <w:b/>
          <w:szCs w:val="28"/>
        </w:rPr>
        <w:t>Сценарии социально-экономического развития территории</w:t>
      </w:r>
      <w:bookmarkEnd w:id="32"/>
    </w:p>
    <w:p w:rsidR="00FE554C" w:rsidRPr="00984CA3" w:rsidRDefault="00FE554C" w:rsidP="00626431">
      <w:pPr>
        <w:pStyle w:val="a3"/>
        <w:spacing w:line="283" w:lineRule="auto"/>
        <w:ind w:left="851" w:firstLine="0"/>
        <w:jc w:val="left"/>
        <w:rPr>
          <w:rFonts w:cs="Times New Roman"/>
          <w:b/>
          <w:szCs w:val="28"/>
        </w:rPr>
      </w:pPr>
    </w:p>
    <w:p w:rsidR="00FE554C" w:rsidRPr="00984CA3" w:rsidRDefault="00FE554C" w:rsidP="00626431">
      <w:pPr>
        <w:pStyle w:val="a3"/>
        <w:spacing w:line="283" w:lineRule="auto"/>
        <w:ind w:left="0" w:firstLine="851"/>
        <w:rPr>
          <w:rFonts w:cs="Times New Roman"/>
          <w:szCs w:val="28"/>
        </w:rPr>
      </w:pPr>
      <w:r w:rsidRPr="00984CA3">
        <w:rPr>
          <w:rFonts w:cs="Times New Roman"/>
          <w:szCs w:val="28"/>
        </w:rPr>
        <w:t xml:space="preserve">На основе анализа ключевых факторов сформированы три сценария социально-экономического развития </w:t>
      </w:r>
      <w:r w:rsidR="00C10B39">
        <w:rPr>
          <w:rFonts w:cs="Times New Roman"/>
          <w:szCs w:val="28"/>
        </w:rPr>
        <w:t>Туруханского района</w:t>
      </w:r>
      <w:r w:rsidRPr="00984CA3">
        <w:rPr>
          <w:rFonts w:cs="Times New Roman"/>
          <w:szCs w:val="28"/>
        </w:rPr>
        <w:t xml:space="preserve">: </w:t>
      </w:r>
      <w:r w:rsidR="00757F7D" w:rsidRPr="00984CA3">
        <w:rPr>
          <w:rFonts w:cs="Times New Roman"/>
          <w:szCs w:val="28"/>
        </w:rPr>
        <w:t>инерционный</w:t>
      </w:r>
      <w:r w:rsidRPr="00984CA3">
        <w:rPr>
          <w:rFonts w:cs="Times New Roman"/>
          <w:szCs w:val="28"/>
        </w:rPr>
        <w:t>, базовый и оптимистический.</w:t>
      </w:r>
    </w:p>
    <w:p w:rsidR="0091644C" w:rsidRPr="00984CA3" w:rsidRDefault="00757F7D" w:rsidP="00626431">
      <w:pPr>
        <w:pStyle w:val="a3"/>
        <w:spacing w:line="283" w:lineRule="auto"/>
        <w:ind w:left="0" w:firstLine="851"/>
        <w:rPr>
          <w:rFonts w:cs="Times New Roman"/>
          <w:szCs w:val="28"/>
        </w:rPr>
      </w:pPr>
      <w:r w:rsidRPr="00984CA3">
        <w:rPr>
          <w:rFonts w:cs="Times New Roman"/>
          <w:b/>
          <w:szCs w:val="28"/>
        </w:rPr>
        <w:lastRenderedPageBreak/>
        <w:t>Инерционный</w:t>
      </w:r>
      <w:r w:rsidR="00C50C00" w:rsidRPr="00984CA3">
        <w:rPr>
          <w:rFonts w:cs="Times New Roman"/>
          <w:szCs w:val="28"/>
        </w:rPr>
        <w:t xml:space="preserve"> вариант</w:t>
      </w:r>
      <w:r w:rsidR="003F29BF" w:rsidRPr="00984CA3">
        <w:rPr>
          <w:rFonts w:cs="Times New Roman"/>
          <w:szCs w:val="28"/>
        </w:rPr>
        <w:t xml:space="preserve"> </w:t>
      </w:r>
      <w:r w:rsidR="0091644C" w:rsidRPr="00984CA3">
        <w:rPr>
          <w:rFonts w:cs="Times New Roman"/>
          <w:szCs w:val="28"/>
        </w:rPr>
        <w:t>не предполагает ускорения темпов экономического роста, под влиянием внешних факторов возможно временное ухудшение целевых показателей-индикаторов, поэтому данный сценарий рассматривается как пессимистический вариант развития событий.</w:t>
      </w:r>
      <w:r w:rsidR="003F29BF" w:rsidRPr="00984CA3">
        <w:rPr>
          <w:rFonts w:cs="Times New Roman"/>
          <w:szCs w:val="28"/>
        </w:rPr>
        <w:t xml:space="preserve"> При развитии экономики Туруханского района по</w:t>
      </w:r>
      <w:r w:rsidR="005A59A1" w:rsidRPr="00984CA3">
        <w:rPr>
          <w:rFonts w:cs="Times New Roman"/>
          <w:szCs w:val="28"/>
        </w:rPr>
        <w:t xml:space="preserve"> инерционному</w:t>
      </w:r>
      <w:r w:rsidR="003F29BF" w:rsidRPr="00984CA3">
        <w:rPr>
          <w:rFonts w:cs="Times New Roman"/>
          <w:szCs w:val="28"/>
        </w:rPr>
        <w:t xml:space="preserve"> сценарию крупные инвестиционные проекты будут отложены на неопределенный период до стабилизации экономической ситуации </w:t>
      </w:r>
      <w:r w:rsidR="00BD56C7" w:rsidRPr="00984CA3">
        <w:rPr>
          <w:rFonts w:cs="Times New Roman"/>
          <w:szCs w:val="28"/>
        </w:rPr>
        <w:t xml:space="preserve">в регионе </w:t>
      </w:r>
      <w:r w:rsidR="003F29BF" w:rsidRPr="00984CA3">
        <w:rPr>
          <w:rFonts w:cs="Times New Roman"/>
          <w:szCs w:val="28"/>
        </w:rPr>
        <w:t>и сокращения рисков в промышленности, что существенно снижает вероятность реализации, в первую очередь, капиталоемких инфраструктурных проектов. Тем не менее, темпы роста экономики района будут достаточны для достижения запланированных параметров основных макроэкономических показателей.</w:t>
      </w:r>
      <w:r w:rsidR="0091644C" w:rsidRPr="00984CA3">
        <w:rPr>
          <w:rFonts w:cs="Times New Roman"/>
          <w:szCs w:val="28"/>
        </w:rPr>
        <w:t xml:space="preserve"> Основные параметры сценария:</w:t>
      </w:r>
    </w:p>
    <w:p w:rsidR="0091644C" w:rsidRPr="00984CA3" w:rsidRDefault="0091644C" w:rsidP="00626431">
      <w:pPr>
        <w:pStyle w:val="a3"/>
        <w:numPr>
          <w:ilvl w:val="0"/>
          <w:numId w:val="5"/>
        </w:numPr>
        <w:tabs>
          <w:tab w:val="left" w:pos="1134"/>
        </w:tabs>
        <w:spacing w:line="283" w:lineRule="auto"/>
        <w:ind w:left="0" w:firstLine="851"/>
        <w:rPr>
          <w:rFonts w:cs="Times New Roman"/>
          <w:szCs w:val="28"/>
        </w:rPr>
      </w:pPr>
      <w:r w:rsidRPr="00984CA3">
        <w:rPr>
          <w:rFonts w:cs="Times New Roman"/>
          <w:szCs w:val="28"/>
        </w:rPr>
        <w:t>усиление миграционного оттока населения</w:t>
      </w:r>
      <w:r w:rsidR="00BF7196" w:rsidRPr="00984CA3">
        <w:rPr>
          <w:rFonts w:cs="Times New Roman"/>
          <w:szCs w:val="28"/>
        </w:rPr>
        <w:t>, большей частью молодежи и трудоспособного населения</w:t>
      </w:r>
      <w:r w:rsidRPr="00984CA3">
        <w:rPr>
          <w:rFonts w:cs="Times New Roman"/>
          <w:szCs w:val="28"/>
        </w:rPr>
        <w:t>;</w:t>
      </w:r>
    </w:p>
    <w:p w:rsidR="0091644C" w:rsidRPr="00984CA3" w:rsidRDefault="0091644C" w:rsidP="00626431">
      <w:pPr>
        <w:pStyle w:val="a3"/>
        <w:numPr>
          <w:ilvl w:val="0"/>
          <w:numId w:val="5"/>
        </w:numPr>
        <w:tabs>
          <w:tab w:val="left" w:pos="1134"/>
        </w:tabs>
        <w:spacing w:line="283" w:lineRule="auto"/>
        <w:ind w:left="0" w:firstLine="851"/>
        <w:rPr>
          <w:rFonts w:cs="Times New Roman"/>
          <w:szCs w:val="28"/>
        </w:rPr>
      </w:pPr>
      <w:r w:rsidRPr="00984CA3">
        <w:rPr>
          <w:rFonts w:cs="Times New Roman"/>
          <w:szCs w:val="28"/>
        </w:rPr>
        <w:t xml:space="preserve">реализация ограниченного количества долгосрочных приоритетных проектов и программ, </w:t>
      </w:r>
      <w:r w:rsidR="00BF7196" w:rsidRPr="00984CA3">
        <w:rPr>
          <w:rFonts w:cs="Times New Roman"/>
          <w:szCs w:val="28"/>
        </w:rPr>
        <w:t xml:space="preserve">направленных на развитие </w:t>
      </w:r>
      <w:r w:rsidRPr="00984CA3">
        <w:rPr>
          <w:rFonts w:cs="Times New Roman"/>
          <w:szCs w:val="28"/>
        </w:rPr>
        <w:t>экономики и социальной сферы;</w:t>
      </w:r>
    </w:p>
    <w:p w:rsidR="00BF7196" w:rsidRPr="00984CA3" w:rsidRDefault="00BF7196" w:rsidP="00626431">
      <w:pPr>
        <w:pStyle w:val="a3"/>
        <w:numPr>
          <w:ilvl w:val="0"/>
          <w:numId w:val="5"/>
        </w:numPr>
        <w:tabs>
          <w:tab w:val="left" w:pos="1134"/>
        </w:tabs>
        <w:spacing w:line="283" w:lineRule="auto"/>
        <w:ind w:left="0" w:firstLine="851"/>
        <w:rPr>
          <w:rFonts w:cs="Times New Roman"/>
          <w:szCs w:val="28"/>
        </w:rPr>
      </w:pPr>
      <w:r w:rsidRPr="00984CA3">
        <w:rPr>
          <w:rFonts w:cs="Times New Roman"/>
          <w:szCs w:val="28"/>
        </w:rPr>
        <w:t>снижение собственных доходов бюджета;</w:t>
      </w:r>
    </w:p>
    <w:p w:rsidR="0091644C" w:rsidRPr="00984CA3" w:rsidRDefault="0091644C" w:rsidP="00626431">
      <w:pPr>
        <w:pStyle w:val="a3"/>
        <w:numPr>
          <w:ilvl w:val="0"/>
          <w:numId w:val="5"/>
        </w:numPr>
        <w:tabs>
          <w:tab w:val="left" w:pos="1134"/>
        </w:tabs>
        <w:spacing w:line="283" w:lineRule="auto"/>
        <w:ind w:left="0" w:firstLine="851"/>
        <w:rPr>
          <w:rFonts w:cs="Times New Roman"/>
          <w:szCs w:val="28"/>
        </w:rPr>
      </w:pPr>
      <w:r w:rsidRPr="00984CA3">
        <w:rPr>
          <w:rFonts w:cs="Times New Roman"/>
          <w:szCs w:val="28"/>
        </w:rPr>
        <w:t>отсутствие роста инвестиционной привлекательности;</w:t>
      </w:r>
    </w:p>
    <w:p w:rsidR="00BF7196" w:rsidRPr="00984CA3" w:rsidRDefault="00BF7196" w:rsidP="00626431">
      <w:pPr>
        <w:pStyle w:val="a3"/>
        <w:numPr>
          <w:ilvl w:val="0"/>
          <w:numId w:val="5"/>
        </w:numPr>
        <w:tabs>
          <w:tab w:val="left" w:pos="1134"/>
        </w:tabs>
        <w:spacing w:line="283" w:lineRule="auto"/>
        <w:ind w:left="0" w:firstLine="851"/>
        <w:rPr>
          <w:rFonts w:cs="Times New Roman"/>
          <w:szCs w:val="28"/>
        </w:rPr>
      </w:pPr>
      <w:r w:rsidRPr="00984CA3">
        <w:rPr>
          <w:rFonts w:cs="Times New Roman"/>
          <w:szCs w:val="28"/>
        </w:rPr>
        <w:t>ухудшение материально-технической базы объектов социальной сферы;</w:t>
      </w:r>
    </w:p>
    <w:p w:rsidR="00BF7196" w:rsidRPr="00984CA3" w:rsidRDefault="00BF7196" w:rsidP="00626431">
      <w:pPr>
        <w:pStyle w:val="a3"/>
        <w:numPr>
          <w:ilvl w:val="0"/>
          <w:numId w:val="5"/>
        </w:numPr>
        <w:tabs>
          <w:tab w:val="left" w:pos="1134"/>
        </w:tabs>
        <w:spacing w:line="283" w:lineRule="auto"/>
        <w:ind w:left="0" w:firstLine="851"/>
        <w:rPr>
          <w:rFonts w:cs="Times New Roman"/>
          <w:szCs w:val="28"/>
        </w:rPr>
      </w:pPr>
      <w:r w:rsidRPr="00984CA3">
        <w:rPr>
          <w:rFonts w:cs="Times New Roman"/>
          <w:szCs w:val="28"/>
        </w:rPr>
        <w:t>снижение показателей развития сельского хозяйства;</w:t>
      </w:r>
    </w:p>
    <w:p w:rsidR="0091644C" w:rsidRPr="00984CA3" w:rsidRDefault="00BF7196" w:rsidP="00626431">
      <w:pPr>
        <w:pStyle w:val="a3"/>
        <w:numPr>
          <w:ilvl w:val="0"/>
          <w:numId w:val="5"/>
        </w:numPr>
        <w:tabs>
          <w:tab w:val="left" w:pos="1134"/>
        </w:tabs>
        <w:spacing w:line="283" w:lineRule="auto"/>
        <w:ind w:left="0" w:firstLine="851"/>
        <w:rPr>
          <w:rFonts w:cs="Times New Roman"/>
          <w:szCs w:val="28"/>
        </w:rPr>
      </w:pPr>
      <w:r w:rsidRPr="00984CA3">
        <w:rPr>
          <w:rFonts w:cs="Times New Roman"/>
          <w:szCs w:val="28"/>
        </w:rPr>
        <w:t>рост уровня безработицы</w:t>
      </w:r>
      <w:r w:rsidR="0091644C" w:rsidRPr="00984CA3">
        <w:rPr>
          <w:rFonts w:cs="Times New Roman"/>
          <w:szCs w:val="28"/>
        </w:rPr>
        <w:t>.</w:t>
      </w:r>
    </w:p>
    <w:p w:rsidR="0091644C" w:rsidRPr="00984CA3" w:rsidRDefault="0091644C" w:rsidP="00626431">
      <w:pPr>
        <w:pStyle w:val="a3"/>
        <w:spacing w:line="283" w:lineRule="auto"/>
        <w:ind w:left="0" w:firstLine="851"/>
        <w:rPr>
          <w:rFonts w:cs="Times New Roman"/>
          <w:szCs w:val="28"/>
        </w:rPr>
      </w:pPr>
      <w:r w:rsidRPr="00984CA3">
        <w:rPr>
          <w:rFonts w:cs="Times New Roman"/>
          <w:b/>
          <w:szCs w:val="28"/>
        </w:rPr>
        <w:t>Базовый</w:t>
      </w:r>
      <w:r w:rsidRPr="00984CA3">
        <w:rPr>
          <w:rFonts w:cs="Times New Roman"/>
          <w:szCs w:val="28"/>
        </w:rPr>
        <w:t xml:space="preserve"> сценарий </w:t>
      </w:r>
      <w:r w:rsidR="003F29BF" w:rsidRPr="00984CA3">
        <w:rPr>
          <w:rFonts w:cs="Times New Roman"/>
          <w:szCs w:val="28"/>
        </w:rPr>
        <w:t xml:space="preserve">является умеренно-оптимистическим для развития экономики Туруханского района и заключается в общих относительно умеренных темпах роста экономики района. </w:t>
      </w:r>
      <w:r w:rsidRPr="00984CA3">
        <w:rPr>
          <w:rFonts w:cs="Times New Roman"/>
          <w:szCs w:val="28"/>
        </w:rPr>
        <w:t>Данный сценарий предполагает, что будут осуществлены необходимые меры, направленные на преодоление ресурсных ограничений.</w:t>
      </w:r>
    </w:p>
    <w:p w:rsidR="0091644C" w:rsidRPr="00984CA3" w:rsidRDefault="0091644C" w:rsidP="00626431">
      <w:pPr>
        <w:pStyle w:val="a3"/>
        <w:spacing w:line="283" w:lineRule="auto"/>
        <w:ind w:left="0" w:firstLine="851"/>
        <w:rPr>
          <w:rFonts w:cs="Times New Roman"/>
          <w:szCs w:val="28"/>
        </w:rPr>
      </w:pPr>
      <w:r w:rsidRPr="00984CA3">
        <w:rPr>
          <w:rFonts w:cs="Times New Roman"/>
          <w:szCs w:val="28"/>
        </w:rPr>
        <w:t>Преимущественно реализуются проекты с низким риском реализации в прогнозируемые сроки и ряд ключевых крупных проектов, сопряженных с повышенными рисками. Основные параметры сценария:</w:t>
      </w:r>
    </w:p>
    <w:p w:rsidR="002E7B90" w:rsidRPr="00984CA3" w:rsidRDefault="0091644C" w:rsidP="00626431">
      <w:pPr>
        <w:pStyle w:val="a3"/>
        <w:numPr>
          <w:ilvl w:val="0"/>
          <w:numId w:val="6"/>
        </w:numPr>
        <w:tabs>
          <w:tab w:val="left" w:pos="1134"/>
        </w:tabs>
        <w:spacing w:line="283" w:lineRule="auto"/>
        <w:ind w:left="0" w:firstLine="851"/>
        <w:rPr>
          <w:rFonts w:cs="Times New Roman"/>
          <w:szCs w:val="28"/>
        </w:rPr>
      </w:pPr>
      <w:r w:rsidRPr="00984CA3">
        <w:rPr>
          <w:rFonts w:cs="Times New Roman"/>
          <w:szCs w:val="28"/>
        </w:rPr>
        <w:t>осуществление большинства долгосрочных приоритетных проектов и программ;</w:t>
      </w:r>
      <w:r w:rsidR="002E7B90" w:rsidRPr="00984CA3">
        <w:rPr>
          <w:rFonts w:cs="Times New Roman"/>
          <w:szCs w:val="28"/>
        </w:rPr>
        <w:t xml:space="preserve"> </w:t>
      </w:r>
    </w:p>
    <w:p w:rsidR="0091644C" w:rsidRPr="00984CA3" w:rsidRDefault="002E7B90" w:rsidP="00626431">
      <w:pPr>
        <w:pStyle w:val="a3"/>
        <w:numPr>
          <w:ilvl w:val="0"/>
          <w:numId w:val="6"/>
        </w:numPr>
        <w:tabs>
          <w:tab w:val="left" w:pos="1134"/>
        </w:tabs>
        <w:spacing w:line="283" w:lineRule="auto"/>
        <w:ind w:left="0" w:firstLine="851"/>
        <w:rPr>
          <w:rFonts w:cs="Times New Roman"/>
          <w:szCs w:val="28"/>
        </w:rPr>
      </w:pPr>
      <w:r w:rsidRPr="00984CA3">
        <w:rPr>
          <w:rFonts w:cs="Times New Roman"/>
          <w:szCs w:val="28"/>
        </w:rPr>
        <w:t>развитие социальной сферы;</w:t>
      </w:r>
    </w:p>
    <w:p w:rsidR="0091644C" w:rsidRPr="00984CA3" w:rsidRDefault="0091644C" w:rsidP="00626431">
      <w:pPr>
        <w:pStyle w:val="a3"/>
        <w:numPr>
          <w:ilvl w:val="0"/>
          <w:numId w:val="6"/>
        </w:numPr>
        <w:tabs>
          <w:tab w:val="left" w:pos="1134"/>
        </w:tabs>
        <w:spacing w:line="283" w:lineRule="auto"/>
        <w:ind w:left="0" w:firstLine="851"/>
        <w:rPr>
          <w:rFonts w:cs="Times New Roman"/>
          <w:szCs w:val="28"/>
        </w:rPr>
      </w:pPr>
      <w:r w:rsidRPr="00984CA3">
        <w:rPr>
          <w:rFonts w:cs="Times New Roman"/>
          <w:szCs w:val="28"/>
        </w:rPr>
        <w:t xml:space="preserve">существенное улучшение инвестиционного климата; </w:t>
      </w:r>
    </w:p>
    <w:p w:rsidR="0091644C" w:rsidRPr="00984CA3" w:rsidRDefault="0091644C" w:rsidP="00626431">
      <w:pPr>
        <w:pStyle w:val="a3"/>
        <w:numPr>
          <w:ilvl w:val="0"/>
          <w:numId w:val="6"/>
        </w:numPr>
        <w:tabs>
          <w:tab w:val="left" w:pos="1134"/>
        </w:tabs>
        <w:spacing w:line="283" w:lineRule="auto"/>
        <w:ind w:left="0" w:firstLine="851"/>
        <w:rPr>
          <w:rFonts w:cs="Times New Roman"/>
          <w:szCs w:val="28"/>
        </w:rPr>
      </w:pPr>
      <w:r w:rsidRPr="00984CA3">
        <w:rPr>
          <w:rFonts w:cs="Times New Roman"/>
          <w:szCs w:val="28"/>
        </w:rPr>
        <w:t>развитие малого и среднего предпринимательства;</w:t>
      </w:r>
    </w:p>
    <w:p w:rsidR="00BD56C7" w:rsidRPr="00984CA3" w:rsidRDefault="00BD56C7" w:rsidP="00626431">
      <w:pPr>
        <w:pStyle w:val="a3"/>
        <w:numPr>
          <w:ilvl w:val="0"/>
          <w:numId w:val="6"/>
        </w:numPr>
        <w:tabs>
          <w:tab w:val="left" w:pos="1134"/>
        </w:tabs>
        <w:spacing w:line="283" w:lineRule="auto"/>
        <w:ind w:left="0" w:firstLine="851"/>
        <w:rPr>
          <w:rFonts w:cs="Times New Roman"/>
          <w:szCs w:val="28"/>
        </w:rPr>
      </w:pPr>
      <w:r w:rsidRPr="00984CA3">
        <w:rPr>
          <w:rFonts w:cs="Times New Roman"/>
          <w:szCs w:val="28"/>
        </w:rPr>
        <w:t>развитие агропромышленного комплекса;</w:t>
      </w:r>
    </w:p>
    <w:p w:rsidR="0091644C" w:rsidRPr="00984CA3" w:rsidRDefault="0091644C" w:rsidP="00626431">
      <w:pPr>
        <w:pStyle w:val="a3"/>
        <w:numPr>
          <w:ilvl w:val="0"/>
          <w:numId w:val="6"/>
        </w:numPr>
        <w:tabs>
          <w:tab w:val="left" w:pos="1134"/>
        </w:tabs>
        <w:spacing w:line="283" w:lineRule="auto"/>
        <w:ind w:left="0" w:firstLine="851"/>
        <w:rPr>
          <w:rFonts w:cs="Times New Roman"/>
          <w:szCs w:val="28"/>
        </w:rPr>
      </w:pPr>
      <w:r w:rsidRPr="00984CA3">
        <w:rPr>
          <w:rFonts w:cs="Times New Roman"/>
          <w:szCs w:val="28"/>
        </w:rPr>
        <w:lastRenderedPageBreak/>
        <w:t>создание новых рабочих мест;</w:t>
      </w:r>
    </w:p>
    <w:p w:rsidR="0091644C" w:rsidRPr="00984CA3" w:rsidRDefault="0091644C" w:rsidP="00626431">
      <w:pPr>
        <w:pStyle w:val="a3"/>
        <w:numPr>
          <w:ilvl w:val="0"/>
          <w:numId w:val="6"/>
        </w:numPr>
        <w:tabs>
          <w:tab w:val="left" w:pos="1134"/>
        </w:tabs>
        <w:spacing w:line="283" w:lineRule="auto"/>
        <w:ind w:left="0" w:firstLine="851"/>
        <w:rPr>
          <w:rFonts w:cs="Times New Roman"/>
          <w:szCs w:val="28"/>
        </w:rPr>
      </w:pPr>
      <w:r w:rsidRPr="00984CA3">
        <w:rPr>
          <w:rFonts w:cs="Times New Roman"/>
          <w:szCs w:val="28"/>
        </w:rPr>
        <w:t>рост заработной платы;</w:t>
      </w:r>
    </w:p>
    <w:p w:rsidR="0091644C" w:rsidRPr="00984CA3" w:rsidRDefault="0091644C" w:rsidP="00626431">
      <w:pPr>
        <w:pStyle w:val="a3"/>
        <w:numPr>
          <w:ilvl w:val="0"/>
          <w:numId w:val="6"/>
        </w:numPr>
        <w:tabs>
          <w:tab w:val="left" w:pos="1134"/>
        </w:tabs>
        <w:spacing w:line="283" w:lineRule="auto"/>
        <w:ind w:left="0" w:firstLine="851"/>
        <w:rPr>
          <w:rFonts w:cs="Times New Roman"/>
          <w:szCs w:val="28"/>
        </w:rPr>
      </w:pPr>
      <w:r w:rsidRPr="00984CA3">
        <w:rPr>
          <w:rFonts w:cs="Times New Roman"/>
          <w:szCs w:val="28"/>
        </w:rPr>
        <w:t>улучшение транспортной доступности в силу реализуемых проектов края.</w:t>
      </w:r>
    </w:p>
    <w:p w:rsidR="00C50C00" w:rsidRPr="00984CA3" w:rsidRDefault="00710851" w:rsidP="00626431">
      <w:pPr>
        <w:spacing w:line="283" w:lineRule="auto"/>
        <w:ind w:firstLine="708"/>
        <w:rPr>
          <w:rFonts w:cs="Times New Roman"/>
          <w:szCs w:val="28"/>
        </w:rPr>
      </w:pPr>
      <w:r w:rsidRPr="00984CA3">
        <w:rPr>
          <w:rFonts w:cs="Times New Roman"/>
          <w:b/>
          <w:szCs w:val="28"/>
        </w:rPr>
        <w:t>Оптимистический</w:t>
      </w:r>
      <w:r w:rsidR="0091644C" w:rsidRPr="00984CA3">
        <w:rPr>
          <w:rFonts w:cs="Times New Roman"/>
          <w:szCs w:val="28"/>
        </w:rPr>
        <w:t xml:space="preserve"> сценарий </w:t>
      </w:r>
      <w:r w:rsidRPr="00984CA3">
        <w:rPr>
          <w:rFonts w:cs="Times New Roman"/>
          <w:szCs w:val="28"/>
        </w:rPr>
        <w:t>п</w:t>
      </w:r>
      <w:r w:rsidR="0091644C" w:rsidRPr="00984CA3">
        <w:rPr>
          <w:rFonts w:cs="Times New Roman"/>
          <w:szCs w:val="28"/>
        </w:rPr>
        <w:t>редполагает максимальное раскрытие потенциала развития</w:t>
      </w:r>
      <w:r w:rsidR="005E3156" w:rsidRPr="00984CA3">
        <w:rPr>
          <w:rFonts w:cs="Times New Roman"/>
          <w:szCs w:val="28"/>
        </w:rPr>
        <w:t xml:space="preserve"> территории</w:t>
      </w:r>
      <w:r w:rsidR="0091644C" w:rsidRPr="00984CA3">
        <w:rPr>
          <w:rFonts w:cs="Times New Roman"/>
          <w:szCs w:val="28"/>
        </w:rPr>
        <w:t>,</w:t>
      </w:r>
      <w:r w:rsidR="005E3156" w:rsidRPr="00984CA3">
        <w:t xml:space="preserve"> характеризуется форсированными темпами роста экономики,</w:t>
      </w:r>
      <w:r w:rsidR="0091644C" w:rsidRPr="00984CA3">
        <w:rPr>
          <w:rFonts w:cs="Times New Roman"/>
          <w:szCs w:val="28"/>
        </w:rPr>
        <w:t xml:space="preserve"> дос</w:t>
      </w:r>
      <w:r w:rsidRPr="00984CA3">
        <w:rPr>
          <w:rFonts w:cs="Times New Roman"/>
          <w:szCs w:val="28"/>
        </w:rPr>
        <w:t>т</w:t>
      </w:r>
      <w:r w:rsidR="0091644C" w:rsidRPr="00984CA3">
        <w:rPr>
          <w:rFonts w:cs="Times New Roman"/>
          <w:szCs w:val="28"/>
        </w:rPr>
        <w:t>ижение максимально возможной конкурентоспособности</w:t>
      </w:r>
      <w:r w:rsidR="00BD56C7" w:rsidRPr="00984CA3">
        <w:rPr>
          <w:rFonts w:cs="Times New Roman"/>
          <w:szCs w:val="28"/>
        </w:rPr>
        <w:t xml:space="preserve"> района</w:t>
      </w:r>
      <w:r w:rsidR="0091644C" w:rsidRPr="00984CA3">
        <w:rPr>
          <w:rFonts w:cs="Times New Roman"/>
          <w:szCs w:val="28"/>
        </w:rPr>
        <w:t xml:space="preserve">, динамичное развитие </w:t>
      </w:r>
      <w:r w:rsidRPr="00984CA3">
        <w:rPr>
          <w:rFonts w:cs="Times New Roman"/>
          <w:szCs w:val="28"/>
        </w:rPr>
        <w:t>нефтедобывающей отрасли</w:t>
      </w:r>
      <w:r w:rsidR="0091644C" w:rsidRPr="00984CA3">
        <w:rPr>
          <w:rFonts w:cs="Times New Roman"/>
          <w:szCs w:val="28"/>
        </w:rPr>
        <w:t xml:space="preserve">, а также </w:t>
      </w:r>
      <w:r w:rsidRPr="00984CA3">
        <w:rPr>
          <w:rFonts w:cs="Times New Roman"/>
          <w:szCs w:val="28"/>
        </w:rPr>
        <w:t>альтернативных отраслей: гидроэнергетики, горнодобывающей отрасли, золотодобычи, деревообработки</w:t>
      </w:r>
      <w:r w:rsidR="0091644C" w:rsidRPr="00984CA3">
        <w:rPr>
          <w:rFonts w:cs="Times New Roman"/>
          <w:szCs w:val="28"/>
        </w:rPr>
        <w:t xml:space="preserve">. </w:t>
      </w:r>
      <w:r w:rsidRPr="00984CA3">
        <w:rPr>
          <w:rFonts w:cs="Times New Roman"/>
          <w:szCs w:val="28"/>
        </w:rPr>
        <w:t xml:space="preserve">В условиях достаточно благоприятной экономической </w:t>
      </w:r>
      <w:r w:rsidR="0054205F" w:rsidRPr="00984CA3">
        <w:rPr>
          <w:rFonts w:cs="Times New Roman"/>
          <w:szCs w:val="28"/>
        </w:rPr>
        <w:t>ситуации</w:t>
      </w:r>
      <w:r w:rsidRPr="00984CA3">
        <w:rPr>
          <w:rFonts w:cs="Times New Roman"/>
          <w:szCs w:val="28"/>
        </w:rPr>
        <w:t xml:space="preserve"> ожидается реализация всех запланированных мероприятий, инвестиционных проектов в полном объеме и в установленные сроки</w:t>
      </w:r>
      <w:r w:rsidR="0054205F" w:rsidRPr="00984CA3">
        <w:rPr>
          <w:rFonts w:cs="Times New Roman"/>
          <w:szCs w:val="28"/>
        </w:rPr>
        <w:t xml:space="preserve">. </w:t>
      </w:r>
    </w:p>
    <w:p w:rsidR="00FE554C" w:rsidRPr="00061386" w:rsidRDefault="0054205F" w:rsidP="00312E06">
      <w:pPr>
        <w:rPr>
          <w:rFonts w:eastAsiaTheme="majorEastAsia" w:cs="Times New Roman"/>
          <w:b/>
          <w:szCs w:val="28"/>
        </w:rPr>
      </w:pPr>
      <w:r w:rsidRPr="00984CA3">
        <w:rPr>
          <w:rFonts w:cs="Times New Roman"/>
          <w:szCs w:val="28"/>
        </w:rPr>
        <w:t xml:space="preserve">В качестве основного варианта сценария социально-экономического развития Туруханского района выбран базовый сценарий, </w:t>
      </w:r>
      <w:r w:rsidR="001A2874" w:rsidRPr="00984CA3">
        <w:rPr>
          <w:rFonts w:cs="Times New Roman"/>
          <w:szCs w:val="28"/>
        </w:rPr>
        <w:t xml:space="preserve">являющийся наиболее вероятным, </w:t>
      </w:r>
      <w:r w:rsidR="00D67871" w:rsidRPr="00984CA3">
        <w:rPr>
          <w:rFonts w:cs="Times New Roman"/>
          <w:szCs w:val="28"/>
        </w:rPr>
        <w:t xml:space="preserve">в </w:t>
      </w:r>
      <w:r w:rsidR="001A2874" w:rsidRPr="00984CA3">
        <w:rPr>
          <w:rFonts w:eastAsia="Times New Roman" w:cs="Times New Roman"/>
          <w:szCs w:val="28"/>
          <w:lang w:eastAsia="ru-RU"/>
        </w:rPr>
        <w:t xml:space="preserve">соответствии с параметрами </w:t>
      </w:r>
      <w:r w:rsidR="001A2874" w:rsidRPr="00061386">
        <w:rPr>
          <w:rFonts w:eastAsia="Times New Roman" w:cs="Times New Roman"/>
          <w:szCs w:val="28"/>
          <w:lang w:eastAsia="ru-RU"/>
        </w:rPr>
        <w:t>которого будут определены количественные значения целевых ориентиров, закладываемых в Стратегию.</w:t>
      </w:r>
    </w:p>
    <w:p w:rsidR="007D4A5E" w:rsidRPr="00061386" w:rsidRDefault="007D4A5E" w:rsidP="00312E06">
      <w:pPr>
        <w:rPr>
          <w:rFonts w:cs="Times New Roman"/>
          <w:szCs w:val="28"/>
        </w:rPr>
      </w:pPr>
      <w:r w:rsidRPr="00061386">
        <w:rPr>
          <w:rFonts w:cs="Times New Roman"/>
          <w:szCs w:val="28"/>
        </w:rPr>
        <w:br w:type="page"/>
      </w:r>
    </w:p>
    <w:p w:rsidR="007D4A5E" w:rsidRPr="00061386" w:rsidRDefault="007D4A5E" w:rsidP="007C4EB1">
      <w:pPr>
        <w:pStyle w:val="1"/>
        <w:rPr>
          <w:rFonts w:ascii="Times New Roman" w:hAnsi="Times New Roman" w:cs="Times New Roman"/>
          <w:b/>
          <w:color w:val="auto"/>
          <w:sz w:val="28"/>
          <w:szCs w:val="28"/>
        </w:rPr>
      </w:pPr>
      <w:bookmarkStart w:id="33" w:name="_Toc522211911"/>
      <w:r w:rsidRPr="00061386">
        <w:rPr>
          <w:rFonts w:ascii="Times New Roman" w:hAnsi="Times New Roman" w:cs="Times New Roman"/>
          <w:b/>
          <w:color w:val="auto"/>
          <w:sz w:val="28"/>
          <w:szCs w:val="28"/>
        </w:rPr>
        <w:lastRenderedPageBreak/>
        <w:t>3. Приоритетные направления</w:t>
      </w:r>
      <w:r w:rsidR="00312E06" w:rsidRPr="00061386">
        <w:rPr>
          <w:rFonts w:ascii="Times New Roman" w:hAnsi="Times New Roman" w:cs="Times New Roman"/>
          <w:b/>
          <w:color w:val="auto"/>
          <w:sz w:val="28"/>
          <w:szCs w:val="28"/>
        </w:rPr>
        <w:t xml:space="preserve"> </w:t>
      </w:r>
      <w:r w:rsidRPr="00061386">
        <w:rPr>
          <w:rFonts w:ascii="Times New Roman" w:hAnsi="Times New Roman" w:cs="Times New Roman"/>
          <w:b/>
          <w:color w:val="auto"/>
          <w:sz w:val="28"/>
          <w:szCs w:val="28"/>
        </w:rPr>
        <w:t>социально-экономического развития</w:t>
      </w:r>
      <w:bookmarkEnd w:id="33"/>
    </w:p>
    <w:p w:rsidR="007D4A5E" w:rsidRPr="00061386" w:rsidRDefault="007D4A5E" w:rsidP="007C4EB1">
      <w:pPr>
        <w:rPr>
          <w:rFonts w:cs="Times New Roman"/>
          <w:b/>
          <w:szCs w:val="28"/>
        </w:rPr>
      </w:pPr>
    </w:p>
    <w:p w:rsidR="007D4A5E" w:rsidRPr="00061386" w:rsidRDefault="007D4A5E" w:rsidP="006A1A3C">
      <w:pPr>
        <w:spacing w:line="266" w:lineRule="auto"/>
        <w:rPr>
          <w:szCs w:val="28"/>
        </w:rPr>
      </w:pPr>
      <w:r w:rsidRPr="00061386">
        <w:rPr>
          <w:rFonts w:cs="Times New Roman"/>
          <w:szCs w:val="28"/>
        </w:rPr>
        <w:t>Экономическое развитие Туруханского района является основой для обеспечения всех направлений его жизнедеятельности. В рамках развития экономики обеспечивается занятость населения, формируются поступления в бюджетную систему, осуществляется градостроительная деятельность, удовлетворяются потребности населения в разнообразных товарах, работах и услугах. Экономика является базой для устойчивого функционирования учреждений социальной сферы и создания благоприятной окружающей среды. Без успешного экономического раз</w:t>
      </w:r>
      <w:r w:rsidRPr="00061386">
        <w:rPr>
          <w:szCs w:val="28"/>
        </w:rPr>
        <w:t>вития невозможно добиться улучшения качества жизни населения, в связи с чем требуется реализация комплекса мер по нескольким направлениям.</w:t>
      </w:r>
    </w:p>
    <w:p w:rsidR="007D4A5E" w:rsidRPr="00061386" w:rsidRDefault="007D4A5E" w:rsidP="006A1A3C">
      <w:pPr>
        <w:tabs>
          <w:tab w:val="left" w:pos="1134"/>
        </w:tabs>
        <w:spacing w:line="266" w:lineRule="auto"/>
        <w:rPr>
          <w:szCs w:val="28"/>
        </w:rPr>
      </w:pPr>
      <w:r w:rsidRPr="00061386">
        <w:rPr>
          <w:szCs w:val="28"/>
        </w:rPr>
        <w:t xml:space="preserve"> Приоритеты социально-экономического развития </w:t>
      </w:r>
      <w:r w:rsidR="00C10B39">
        <w:rPr>
          <w:szCs w:val="28"/>
        </w:rPr>
        <w:t>Туруханского района</w:t>
      </w:r>
      <w:r w:rsidRPr="00061386">
        <w:rPr>
          <w:szCs w:val="28"/>
        </w:rPr>
        <w:t xml:space="preserve"> охватывают все базовые сектора его жизнедеятельности: социальную сферу, </w:t>
      </w:r>
      <w:r w:rsidR="00A774EA" w:rsidRPr="00061386">
        <w:rPr>
          <w:szCs w:val="28"/>
        </w:rPr>
        <w:t>экономику,</w:t>
      </w:r>
      <w:r w:rsidR="00A774EA">
        <w:rPr>
          <w:szCs w:val="28"/>
        </w:rPr>
        <w:t xml:space="preserve"> </w:t>
      </w:r>
      <w:r w:rsidRPr="00061386">
        <w:rPr>
          <w:szCs w:val="28"/>
        </w:rPr>
        <w:t>окружающую среду (включая экологическую составляющую), муниципальное управление.</w:t>
      </w:r>
    </w:p>
    <w:p w:rsidR="00E777C1" w:rsidRPr="00061386" w:rsidRDefault="00E777C1" w:rsidP="006A1A3C">
      <w:pPr>
        <w:tabs>
          <w:tab w:val="left" w:pos="1134"/>
        </w:tabs>
        <w:spacing w:line="266" w:lineRule="auto"/>
        <w:rPr>
          <w:rFonts w:cs="Times New Roman"/>
          <w:szCs w:val="28"/>
        </w:rPr>
      </w:pPr>
      <w:r w:rsidRPr="00061386">
        <w:rPr>
          <w:rFonts w:cs="Times New Roman"/>
          <w:b/>
          <w:szCs w:val="28"/>
        </w:rPr>
        <w:t>Приоритет 1. «Благоприятные комфортные условия для жителей Туруханского района»</w:t>
      </w:r>
      <w:r w:rsidRPr="00061386">
        <w:rPr>
          <w:rFonts w:cs="Times New Roman"/>
          <w:szCs w:val="28"/>
        </w:rPr>
        <w:t xml:space="preserve"> включает:</w:t>
      </w:r>
    </w:p>
    <w:p w:rsidR="00E777C1" w:rsidRPr="00061386" w:rsidRDefault="00E777C1" w:rsidP="006A1A3C">
      <w:pPr>
        <w:pStyle w:val="a3"/>
        <w:numPr>
          <w:ilvl w:val="0"/>
          <w:numId w:val="42"/>
        </w:numPr>
        <w:tabs>
          <w:tab w:val="left" w:pos="1134"/>
        </w:tabs>
        <w:spacing w:line="266" w:lineRule="auto"/>
        <w:ind w:left="0" w:firstLine="709"/>
        <w:rPr>
          <w:rFonts w:cs="Times New Roman"/>
          <w:szCs w:val="28"/>
        </w:rPr>
      </w:pPr>
      <w:r w:rsidRPr="00061386">
        <w:rPr>
          <w:rFonts w:cs="Times New Roman"/>
          <w:szCs w:val="28"/>
        </w:rPr>
        <w:t>формирование благоприятной среды проживания, характеризуемой обеспеченностью населения района жильем, качественными услугами коммунального комплекса и комфортной и безопасной средой проживания (включающей такие аспекты, как экология, защита населения от чрезвычайных ситуаций природного и техногенного характера и благоустройство);</w:t>
      </w:r>
    </w:p>
    <w:p w:rsidR="00E777C1" w:rsidRPr="00061386" w:rsidRDefault="00E777C1" w:rsidP="006A1A3C">
      <w:pPr>
        <w:pStyle w:val="a3"/>
        <w:numPr>
          <w:ilvl w:val="0"/>
          <w:numId w:val="42"/>
        </w:numPr>
        <w:tabs>
          <w:tab w:val="left" w:pos="1134"/>
        </w:tabs>
        <w:spacing w:line="266" w:lineRule="auto"/>
        <w:ind w:left="0" w:firstLine="709"/>
        <w:rPr>
          <w:rFonts w:cs="Times New Roman"/>
          <w:szCs w:val="28"/>
        </w:rPr>
      </w:pPr>
      <w:r w:rsidRPr="00061386">
        <w:rPr>
          <w:rFonts w:cs="Times New Roman"/>
          <w:szCs w:val="28"/>
        </w:rPr>
        <w:t xml:space="preserve">развитие социокультурного пространства посредством развития культуры, реализации потенциала молодежи, а также культивирования здорового образа жизни за счет развития на территории физической культуры и спорта; </w:t>
      </w:r>
    </w:p>
    <w:p w:rsidR="00E777C1" w:rsidRPr="00061386" w:rsidRDefault="00E777C1" w:rsidP="006A1A3C">
      <w:pPr>
        <w:pStyle w:val="a3"/>
        <w:numPr>
          <w:ilvl w:val="0"/>
          <w:numId w:val="42"/>
        </w:numPr>
        <w:tabs>
          <w:tab w:val="left" w:pos="1134"/>
        </w:tabs>
        <w:spacing w:line="266" w:lineRule="auto"/>
        <w:ind w:left="0" w:firstLine="709"/>
        <w:rPr>
          <w:rFonts w:cs="Times New Roman"/>
          <w:szCs w:val="28"/>
        </w:rPr>
      </w:pPr>
      <w:r w:rsidRPr="00061386">
        <w:rPr>
          <w:rFonts w:cs="Times New Roman"/>
          <w:szCs w:val="28"/>
        </w:rPr>
        <w:t xml:space="preserve">формирование равной доступности к качественным услугам системы образования, здравоохранения, социальной поддержки населения вне зависимости от территориального нахождения получателей услуг; </w:t>
      </w:r>
    </w:p>
    <w:p w:rsidR="00965D54" w:rsidRPr="00061386" w:rsidRDefault="00E777C1" w:rsidP="006A1A3C">
      <w:pPr>
        <w:pStyle w:val="a3"/>
        <w:numPr>
          <w:ilvl w:val="0"/>
          <w:numId w:val="42"/>
        </w:numPr>
        <w:tabs>
          <w:tab w:val="left" w:pos="1134"/>
        </w:tabs>
        <w:spacing w:line="266" w:lineRule="auto"/>
        <w:ind w:left="0" w:firstLine="709"/>
        <w:rPr>
          <w:rFonts w:cs="Times New Roman"/>
          <w:szCs w:val="28"/>
        </w:rPr>
      </w:pPr>
      <w:r w:rsidRPr="00061386">
        <w:rPr>
          <w:rFonts w:cs="Times New Roman"/>
          <w:szCs w:val="28"/>
        </w:rPr>
        <w:t>формирование условий для самореализации жителей района посредством развития малого и среднего предпринимательства, предоставляющего гражданам возможность выбора направления и сферы своей занятости</w:t>
      </w:r>
      <w:r w:rsidR="00822398" w:rsidRPr="00061386">
        <w:rPr>
          <w:rFonts w:cs="Times New Roman"/>
          <w:szCs w:val="28"/>
        </w:rPr>
        <w:t>, а также являющегося в перспективе основным инструментом повышения качества жизни населения района</w:t>
      </w:r>
      <w:r w:rsidRPr="00061386">
        <w:rPr>
          <w:rFonts w:cs="Times New Roman"/>
          <w:szCs w:val="28"/>
        </w:rPr>
        <w:t>; развития личных подсобных хозяйств населения и традиционных видов деятельности коренных жителей района, для граждан, уже занимающихся этими видами деятельности и желающих их развивать</w:t>
      </w:r>
      <w:r w:rsidR="00965D54" w:rsidRPr="00061386">
        <w:rPr>
          <w:rFonts w:cs="Times New Roman"/>
          <w:szCs w:val="28"/>
        </w:rPr>
        <w:t>;</w:t>
      </w:r>
    </w:p>
    <w:p w:rsidR="00476CE5" w:rsidRPr="00061386" w:rsidRDefault="00476CE5" w:rsidP="006A1A3C">
      <w:pPr>
        <w:tabs>
          <w:tab w:val="left" w:pos="1134"/>
        </w:tabs>
        <w:spacing w:line="266" w:lineRule="auto"/>
        <w:rPr>
          <w:rFonts w:cs="Times New Roman"/>
          <w:szCs w:val="28"/>
        </w:rPr>
      </w:pPr>
      <w:r w:rsidRPr="00061386">
        <w:rPr>
          <w:rFonts w:cs="Times New Roman"/>
          <w:szCs w:val="28"/>
        </w:rPr>
        <w:lastRenderedPageBreak/>
        <w:t>кроме того, удовлетворению потребности населения в самореализации будет способствовать проведение эффективной кадровой политики, включающей:</w:t>
      </w:r>
    </w:p>
    <w:p w:rsidR="007305C5" w:rsidRPr="00061386" w:rsidRDefault="00C10B0F" w:rsidP="006A1A3C">
      <w:pPr>
        <w:tabs>
          <w:tab w:val="left" w:pos="1134"/>
        </w:tabs>
        <w:spacing w:line="266" w:lineRule="auto"/>
        <w:rPr>
          <w:rFonts w:cs="Times New Roman"/>
          <w:szCs w:val="28"/>
        </w:rPr>
      </w:pPr>
      <w:r w:rsidRPr="00061386">
        <w:rPr>
          <w:rFonts w:cs="Times New Roman"/>
          <w:szCs w:val="28"/>
        </w:rPr>
        <w:t xml:space="preserve">оказание помощи человеку в профессиональном самоопределении в единстве с </w:t>
      </w:r>
      <w:r w:rsidR="007305C5" w:rsidRPr="00061386">
        <w:rPr>
          <w:rFonts w:cs="Times New Roman"/>
          <w:szCs w:val="28"/>
        </w:rPr>
        <w:t xml:space="preserve">существующими </w:t>
      </w:r>
      <w:r w:rsidRPr="00061386">
        <w:rPr>
          <w:rFonts w:cs="Times New Roman"/>
          <w:szCs w:val="28"/>
        </w:rPr>
        <w:t>потребностями в квалифицированных кадрах</w:t>
      </w:r>
      <w:r w:rsidR="00DD6B6A" w:rsidRPr="00061386">
        <w:rPr>
          <w:rFonts w:cs="Times New Roman"/>
          <w:szCs w:val="28"/>
        </w:rPr>
        <w:t xml:space="preserve">, </w:t>
      </w:r>
      <w:r w:rsidR="00DD6B6A" w:rsidRPr="00061386">
        <w:t>развитие системы профессиональной ориентации на освоение востребованных профессий, в том числе с учетом перспективных потребностей экономики (для молодежи, выходящей на рынок труда, взрослого населения);</w:t>
      </w:r>
    </w:p>
    <w:p w:rsidR="007305C5" w:rsidRPr="00061386" w:rsidRDefault="00BD2024" w:rsidP="006A1A3C">
      <w:pPr>
        <w:tabs>
          <w:tab w:val="left" w:pos="1134"/>
        </w:tabs>
        <w:spacing w:line="266" w:lineRule="auto"/>
        <w:rPr>
          <w:rFonts w:cs="Times New Roman"/>
          <w:szCs w:val="28"/>
        </w:rPr>
      </w:pPr>
      <w:r>
        <w:rPr>
          <w:rFonts w:cs="Times New Roman"/>
          <w:szCs w:val="28"/>
        </w:rPr>
        <w:t>обеспечение</w:t>
      </w:r>
      <w:r w:rsidR="00163D00" w:rsidRPr="00061386">
        <w:rPr>
          <w:rFonts w:cs="Times New Roman"/>
          <w:szCs w:val="28"/>
        </w:rPr>
        <w:t xml:space="preserve"> </w:t>
      </w:r>
      <w:r w:rsidR="007305C5" w:rsidRPr="00061386">
        <w:rPr>
          <w:rFonts w:cs="Times New Roman"/>
          <w:szCs w:val="28"/>
        </w:rPr>
        <w:t>комплексн</w:t>
      </w:r>
      <w:r w:rsidR="00163D00" w:rsidRPr="00061386">
        <w:rPr>
          <w:rFonts w:cs="Times New Roman"/>
          <w:szCs w:val="28"/>
        </w:rPr>
        <w:t>ого</w:t>
      </w:r>
      <w:r w:rsidR="007305C5" w:rsidRPr="00061386">
        <w:rPr>
          <w:rFonts w:cs="Times New Roman"/>
          <w:szCs w:val="28"/>
        </w:rPr>
        <w:t xml:space="preserve"> подход</w:t>
      </w:r>
      <w:r w:rsidR="00163D00" w:rsidRPr="00061386">
        <w:rPr>
          <w:rFonts w:cs="Times New Roman"/>
          <w:szCs w:val="28"/>
        </w:rPr>
        <w:t>а, обеспечивающего</w:t>
      </w:r>
      <w:r w:rsidR="007305C5" w:rsidRPr="00061386">
        <w:rPr>
          <w:rFonts w:cs="Times New Roman"/>
          <w:szCs w:val="28"/>
        </w:rPr>
        <w:t xml:space="preserve"> непрерывность профориентационного процесса с учетом возрастных и личностных особенностей человека</w:t>
      </w:r>
      <w:r w:rsidR="00163D00" w:rsidRPr="00061386">
        <w:rPr>
          <w:rFonts w:cs="Times New Roman"/>
          <w:szCs w:val="28"/>
        </w:rPr>
        <w:t>;</w:t>
      </w:r>
    </w:p>
    <w:p w:rsidR="007305C5" w:rsidRPr="00061386" w:rsidRDefault="00E41772" w:rsidP="006A1A3C">
      <w:pPr>
        <w:tabs>
          <w:tab w:val="left" w:pos="1134"/>
        </w:tabs>
        <w:spacing w:line="266" w:lineRule="auto"/>
        <w:rPr>
          <w:rFonts w:cs="Times New Roman"/>
          <w:szCs w:val="28"/>
        </w:rPr>
      </w:pPr>
      <w:r w:rsidRPr="00061386">
        <w:rPr>
          <w:rFonts w:cs="Times New Roman"/>
          <w:szCs w:val="28"/>
        </w:rPr>
        <w:t xml:space="preserve">обеспечение </w:t>
      </w:r>
      <w:r w:rsidR="00163D00" w:rsidRPr="00061386">
        <w:rPr>
          <w:rFonts w:cs="Times New Roman"/>
          <w:szCs w:val="28"/>
        </w:rPr>
        <w:t>равенств</w:t>
      </w:r>
      <w:r w:rsidRPr="00061386">
        <w:rPr>
          <w:rFonts w:cs="Times New Roman"/>
          <w:szCs w:val="28"/>
        </w:rPr>
        <w:t>а</w:t>
      </w:r>
      <w:r w:rsidR="00163D00" w:rsidRPr="00061386">
        <w:rPr>
          <w:rFonts w:cs="Times New Roman"/>
          <w:szCs w:val="28"/>
        </w:rPr>
        <w:t xml:space="preserve"> возможностей получения профориентационных услуг, независимо от места проживания, учебы или работы, возраста, пола, национальности и религиозного мировоззрения в сочетании с добровольностью получения профориентационных услуг для всех социальных групп</w:t>
      </w:r>
      <w:r w:rsidRPr="00061386">
        <w:rPr>
          <w:rFonts w:cs="Times New Roman"/>
          <w:szCs w:val="28"/>
        </w:rPr>
        <w:t>;</w:t>
      </w:r>
    </w:p>
    <w:p w:rsidR="00E41772" w:rsidRPr="00061386" w:rsidRDefault="00E41772" w:rsidP="006A1A3C">
      <w:pPr>
        <w:tabs>
          <w:tab w:val="left" w:pos="1134"/>
        </w:tabs>
        <w:spacing w:line="266" w:lineRule="auto"/>
        <w:rPr>
          <w:rFonts w:cs="Times New Roman"/>
          <w:szCs w:val="28"/>
        </w:rPr>
      </w:pPr>
      <w:r w:rsidRPr="00061386">
        <w:rPr>
          <w:rFonts w:cs="Times New Roman"/>
          <w:szCs w:val="28"/>
        </w:rPr>
        <w:t>обеспечение доступности профессиональной и иной информации, необходимой для выбора или перемены профессии, формы обучения и трудоустройства;</w:t>
      </w:r>
    </w:p>
    <w:p w:rsidR="00E41772" w:rsidRPr="00061386" w:rsidRDefault="00E41772" w:rsidP="006A1A3C">
      <w:pPr>
        <w:tabs>
          <w:tab w:val="left" w:pos="1134"/>
        </w:tabs>
        <w:spacing w:line="266" w:lineRule="auto"/>
        <w:rPr>
          <w:rFonts w:cs="Times New Roman"/>
          <w:szCs w:val="28"/>
        </w:rPr>
      </w:pPr>
      <w:r w:rsidRPr="00061386">
        <w:rPr>
          <w:rFonts w:cs="Times New Roman"/>
          <w:szCs w:val="28"/>
        </w:rPr>
        <w:t>внедрение эффективных механизмов социального партнерства, межведомственного взаимодействия органов исполнительной власти края, органов местного самоуправления и субъектов организации сопровождения профессионального самоопределения, включая государственные и негосударственные структуры, представителей крупного, среднего и мелкого бизнеса, объединений работодателей</w:t>
      </w:r>
      <w:r w:rsidR="00157F04" w:rsidRPr="00061386">
        <w:rPr>
          <w:rFonts w:cs="Times New Roman"/>
          <w:szCs w:val="28"/>
        </w:rPr>
        <w:t>;</w:t>
      </w:r>
    </w:p>
    <w:p w:rsidR="00157F04" w:rsidRPr="00061386" w:rsidRDefault="00157F04" w:rsidP="006A1A3C">
      <w:pPr>
        <w:tabs>
          <w:tab w:val="left" w:pos="1134"/>
        </w:tabs>
        <w:spacing w:line="266" w:lineRule="auto"/>
        <w:rPr>
          <w:rFonts w:cs="Times New Roman"/>
          <w:szCs w:val="28"/>
        </w:rPr>
      </w:pPr>
      <w:r w:rsidRPr="00061386">
        <w:rPr>
          <w:rFonts w:cs="Times New Roman"/>
          <w:szCs w:val="28"/>
        </w:rPr>
        <w:t>скоординированные действия основных субъектов профориентационной деятельности: общеобразовательных организаций; образовательных организаций профессионального образования; государственных органов управления образованием, здравоохранения, службы занятости, молодежной и социальной политики; средств массовой информации; семьи; общественных объединений, организаций и других социальных институтов, ответственных за воспитание, образование, профессиональное обучение и трудоустройство граждан;</w:t>
      </w:r>
    </w:p>
    <w:p w:rsidR="00DD6B6A" w:rsidRPr="00061386" w:rsidRDefault="00DD6B6A" w:rsidP="006A1A3C">
      <w:pPr>
        <w:tabs>
          <w:tab w:val="left" w:pos="1134"/>
        </w:tabs>
        <w:spacing w:line="266" w:lineRule="auto"/>
        <w:rPr>
          <w:rFonts w:cs="Times New Roman"/>
          <w:szCs w:val="28"/>
        </w:rPr>
      </w:pPr>
      <w:r w:rsidRPr="00061386">
        <w:t>стимулирование экономической активности населения (вовлечение в трудовую деятельность экономически неактивного населения трудоспособного возраста);</w:t>
      </w:r>
    </w:p>
    <w:p w:rsidR="00DD6B6A" w:rsidRPr="00061386" w:rsidRDefault="00DD6B6A" w:rsidP="006A1A3C">
      <w:pPr>
        <w:tabs>
          <w:tab w:val="left" w:pos="1134"/>
        </w:tabs>
        <w:spacing w:line="266" w:lineRule="auto"/>
        <w:rPr>
          <w:rFonts w:cs="Times New Roman"/>
          <w:szCs w:val="28"/>
        </w:rPr>
      </w:pPr>
      <w:r w:rsidRPr="00061386">
        <w:rPr>
          <w:rFonts w:cs="Times New Roman"/>
          <w:szCs w:val="28"/>
        </w:rPr>
        <w:t>стимулирование привлечения и закрепления молодых специалистов для работы по наиболее востребованным профессиям и специальностям;</w:t>
      </w:r>
    </w:p>
    <w:p w:rsidR="007305C5" w:rsidRPr="00061386" w:rsidRDefault="00DD6B6A" w:rsidP="006A1A3C">
      <w:pPr>
        <w:tabs>
          <w:tab w:val="left" w:pos="1134"/>
        </w:tabs>
        <w:spacing w:line="266" w:lineRule="auto"/>
        <w:rPr>
          <w:rFonts w:cs="Times New Roman"/>
          <w:szCs w:val="28"/>
        </w:rPr>
      </w:pPr>
      <w:r w:rsidRPr="00061386">
        <w:rPr>
          <w:rFonts w:cs="Times New Roman"/>
          <w:szCs w:val="28"/>
        </w:rPr>
        <w:t>эффективное использование дополнительных источников трудовых ресурсов (привлечение квалифицированных специалистов из других регионов, соотечественников, проживающих за рубежом, иностранных работников);</w:t>
      </w:r>
    </w:p>
    <w:p w:rsidR="00DD56A6" w:rsidRPr="00061386" w:rsidRDefault="00EF5FB8" w:rsidP="006A1A3C">
      <w:pPr>
        <w:pStyle w:val="a3"/>
        <w:numPr>
          <w:ilvl w:val="0"/>
          <w:numId w:val="42"/>
        </w:numPr>
        <w:tabs>
          <w:tab w:val="left" w:pos="1134"/>
        </w:tabs>
        <w:spacing w:line="266" w:lineRule="auto"/>
        <w:ind w:left="0" w:firstLine="709"/>
        <w:rPr>
          <w:rFonts w:cs="Times New Roman"/>
          <w:szCs w:val="28"/>
        </w:rPr>
      </w:pPr>
      <w:r w:rsidRPr="00061386">
        <w:rPr>
          <w:rFonts w:cs="Times New Roman"/>
          <w:szCs w:val="28"/>
        </w:rPr>
        <w:lastRenderedPageBreak/>
        <w:t>повышение качества жизни граждан на основе широкого применения отечественных информационных и коммуникационных технологий,</w:t>
      </w:r>
      <w:r w:rsidR="00521888" w:rsidRPr="00061386">
        <w:rPr>
          <w:rFonts w:cs="Times New Roman"/>
          <w:szCs w:val="28"/>
        </w:rPr>
        <w:t xml:space="preserve"> в том числе </w:t>
      </w:r>
      <w:r w:rsidR="00CC1B39" w:rsidRPr="00061386">
        <w:rPr>
          <w:rFonts w:cs="Times New Roman"/>
          <w:szCs w:val="28"/>
        </w:rPr>
        <w:t>реализаци</w:t>
      </w:r>
      <w:r w:rsidR="00521888" w:rsidRPr="00061386">
        <w:rPr>
          <w:rFonts w:cs="Times New Roman"/>
          <w:szCs w:val="28"/>
        </w:rPr>
        <w:t>я</w:t>
      </w:r>
      <w:r w:rsidR="00CC1B39" w:rsidRPr="00061386">
        <w:rPr>
          <w:rFonts w:cs="Times New Roman"/>
          <w:szCs w:val="28"/>
        </w:rPr>
        <w:t xml:space="preserve"> проектов по повышению доступности качественных медицинских услуг и медицинских товаров</w:t>
      </w:r>
      <w:r w:rsidR="00886BE9" w:rsidRPr="00061386">
        <w:rPr>
          <w:rFonts w:cs="Times New Roman"/>
          <w:szCs w:val="28"/>
        </w:rPr>
        <w:t>; внедрени</w:t>
      </w:r>
      <w:r w:rsidR="00521888" w:rsidRPr="00061386">
        <w:rPr>
          <w:rFonts w:cs="Times New Roman"/>
          <w:szCs w:val="28"/>
        </w:rPr>
        <w:t>е</w:t>
      </w:r>
      <w:r w:rsidR="00886BE9" w:rsidRPr="00061386">
        <w:rPr>
          <w:rFonts w:cs="Times New Roman"/>
          <w:szCs w:val="28"/>
        </w:rPr>
        <w:t xml:space="preserve"> различных технологических платформ для дистанционного обучения в целях повышения доступности качественных образовательных услуг; обеспечени</w:t>
      </w:r>
      <w:r w:rsidR="00DD56A6" w:rsidRPr="00061386">
        <w:rPr>
          <w:rFonts w:cs="Times New Roman"/>
          <w:szCs w:val="28"/>
        </w:rPr>
        <w:t xml:space="preserve">е технических условий </w:t>
      </w:r>
      <w:r w:rsidR="00886BE9" w:rsidRPr="00061386">
        <w:rPr>
          <w:rFonts w:cs="Times New Roman"/>
          <w:szCs w:val="28"/>
        </w:rPr>
        <w:t>для дистанционной занятости</w:t>
      </w:r>
      <w:r w:rsidR="00DD56A6" w:rsidRPr="00061386">
        <w:rPr>
          <w:rFonts w:cs="Times New Roman"/>
          <w:szCs w:val="28"/>
        </w:rPr>
        <w:t xml:space="preserve"> работников; развитие  инфраструктуры электронного правительства для оказания государственных</w:t>
      </w:r>
      <w:r w:rsidR="00465781" w:rsidRPr="00061386">
        <w:rPr>
          <w:rFonts w:cs="Times New Roman"/>
          <w:szCs w:val="28"/>
        </w:rPr>
        <w:t>, муниципальных</w:t>
      </w:r>
      <w:r w:rsidR="00DD56A6" w:rsidRPr="00061386">
        <w:rPr>
          <w:rFonts w:cs="Times New Roman"/>
          <w:szCs w:val="28"/>
        </w:rPr>
        <w:t>, а также востребованных гражданами коммерческих и некоммерческих услуг</w:t>
      </w:r>
      <w:r w:rsidR="004363C8" w:rsidRPr="00061386">
        <w:rPr>
          <w:rFonts w:cs="Times New Roman"/>
          <w:szCs w:val="28"/>
        </w:rPr>
        <w:t>.</w:t>
      </w:r>
    </w:p>
    <w:p w:rsidR="002E167F" w:rsidRPr="00061386" w:rsidRDefault="00E777C1" w:rsidP="006A1A3C">
      <w:pPr>
        <w:spacing w:line="266" w:lineRule="auto"/>
        <w:rPr>
          <w:rFonts w:cs="Times New Roman"/>
          <w:szCs w:val="28"/>
        </w:rPr>
      </w:pPr>
      <w:r w:rsidRPr="00061386">
        <w:rPr>
          <w:rFonts w:cs="Times New Roman"/>
          <w:b/>
          <w:szCs w:val="28"/>
        </w:rPr>
        <w:t>Приоритет 2. «Наращивание экономического потенциала»</w:t>
      </w:r>
      <w:r w:rsidRPr="00061386">
        <w:rPr>
          <w:rFonts w:cs="Times New Roman"/>
          <w:szCs w:val="28"/>
        </w:rPr>
        <w:t xml:space="preserve"> включает развитие отраслей, функц</w:t>
      </w:r>
      <w:r w:rsidR="006F10F3" w:rsidRPr="00061386">
        <w:rPr>
          <w:rFonts w:cs="Times New Roman"/>
          <w:szCs w:val="28"/>
        </w:rPr>
        <w:t>ионирующих на территории района и</w:t>
      </w:r>
      <w:r w:rsidRPr="00061386">
        <w:rPr>
          <w:rFonts w:cs="Times New Roman"/>
          <w:szCs w:val="28"/>
        </w:rPr>
        <w:t xml:space="preserve"> формирующих его экономический потенциал</w:t>
      </w:r>
      <w:r w:rsidR="006F10F3" w:rsidRPr="00061386">
        <w:rPr>
          <w:rFonts w:cs="Times New Roman"/>
          <w:szCs w:val="28"/>
        </w:rPr>
        <w:t>,</w:t>
      </w:r>
      <w:r w:rsidR="002E167F" w:rsidRPr="00061386">
        <w:rPr>
          <w:rFonts w:cs="Times New Roman"/>
          <w:szCs w:val="28"/>
        </w:rPr>
        <w:t xml:space="preserve"> и развитию которых может способствовать де</w:t>
      </w:r>
      <w:r w:rsidR="0038141C">
        <w:rPr>
          <w:rFonts w:cs="Times New Roman"/>
          <w:szCs w:val="28"/>
        </w:rPr>
        <w:t>яте</w:t>
      </w:r>
      <w:r w:rsidR="002E167F" w:rsidRPr="00061386">
        <w:rPr>
          <w:rFonts w:cs="Times New Roman"/>
          <w:szCs w:val="28"/>
        </w:rPr>
        <w:t>льность органов местного самоуправления. Составляющими экономики района, на развитие которых будет направлена Стратегия являются: жилищно-коммунальный, транспортный и агропромышленный комплексы.</w:t>
      </w:r>
    </w:p>
    <w:p w:rsidR="003E7EB1" w:rsidRPr="00061386" w:rsidRDefault="002E167F" w:rsidP="006A1A3C">
      <w:pPr>
        <w:spacing w:line="266" w:lineRule="auto"/>
        <w:rPr>
          <w:rFonts w:cs="Times New Roman"/>
          <w:szCs w:val="28"/>
        </w:rPr>
      </w:pPr>
      <w:r w:rsidRPr="00061386">
        <w:rPr>
          <w:rFonts w:cs="Times New Roman"/>
          <w:szCs w:val="28"/>
        </w:rPr>
        <w:t>Т</w:t>
      </w:r>
      <w:r w:rsidR="006F10F3" w:rsidRPr="00061386">
        <w:rPr>
          <w:rFonts w:cs="Times New Roman"/>
          <w:szCs w:val="28"/>
        </w:rPr>
        <w:t>акже</w:t>
      </w:r>
      <w:r w:rsidRPr="00061386">
        <w:rPr>
          <w:rFonts w:cs="Times New Roman"/>
          <w:szCs w:val="28"/>
        </w:rPr>
        <w:t xml:space="preserve"> наращивание экономического потенциала будет осуществляться за счет стимулирования</w:t>
      </w:r>
      <w:r w:rsidR="006F10F3" w:rsidRPr="00061386">
        <w:rPr>
          <w:rFonts w:cs="Times New Roman"/>
          <w:szCs w:val="28"/>
        </w:rPr>
        <w:t xml:space="preserve"> развити</w:t>
      </w:r>
      <w:r w:rsidR="003E7EB1" w:rsidRPr="00061386">
        <w:rPr>
          <w:rFonts w:cs="Times New Roman"/>
          <w:szCs w:val="28"/>
        </w:rPr>
        <w:t>я</w:t>
      </w:r>
      <w:r w:rsidR="006F10F3" w:rsidRPr="00061386">
        <w:rPr>
          <w:rFonts w:cs="Times New Roman"/>
          <w:szCs w:val="28"/>
        </w:rPr>
        <w:t xml:space="preserve"> на</w:t>
      </w:r>
      <w:r w:rsidR="003E7EB1" w:rsidRPr="00061386">
        <w:rPr>
          <w:rFonts w:cs="Times New Roman"/>
          <w:szCs w:val="28"/>
        </w:rPr>
        <w:t xml:space="preserve"> территории района цифровой экономики (хозяйственной деятельности, в которой ключевым фактором производства будут являться данные в цифровом виде, обработка и использование результатов анализа которых по сравнению с традиционными формами хозяйствования позволят существенно повысить эффективность различных видов производства, технологий, оборудования, хранения, продажи, доставки товаров и услуг).</w:t>
      </w:r>
    </w:p>
    <w:p w:rsidR="006E7315" w:rsidRPr="002828C6" w:rsidRDefault="00E5241E" w:rsidP="006A1A3C">
      <w:pPr>
        <w:autoSpaceDE w:val="0"/>
        <w:autoSpaceDN w:val="0"/>
        <w:adjustRightInd w:val="0"/>
        <w:spacing w:line="266" w:lineRule="auto"/>
        <w:ind w:firstLine="540"/>
        <w:rPr>
          <w:rFonts w:cs="Times New Roman"/>
          <w:szCs w:val="28"/>
        </w:rPr>
      </w:pPr>
      <w:r w:rsidRPr="00061386">
        <w:rPr>
          <w:rFonts w:cs="Times New Roman"/>
          <w:szCs w:val="28"/>
        </w:rPr>
        <w:t>Реализации данного направления будет способствовать</w:t>
      </w:r>
      <w:r w:rsidR="001D30EB" w:rsidRPr="00061386">
        <w:rPr>
          <w:rFonts w:cs="Times New Roman"/>
          <w:szCs w:val="28"/>
        </w:rPr>
        <w:t xml:space="preserve"> осуществляемо</w:t>
      </w:r>
      <w:r w:rsidR="00C47971" w:rsidRPr="00061386">
        <w:rPr>
          <w:rFonts w:cs="Times New Roman"/>
          <w:szCs w:val="28"/>
        </w:rPr>
        <w:t>е</w:t>
      </w:r>
      <w:r w:rsidR="001D30EB" w:rsidRPr="00061386">
        <w:rPr>
          <w:rFonts w:cs="Times New Roman"/>
          <w:szCs w:val="28"/>
        </w:rPr>
        <w:t xml:space="preserve"> органами местного самоуправления</w:t>
      </w:r>
      <w:r w:rsidR="006E7315" w:rsidRPr="00061386">
        <w:rPr>
          <w:rFonts w:cs="Times New Roman"/>
          <w:szCs w:val="28"/>
        </w:rPr>
        <w:t xml:space="preserve"> содействие </w:t>
      </w:r>
      <w:r w:rsidR="00C47971" w:rsidRPr="00061386">
        <w:rPr>
          <w:rFonts w:cs="Times New Roman"/>
          <w:szCs w:val="28"/>
        </w:rPr>
        <w:t xml:space="preserve">в </w:t>
      </w:r>
      <w:r w:rsidR="001D7A8C" w:rsidRPr="00061386">
        <w:rPr>
          <w:rFonts w:cs="Times New Roman"/>
          <w:szCs w:val="28"/>
        </w:rPr>
        <w:t>создани</w:t>
      </w:r>
      <w:r w:rsidR="00C47971" w:rsidRPr="00061386">
        <w:rPr>
          <w:rFonts w:cs="Times New Roman"/>
          <w:szCs w:val="28"/>
        </w:rPr>
        <w:t>и</w:t>
      </w:r>
      <w:r w:rsidR="001D7A8C" w:rsidRPr="00061386">
        <w:rPr>
          <w:rFonts w:cs="Times New Roman"/>
          <w:szCs w:val="28"/>
        </w:rPr>
        <w:t xml:space="preserve"> условий для развития электронного взаимодействия участников экономической деятельности (органов государственной власти, местного самоуправления, организаций и граждан);</w:t>
      </w:r>
      <w:r w:rsidR="002A21B4" w:rsidRPr="00061386">
        <w:rPr>
          <w:rFonts w:cs="Times New Roman"/>
          <w:szCs w:val="28"/>
        </w:rPr>
        <w:t xml:space="preserve"> продвижени</w:t>
      </w:r>
      <w:r w:rsidR="00C47971" w:rsidRPr="00061386">
        <w:rPr>
          <w:rFonts w:cs="Times New Roman"/>
          <w:szCs w:val="28"/>
        </w:rPr>
        <w:t>и</w:t>
      </w:r>
      <w:r w:rsidR="002A21B4" w:rsidRPr="00061386">
        <w:rPr>
          <w:rFonts w:cs="Times New Roman"/>
          <w:szCs w:val="28"/>
        </w:rPr>
        <w:t xml:space="preserve"> проектов по внедрению электронного </w:t>
      </w:r>
      <w:r w:rsidR="002A21B4" w:rsidRPr="002828C6">
        <w:rPr>
          <w:rFonts w:cs="Times New Roman"/>
          <w:szCs w:val="28"/>
        </w:rPr>
        <w:t>документооборота в организациях, создани</w:t>
      </w:r>
      <w:r w:rsidR="00C47971" w:rsidRPr="002828C6">
        <w:rPr>
          <w:rFonts w:cs="Times New Roman"/>
          <w:szCs w:val="28"/>
        </w:rPr>
        <w:t>и</w:t>
      </w:r>
      <w:r w:rsidR="002A21B4" w:rsidRPr="002828C6">
        <w:rPr>
          <w:rFonts w:cs="Times New Roman"/>
          <w:szCs w:val="28"/>
        </w:rPr>
        <w:t xml:space="preserve"> условий для повышения доверия к электронным документам;</w:t>
      </w:r>
      <w:r w:rsidR="006E7315" w:rsidRPr="002828C6">
        <w:rPr>
          <w:rFonts w:cs="Times New Roman"/>
          <w:szCs w:val="28"/>
        </w:rPr>
        <w:t xml:space="preserve"> внедрении систем повышения эффективности труда в </w:t>
      </w:r>
      <w:r w:rsidR="001D2A0B" w:rsidRPr="002828C6">
        <w:rPr>
          <w:rFonts w:cs="Times New Roman"/>
          <w:szCs w:val="28"/>
        </w:rPr>
        <w:t xml:space="preserve">муниципальных </w:t>
      </w:r>
      <w:r w:rsidR="006E7315" w:rsidRPr="002828C6">
        <w:rPr>
          <w:rFonts w:cs="Times New Roman"/>
          <w:szCs w:val="28"/>
        </w:rPr>
        <w:t>и коммерческих организациях</w:t>
      </w:r>
      <w:r w:rsidR="002A5DE9" w:rsidRPr="002828C6">
        <w:rPr>
          <w:rFonts w:cs="Times New Roman"/>
          <w:szCs w:val="28"/>
        </w:rPr>
        <w:t>; обеспечении доступности электронных форм коммерческих отношений для предприятий малого и среднего бизнеса.</w:t>
      </w:r>
    </w:p>
    <w:p w:rsidR="007D4A5E" w:rsidRPr="002828C6" w:rsidRDefault="00E777C1" w:rsidP="006A1A3C">
      <w:pPr>
        <w:spacing w:line="266" w:lineRule="auto"/>
        <w:rPr>
          <w:rFonts w:cs="Times New Roman"/>
          <w:szCs w:val="28"/>
        </w:rPr>
      </w:pPr>
      <w:r w:rsidRPr="002828C6">
        <w:rPr>
          <w:rFonts w:cs="Times New Roman"/>
          <w:b/>
          <w:szCs w:val="28"/>
        </w:rPr>
        <w:t>Приоритет 3. «Эффективное управление»</w:t>
      </w:r>
      <w:r w:rsidRPr="002828C6">
        <w:rPr>
          <w:rFonts w:cs="Times New Roman"/>
          <w:szCs w:val="28"/>
        </w:rPr>
        <w:t xml:space="preserve"> направлен на повышение результативности муниципального управления имеющимися ресурсами: обеспечение устойчивости бюджетной системы Туруханского района, повышение качества и прозрачности управления муниципальными финансами; формирование инвестиционной привлекательности района путем эффективного использования муниципального имущества и земельных ресурсов территории.</w:t>
      </w:r>
    </w:p>
    <w:p w:rsidR="00B30274" w:rsidRPr="002828C6" w:rsidRDefault="00150FCF" w:rsidP="006A1A3C">
      <w:pPr>
        <w:autoSpaceDE w:val="0"/>
        <w:autoSpaceDN w:val="0"/>
        <w:adjustRightInd w:val="0"/>
        <w:spacing w:line="266" w:lineRule="auto"/>
        <w:ind w:firstLine="540"/>
        <w:rPr>
          <w:rFonts w:cs="Times New Roman"/>
          <w:szCs w:val="28"/>
        </w:rPr>
      </w:pPr>
      <w:r w:rsidRPr="002828C6">
        <w:rPr>
          <w:rFonts w:cs="Times New Roman"/>
          <w:szCs w:val="28"/>
        </w:rPr>
        <w:lastRenderedPageBreak/>
        <w:t>Эффективно</w:t>
      </w:r>
      <w:r w:rsidR="006C2D80" w:rsidRPr="002828C6">
        <w:rPr>
          <w:rFonts w:cs="Times New Roman"/>
          <w:szCs w:val="28"/>
        </w:rPr>
        <w:t>му</w:t>
      </w:r>
      <w:r w:rsidRPr="002828C6">
        <w:rPr>
          <w:rFonts w:cs="Times New Roman"/>
          <w:szCs w:val="28"/>
        </w:rPr>
        <w:t xml:space="preserve"> управлени</w:t>
      </w:r>
      <w:r w:rsidR="006C2D80" w:rsidRPr="002828C6">
        <w:rPr>
          <w:rFonts w:cs="Times New Roman"/>
          <w:szCs w:val="28"/>
        </w:rPr>
        <w:t>ю</w:t>
      </w:r>
      <w:r w:rsidR="00C944B1" w:rsidRPr="002828C6">
        <w:rPr>
          <w:rFonts w:cs="Times New Roman"/>
          <w:szCs w:val="28"/>
        </w:rPr>
        <w:t xml:space="preserve"> также</w:t>
      </w:r>
      <w:r w:rsidRPr="002828C6">
        <w:rPr>
          <w:rFonts w:cs="Times New Roman"/>
          <w:szCs w:val="28"/>
        </w:rPr>
        <w:t xml:space="preserve"> будет </w:t>
      </w:r>
      <w:r w:rsidR="006C2D80" w:rsidRPr="002828C6">
        <w:rPr>
          <w:rFonts w:cs="Times New Roman"/>
          <w:szCs w:val="28"/>
        </w:rPr>
        <w:t>способствовать формирование новой технологической основы развития экономики и социальной сферы</w:t>
      </w:r>
      <w:r w:rsidR="0035646B" w:rsidRPr="002828C6">
        <w:rPr>
          <w:rFonts w:cs="Times New Roman"/>
          <w:szCs w:val="28"/>
        </w:rPr>
        <w:t xml:space="preserve">, включающей </w:t>
      </w:r>
      <w:r w:rsidR="00C944B1" w:rsidRPr="002828C6">
        <w:rPr>
          <w:rFonts w:cs="Times New Roman"/>
          <w:szCs w:val="28"/>
        </w:rPr>
        <w:t xml:space="preserve">содействие развитию технологий электронного взаимодействия граждан, организаций, государственных органов,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 </w:t>
      </w:r>
      <w:r w:rsidR="007A5A24" w:rsidRPr="002828C6">
        <w:rPr>
          <w:rFonts w:cs="Times New Roman"/>
          <w:szCs w:val="28"/>
        </w:rPr>
        <w:t>применение в органах местного самоуправления новых технологий, обеспечивающих повышение качества муниципального управления;</w:t>
      </w:r>
      <w:r w:rsidR="00C5661C" w:rsidRPr="002828C6">
        <w:rPr>
          <w:rFonts w:cs="Times New Roman"/>
          <w:szCs w:val="28"/>
        </w:rPr>
        <w:t xml:space="preserve"> создани</w:t>
      </w:r>
      <w:r w:rsidR="004D4939" w:rsidRPr="002828C6">
        <w:rPr>
          <w:rFonts w:cs="Times New Roman"/>
          <w:szCs w:val="28"/>
        </w:rPr>
        <w:t>ю</w:t>
      </w:r>
      <w:r w:rsidR="00C5661C" w:rsidRPr="002828C6">
        <w:rPr>
          <w:rFonts w:cs="Times New Roman"/>
          <w:szCs w:val="28"/>
        </w:rPr>
        <w:t xml:space="preserve"> основанных на информационных и коммуникационных технологиях систем управления и мониторинга во всех сферах общественной жизни</w:t>
      </w:r>
      <w:r w:rsidR="004D4939" w:rsidRPr="002828C6">
        <w:rPr>
          <w:rFonts w:cs="Times New Roman"/>
          <w:szCs w:val="28"/>
        </w:rPr>
        <w:t>; сокращени</w:t>
      </w:r>
      <w:r w:rsidR="00B30274" w:rsidRPr="002828C6">
        <w:rPr>
          <w:rFonts w:cs="Times New Roman"/>
          <w:szCs w:val="28"/>
        </w:rPr>
        <w:t>ю</w:t>
      </w:r>
      <w:r w:rsidR="004D4939" w:rsidRPr="002828C6">
        <w:rPr>
          <w:rFonts w:cs="Times New Roman"/>
          <w:szCs w:val="28"/>
        </w:rPr>
        <w:t xml:space="preserve"> административной нагрузки на субъекты хозяйственной деятельности вследствие использования информационных и коммуникационных технологий при проведении проверок органами государственного и муниципального контроля (надзора) и при сборе данных официального статистического учета</w:t>
      </w:r>
      <w:r w:rsidR="00B30274" w:rsidRPr="002828C6">
        <w:rPr>
          <w:rFonts w:cs="Times New Roman"/>
          <w:szCs w:val="28"/>
        </w:rPr>
        <w:t>; созданию электронной системы представления субъектами хозяйственной деятельности отчетности в органы государственной власти Российской Федерации и органы местного самоуправления, а также сохранение возможности представления документов традиционным способом.</w:t>
      </w:r>
    </w:p>
    <w:p w:rsidR="004D4939" w:rsidRPr="002828C6" w:rsidRDefault="004D4939" w:rsidP="006A1A3C">
      <w:pPr>
        <w:autoSpaceDE w:val="0"/>
        <w:autoSpaceDN w:val="0"/>
        <w:adjustRightInd w:val="0"/>
        <w:spacing w:line="266" w:lineRule="auto"/>
        <w:ind w:firstLine="540"/>
        <w:rPr>
          <w:rFonts w:cs="Times New Roman"/>
          <w:szCs w:val="28"/>
        </w:rPr>
      </w:pPr>
    </w:p>
    <w:p w:rsidR="0071727F" w:rsidRPr="002828C6" w:rsidRDefault="0071727F" w:rsidP="006A1A3C">
      <w:pPr>
        <w:autoSpaceDE w:val="0"/>
        <w:autoSpaceDN w:val="0"/>
        <w:adjustRightInd w:val="0"/>
        <w:spacing w:line="266" w:lineRule="auto"/>
        <w:ind w:firstLine="540"/>
        <w:rPr>
          <w:szCs w:val="28"/>
        </w:rPr>
      </w:pPr>
      <w:r w:rsidRPr="002828C6">
        <w:rPr>
          <w:rFonts w:cs="Times New Roman"/>
          <w:szCs w:val="28"/>
        </w:rPr>
        <w:t xml:space="preserve">Указанные приоритеты </w:t>
      </w:r>
      <w:r w:rsidRPr="002828C6">
        <w:rPr>
          <w:szCs w:val="28"/>
        </w:rPr>
        <w:t xml:space="preserve">социально-экономического развития </w:t>
      </w:r>
      <w:r w:rsidR="00C10B39">
        <w:rPr>
          <w:szCs w:val="28"/>
        </w:rPr>
        <w:t>Туруханского района</w:t>
      </w:r>
      <w:r w:rsidRPr="002828C6">
        <w:rPr>
          <w:szCs w:val="28"/>
        </w:rPr>
        <w:t xml:space="preserve"> в перспективе до 2030 года будут реализованы </w:t>
      </w:r>
      <w:r w:rsidR="00236D43" w:rsidRPr="002828C6">
        <w:rPr>
          <w:szCs w:val="28"/>
        </w:rPr>
        <w:t xml:space="preserve">посредством </w:t>
      </w:r>
      <w:r w:rsidRPr="002828C6">
        <w:rPr>
          <w:szCs w:val="28"/>
        </w:rPr>
        <w:t>следующи</w:t>
      </w:r>
      <w:r w:rsidR="00236D43" w:rsidRPr="002828C6">
        <w:rPr>
          <w:szCs w:val="28"/>
        </w:rPr>
        <w:t>х приоритетных направлени</w:t>
      </w:r>
      <w:r w:rsidR="007E310E" w:rsidRPr="002828C6">
        <w:rPr>
          <w:szCs w:val="28"/>
        </w:rPr>
        <w:t>й</w:t>
      </w:r>
      <w:r w:rsidRPr="002828C6">
        <w:rPr>
          <w:szCs w:val="28"/>
        </w:rPr>
        <w:t>.</w:t>
      </w:r>
    </w:p>
    <w:p w:rsidR="0071727F" w:rsidRPr="002828C6" w:rsidRDefault="0071727F" w:rsidP="006A1A3C">
      <w:pPr>
        <w:autoSpaceDE w:val="0"/>
        <w:autoSpaceDN w:val="0"/>
        <w:adjustRightInd w:val="0"/>
        <w:spacing w:line="266" w:lineRule="auto"/>
        <w:ind w:firstLine="540"/>
        <w:rPr>
          <w:rFonts w:cs="Times New Roman"/>
          <w:szCs w:val="28"/>
        </w:rPr>
      </w:pPr>
    </w:p>
    <w:p w:rsidR="007D4A5E" w:rsidRPr="002828C6" w:rsidRDefault="007D4A5E" w:rsidP="006A1A3C">
      <w:pPr>
        <w:spacing w:line="266" w:lineRule="auto"/>
        <w:jc w:val="center"/>
        <w:rPr>
          <w:rFonts w:cs="Times New Roman"/>
          <w:b/>
          <w:szCs w:val="28"/>
        </w:rPr>
      </w:pPr>
      <w:r w:rsidRPr="002828C6">
        <w:rPr>
          <w:rFonts w:cs="Times New Roman"/>
          <w:b/>
          <w:szCs w:val="28"/>
        </w:rPr>
        <w:t>Развитие малого и среднего предпринимательства</w:t>
      </w:r>
    </w:p>
    <w:p w:rsidR="007D4A5E" w:rsidRPr="002828C6" w:rsidRDefault="007D4A5E" w:rsidP="006A1A3C">
      <w:pPr>
        <w:spacing w:line="266" w:lineRule="auto"/>
        <w:rPr>
          <w:b/>
          <w:szCs w:val="28"/>
        </w:rPr>
      </w:pPr>
    </w:p>
    <w:p w:rsidR="007D4A5E" w:rsidRPr="002828C6" w:rsidRDefault="007D4A5E" w:rsidP="006A1A3C">
      <w:pPr>
        <w:spacing w:line="266" w:lineRule="auto"/>
        <w:rPr>
          <w:szCs w:val="28"/>
        </w:rPr>
      </w:pPr>
      <w:r w:rsidRPr="002828C6">
        <w:rPr>
          <w:szCs w:val="28"/>
        </w:rPr>
        <w:t>Развитие малого и среднего предпринимательства крайне важно для гармоничного развития общества и определено приоритетным направлением социально-экономического развития наряду с такими направлениями, как улучшение условий жизни населения и развитие инфраструктуры региона.</w:t>
      </w:r>
    </w:p>
    <w:p w:rsidR="007D4A5E" w:rsidRPr="002828C6" w:rsidRDefault="007D4A5E" w:rsidP="006A1A3C">
      <w:pPr>
        <w:spacing w:line="266" w:lineRule="auto"/>
        <w:rPr>
          <w:szCs w:val="28"/>
        </w:rPr>
      </w:pPr>
      <w:r w:rsidRPr="002828C6">
        <w:rPr>
          <w:szCs w:val="28"/>
        </w:rPr>
        <w:t xml:space="preserve">Специфика </w:t>
      </w:r>
      <w:r w:rsidR="00C10B39">
        <w:rPr>
          <w:szCs w:val="28"/>
        </w:rPr>
        <w:t>района</w:t>
      </w:r>
      <w:r w:rsidRPr="002828C6">
        <w:rPr>
          <w:szCs w:val="28"/>
        </w:rPr>
        <w:t>, выражающаяся в сложных природно-климатических условиях, отдаленности от экономических центров Российской Федерации, сезонности транспортных путей до большинства населенных пунктов, оказывает негативное влияние на процессы создания и функционирования малого предпринимательства, препятствуя его всестороннему развитию.</w:t>
      </w:r>
    </w:p>
    <w:p w:rsidR="007D4A5E" w:rsidRPr="002828C6" w:rsidRDefault="007D4A5E" w:rsidP="006A1A3C">
      <w:pPr>
        <w:spacing w:line="266" w:lineRule="auto"/>
        <w:rPr>
          <w:szCs w:val="28"/>
        </w:rPr>
      </w:pPr>
      <w:r w:rsidRPr="002828C6">
        <w:rPr>
          <w:szCs w:val="28"/>
        </w:rPr>
        <w:t>Сложная транспортная схема порождает высокие производственные затраты предпринимателей, следовательно, высокую себестоимость продукции, что не повышает ее конкурентоспособности. Кроме того, одной из основных проблем развития малого и среднего предпринимательства является недостаток квалифицированных кадров и налоговая нагрузка.</w:t>
      </w:r>
    </w:p>
    <w:p w:rsidR="007D4A5E" w:rsidRPr="002828C6" w:rsidRDefault="007D4A5E" w:rsidP="006A1A3C">
      <w:pPr>
        <w:spacing w:line="266" w:lineRule="auto"/>
        <w:rPr>
          <w:szCs w:val="28"/>
        </w:rPr>
      </w:pPr>
      <w:r w:rsidRPr="002828C6">
        <w:rPr>
          <w:szCs w:val="28"/>
        </w:rPr>
        <w:lastRenderedPageBreak/>
        <w:t>Актуальность принятия мер для его дальнейшего развития обусловлена необходимостью увеличения темпов экономического роста за счет активизации внутренних факторов, в числе которых малое и среднее предпринимательство является одним из ключевых, а также повышения уровня благосостояния населения, главным образом, за счет формирования экономически активного среднего класса.</w:t>
      </w:r>
    </w:p>
    <w:p w:rsidR="007D4A5E" w:rsidRPr="002828C6" w:rsidRDefault="007D4A5E" w:rsidP="006A1A3C">
      <w:pPr>
        <w:spacing w:line="266" w:lineRule="auto"/>
        <w:rPr>
          <w:szCs w:val="28"/>
        </w:rPr>
      </w:pPr>
      <w:r w:rsidRPr="002828C6">
        <w:rPr>
          <w:szCs w:val="28"/>
        </w:rPr>
        <w:t>Роль малого и среднего предпринимательства в экономике Туруханского района последовательно возрастает, обеспечивая решение ряда важных задач, таких как насыщение потребительского рынка, товарами и услугами, увеличение платежей в бюджет, сокращая при этом уровень безработицы.</w:t>
      </w:r>
    </w:p>
    <w:p w:rsidR="007D4A5E" w:rsidRPr="002828C6" w:rsidRDefault="007D4A5E" w:rsidP="006A1A3C">
      <w:pPr>
        <w:spacing w:line="266" w:lineRule="auto"/>
        <w:rPr>
          <w:szCs w:val="28"/>
        </w:rPr>
      </w:pPr>
      <w:r w:rsidRPr="002828C6">
        <w:rPr>
          <w:szCs w:val="28"/>
        </w:rPr>
        <w:t>Наиболее значимыми проблемами, влияющими на развитие субъектов малого и среднего предпринимательства на территории Туруханского района, являются:</w:t>
      </w:r>
    </w:p>
    <w:p w:rsidR="007D4A5E" w:rsidRPr="002828C6" w:rsidRDefault="007D4A5E" w:rsidP="006A1A3C">
      <w:pPr>
        <w:spacing w:line="266" w:lineRule="auto"/>
        <w:rPr>
          <w:szCs w:val="28"/>
        </w:rPr>
      </w:pPr>
      <w:r w:rsidRPr="002828C6">
        <w:rPr>
          <w:szCs w:val="28"/>
        </w:rPr>
        <w:t>недостаток стартового капитала и профессиональной подготовки для успешного начала предпринимательской деятельности, а также средств для развития предпринимательской деятельности;</w:t>
      </w:r>
    </w:p>
    <w:p w:rsidR="007D4A5E" w:rsidRPr="002828C6" w:rsidRDefault="007D4A5E" w:rsidP="006A1A3C">
      <w:pPr>
        <w:spacing w:line="266" w:lineRule="auto"/>
        <w:rPr>
          <w:szCs w:val="28"/>
        </w:rPr>
      </w:pPr>
      <w:r w:rsidRPr="002828C6">
        <w:rPr>
          <w:szCs w:val="28"/>
        </w:rPr>
        <w:t>недостаток доступных производственных и офисных площадей;</w:t>
      </w:r>
    </w:p>
    <w:p w:rsidR="007D4A5E" w:rsidRPr="002828C6" w:rsidRDefault="007D4A5E" w:rsidP="006A1A3C">
      <w:pPr>
        <w:spacing w:line="266" w:lineRule="auto"/>
        <w:rPr>
          <w:szCs w:val="28"/>
        </w:rPr>
      </w:pPr>
      <w:r w:rsidRPr="002828C6">
        <w:rPr>
          <w:szCs w:val="28"/>
        </w:rPr>
        <w:t>неурегулированность социально-трудовых отношений в сфере малого и среднего предпринимательства;</w:t>
      </w:r>
    </w:p>
    <w:p w:rsidR="007D4A5E" w:rsidRPr="002828C6" w:rsidRDefault="007D4A5E" w:rsidP="006A1A3C">
      <w:pPr>
        <w:spacing w:line="266" w:lineRule="auto"/>
        <w:rPr>
          <w:szCs w:val="28"/>
        </w:rPr>
      </w:pPr>
      <w:r w:rsidRPr="002828C6">
        <w:rPr>
          <w:szCs w:val="28"/>
        </w:rPr>
        <w:t>слабая общественная активность большинства предпринимателей, их разобщенность, недостаточная развитость общественных объединений предпринимателей.</w:t>
      </w:r>
    </w:p>
    <w:p w:rsidR="007D4A5E" w:rsidRPr="002828C6" w:rsidRDefault="007D4A5E" w:rsidP="006A1A3C">
      <w:pPr>
        <w:spacing w:line="266" w:lineRule="auto"/>
        <w:rPr>
          <w:szCs w:val="28"/>
        </w:rPr>
      </w:pPr>
      <w:r w:rsidRPr="002828C6">
        <w:rPr>
          <w:szCs w:val="28"/>
        </w:rPr>
        <w:t>Решение обозначенных проблем требует реализации мероприятий, направленных на развитие инфраструктурных объектов поддержки малого и среднего предпринимательства и востребованных механизмов поддержки субъектов малого и среднего предпринимательства.</w:t>
      </w:r>
    </w:p>
    <w:p w:rsidR="007D4A5E" w:rsidRPr="002828C6" w:rsidRDefault="007D4A5E" w:rsidP="006A1A3C">
      <w:pPr>
        <w:spacing w:line="266" w:lineRule="auto"/>
        <w:rPr>
          <w:rStyle w:val="FontStyle36"/>
          <w:sz w:val="28"/>
          <w:szCs w:val="28"/>
        </w:rPr>
      </w:pPr>
      <w:r w:rsidRPr="002828C6">
        <w:rPr>
          <w:rStyle w:val="FontStyle36"/>
          <w:sz w:val="28"/>
          <w:szCs w:val="28"/>
        </w:rPr>
        <w:t xml:space="preserve">Основными рисками развития малого и среднего предпринимательства являются: кризисные явления в экономике; изменения федерального и краевого законодательства в сфере государственной поддержки малого и среднего предпринимательства; снижение или отсутствие муниципальной финансовой поддержки; негативное отношение части населения к предпринимательству вследствие значительного разрыва в уровне доходов и качества жизни. </w:t>
      </w:r>
    </w:p>
    <w:p w:rsidR="007D4A5E" w:rsidRPr="002828C6" w:rsidRDefault="007D4A5E" w:rsidP="006A1A3C">
      <w:pPr>
        <w:spacing w:line="266" w:lineRule="auto"/>
        <w:rPr>
          <w:szCs w:val="28"/>
        </w:rPr>
      </w:pPr>
      <w:r w:rsidRPr="002828C6">
        <w:rPr>
          <w:rStyle w:val="FontStyle36"/>
          <w:sz w:val="28"/>
          <w:szCs w:val="28"/>
        </w:rPr>
        <w:t>Способом ограничения рисков является мониторинг изменений состояния развития малого и среднего предпринимательства, ежегодная корректировка реализуемы</w:t>
      </w:r>
      <w:r w:rsidR="00E94E66" w:rsidRPr="002828C6">
        <w:rPr>
          <w:rStyle w:val="FontStyle36"/>
          <w:sz w:val="28"/>
          <w:szCs w:val="28"/>
        </w:rPr>
        <w:t>х</w:t>
      </w:r>
      <w:r w:rsidRPr="002828C6">
        <w:rPr>
          <w:rStyle w:val="FontStyle36"/>
          <w:sz w:val="28"/>
          <w:szCs w:val="28"/>
        </w:rPr>
        <w:t xml:space="preserve"> мероприятий в зависимости от достигнутого состояния.</w:t>
      </w:r>
    </w:p>
    <w:p w:rsidR="007D4A5E" w:rsidRPr="002828C6" w:rsidRDefault="007D4A5E" w:rsidP="006A1A3C">
      <w:pPr>
        <w:spacing w:line="266" w:lineRule="auto"/>
        <w:rPr>
          <w:szCs w:val="28"/>
        </w:rPr>
      </w:pPr>
      <w:r w:rsidRPr="002828C6">
        <w:rPr>
          <w:szCs w:val="28"/>
        </w:rPr>
        <w:t xml:space="preserve">В предстоящем периоде, с целью развития данного приоритетного направления, планируется выполнить мероприятия, направленные на создание благоприятных условий для устойчивого функционирования и развития малого </w:t>
      </w:r>
      <w:r w:rsidRPr="002828C6">
        <w:rPr>
          <w:szCs w:val="28"/>
        </w:rPr>
        <w:lastRenderedPageBreak/>
        <w:t>и среднего предпринимательства, а также способствующие развитию молодежного предпринимательства.</w:t>
      </w:r>
    </w:p>
    <w:p w:rsidR="00214175" w:rsidRPr="002828C6" w:rsidRDefault="004B6802" w:rsidP="006A1A3C">
      <w:pPr>
        <w:spacing w:line="266" w:lineRule="auto"/>
        <w:rPr>
          <w:szCs w:val="28"/>
        </w:rPr>
      </w:pPr>
      <w:r w:rsidRPr="002828C6">
        <w:rPr>
          <w:szCs w:val="28"/>
        </w:rPr>
        <w:t xml:space="preserve">В данном направлении будет осуществлено совершенствование нормативно-правовой базы, направленной на регулирование взаимоотношений органов местного самоуправления и субъектов малого и среднего предпринимательства, снижение бюрократический барьеров </w:t>
      </w:r>
      <w:r w:rsidR="003814B6" w:rsidRPr="002828C6">
        <w:rPr>
          <w:szCs w:val="28"/>
        </w:rPr>
        <w:t xml:space="preserve">и </w:t>
      </w:r>
      <w:r w:rsidRPr="002828C6">
        <w:rPr>
          <w:szCs w:val="28"/>
        </w:rPr>
        <w:t xml:space="preserve">«упрощение» процедуры получения муниципальной </w:t>
      </w:r>
      <w:r w:rsidR="00995164" w:rsidRPr="002828C6">
        <w:rPr>
          <w:szCs w:val="28"/>
        </w:rPr>
        <w:t>поддержки</w:t>
      </w:r>
      <w:r w:rsidRPr="002828C6">
        <w:rPr>
          <w:szCs w:val="28"/>
        </w:rPr>
        <w:t>.</w:t>
      </w:r>
    </w:p>
    <w:p w:rsidR="00995164" w:rsidRPr="002828C6" w:rsidRDefault="004423C2" w:rsidP="006A1A3C">
      <w:pPr>
        <w:spacing w:line="266" w:lineRule="auto"/>
        <w:rPr>
          <w:szCs w:val="28"/>
        </w:rPr>
      </w:pPr>
      <w:r w:rsidRPr="002828C6">
        <w:rPr>
          <w:szCs w:val="28"/>
        </w:rPr>
        <w:t xml:space="preserve">Посредством развития малого и среднего предпринимательства </w:t>
      </w:r>
      <w:r w:rsidR="00283B87" w:rsidRPr="002828C6">
        <w:rPr>
          <w:szCs w:val="28"/>
        </w:rPr>
        <w:t xml:space="preserve">планируется </w:t>
      </w:r>
      <w:r w:rsidRPr="002828C6">
        <w:rPr>
          <w:szCs w:val="28"/>
        </w:rPr>
        <w:t>развит</w:t>
      </w:r>
      <w:r w:rsidR="00283B87" w:rsidRPr="002828C6">
        <w:rPr>
          <w:szCs w:val="28"/>
        </w:rPr>
        <w:t>ь</w:t>
      </w:r>
      <w:r w:rsidR="00526EED" w:rsidRPr="002828C6">
        <w:rPr>
          <w:szCs w:val="28"/>
        </w:rPr>
        <w:t xml:space="preserve"> третичный сектор экономики – сфер</w:t>
      </w:r>
      <w:r w:rsidR="00283B87" w:rsidRPr="002828C6">
        <w:rPr>
          <w:szCs w:val="28"/>
        </w:rPr>
        <w:t>у</w:t>
      </w:r>
      <w:r w:rsidR="00526EED" w:rsidRPr="002828C6">
        <w:rPr>
          <w:szCs w:val="28"/>
        </w:rPr>
        <w:t xml:space="preserve"> услуг</w:t>
      </w:r>
      <w:r w:rsidR="00283B87" w:rsidRPr="002828C6">
        <w:rPr>
          <w:szCs w:val="28"/>
        </w:rPr>
        <w:t xml:space="preserve">. </w:t>
      </w:r>
      <w:r w:rsidR="0075340D" w:rsidRPr="002828C6">
        <w:rPr>
          <w:szCs w:val="28"/>
        </w:rPr>
        <w:t>В данном направлении будут развиваться различные сферы жизнедеятельности населения</w:t>
      </w:r>
      <w:r w:rsidR="00566FEC" w:rsidRPr="002828C6">
        <w:rPr>
          <w:szCs w:val="28"/>
        </w:rPr>
        <w:t>, что потребует развития соответствующей инфраструктуры на территории района.</w:t>
      </w:r>
    </w:p>
    <w:p w:rsidR="00C93400" w:rsidRPr="002828C6" w:rsidRDefault="00283B87" w:rsidP="006A1A3C">
      <w:pPr>
        <w:spacing w:line="266" w:lineRule="auto"/>
        <w:rPr>
          <w:szCs w:val="28"/>
        </w:rPr>
      </w:pPr>
      <w:r w:rsidRPr="002828C6">
        <w:rPr>
          <w:szCs w:val="28"/>
        </w:rPr>
        <w:t xml:space="preserve">Особенный акцент будет сделан на применение новых технологий. </w:t>
      </w:r>
      <w:r w:rsidRPr="002828C6">
        <w:t xml:space="preserve">Уже было отмечено, что население района имеет различную доступность к качественным услугам (как к услугам социальной сферы, так и бытовым услугам), что значительно влияет на качество жизни </w:t>
      </w:r>
      <w:r w:rsidR="00E17BFD" w:rsidRPr="002828C6">
        <w:t>населения</w:t>
      </w:r>
      <w:r w:rsidRPr="002828C6">
        <w:t xml:space="preserve"> отдалённых труднодоступных населенных пунктов. Оказание государственной и муниципальной поддержки, направленной на развитие малого предпринимательства позволит преодолеть указанные территориальные различия.  А применение новых технологий, в том числе в сфере телекоммуникаций</w:t>
      </w:r>
      <w:r w:rsidR="00E54309" w:rsidRPr="002828C6">
        <w:t>,</w:t>
      </w:r>
      <w:r w:rsidRPr="002828C6">
        <w:t xml:space="preserve"> позволит как жителям района продвижению услуг как внутри района, так и за его пределами</w:t>
      </w:r>
      <w:r w:rsidR="00992BC8" w:rsidRPr="002828C6">
        <w:t>.</w:t>
      </w:r>
      <w:r w:rsidR="004423C2" w:rsidRPr="002828C6">
        <w:rPr>
          <w:szCs w:val="28"/>
        </w:rPr>
        <w:t xml:space="preserve"> </w:t>
      </w:r>
    </w:p>
    <w:p w:rsidR="0013571A" w:rsidRPr="002828C6" w:rsidRDefault="0087134B" w:rsidP="006A1A3C">
      <w:pPr>
        <w:spacing w:line="266" w:lineRule="auto"/>
        <w:rPr>
          <w:szCs w:val="28"/>
        </w:rPr>
      </w:pPr>
      <w:r w:rsidRPr="002828C6">
        <w:rPr>
          <w:szCs w:val="28"/>
        </w:rPr>
        <w:t>Повышение</w:t>
      </w:r>
      <w:r w:rsidR="00D32BAD" w:rsidRPr="002828C6">
        <w:rPr>
          <w:szCs w:val="28"/>
        </w:rPr>
        <w:t xml:space="preserve"> уровня компетенций </w:t>
      </w:r>
      <w:r w:rsidRPr="002828C6">
        <w:rPr>
          <w:szCs w:val="28"/>
        </w:rPr>
        <w:t xml:space="preserve">граждан (потенциальных предпринимателей) </w:t>
      </w:r>
      <w:r w:rsidR="00D32BAD" w:rsidRPr="002828C6">
        <w:rPr>
          <w:szCs w:val="28"/>
        </w:rPr>
        <w:t xml:space="preserve">будет ликвидироваться за счет реализации </w:t>
      </w:r>
      <w:r w:rsidR="00A05D70" w:rsidRPr="002828C6">
        <w:rPr>
          <w:szCs w:val="28"/>
        </w:rPr>
        <w:t>мероприятий</w:t>
      </w:r>
      <w:r w:rsidR="00D32BAD" w:rsidRPr="002828C6">
        <w:rPr>
          <w:szCs w:val="28"/>
        </w:rPr>
        <w:t>, предусматривающих подготовку</w:t>
      </w:r>
      <w:r w:rsidR="00773DBF" w:rsidRPr="002828C6">
        <w:rPr>
          <w:szCs w:val="28"/>
        </w:rPr>
        <w:t xml:space="preserve"> субъектов</w:t>
      </w:r>
      <w:r w:rsidR="00D32BAD" w:rsidRPr="002828C6">
        <w:rPr>
          <w:szCs w:val="28"/>
        </w:rPr>
        <w:t xml:space="preserve"> (прохождение обучения основам предпринимательский деятельности), </w:t>
      </w:r>
      <w:r w:rsidR="0013571A" w:rsidRPr="002828C6">
        <w:rPr>
          <w:szCs w:val="28"/>
        </w:rPr>
        <w:t xml:space="preserve">а также </w:t>
      </w:r>
      <w:r w:rsidR="008A31E1" w:rsidRPr="002828C6">
        <w:rPr>
          <w:szCs w:val="28"/>
        </w:rPr>
        <w:t>способствующих повышению уровня знаний в отдельных областях</w:t>
      </w:r>
      <w:r w:rsidR="0004485A" w:rsidRPr="002828C6">
        <w:rPr>
          <w:szCs w:val="28"/>
        </w:rPr>
        <w:t xml:space="preserve">. Данные меры будут способствовать </w:t>
      </w:r>
      <w:r w:rsidR="00A05D70" w:rsidRPr="002828C6">
        <w:rPr>
          <w:szCs w:val="28"/>
        </w:rPr>
        <w:t>повышени</w:t>
      </w:r>
      <w:r w:rsidR="0004485A" w:rsidRPr="002828C6">
        <w:rPr>
          <w:szCs w:val="28"/>
        </w:rPr>
        <w:t>ю</w:t>
      </w:r>
      <w:r w:rsidR="00A05D70" w:rsidRPr="002828C6">
        <w:rPr>
          <w:szCs w:val="28"/>
        </w:rPr>
        <w:t xml:space="preserve"> качества оказываемых услуг</w:t>
      </w:r>
      <w:r w:rsidR="00773DBF" w:rsidRPr="002828C6">
        <w:rPr>
          <w:szCs w:val="28"/>
        </w:rPr>
        <w:t xml:space="preserve">, </w:t>
      </w:r>
      <w:r w:rsidR="009C048D" w:rsidRPr="002828C6">
        <w:rPr>
          <w:szCs w:val="28"/>
        </w:rPr>
        <w:t>производимых товаров</w:t>
      </w:r>
      <w:r w:rsidR="00E71D25" w:rsidRPr="002828C6">
        <w:rPr>
          <w:szCs w:val="28"/>
        </w:rPr>
        <w:t xml:space="preserve">, </w:t>
      </w:r>
      <w:r w:rsidR="00773DBF" w:rsidRPr="002828C6">
        <w:rPr>
          <w:szCs w:val="28"/>
        </w:rPr>
        <w:t xml:space="preserve">и </w:t>
      </w:r>
      <w:r w:rsidR="00E71D25" w:rsidRPr="002828C6">
        <w:rPr>
          <w:szCs w:val="28"/>
        </w:rPr>
        <w:t xml:space="preserve">повышению качества жизни населения района в целом. </w:t>
      </w:r>
      <w:r w:rsidR="001F3B6B" w:rsidRPr="002828C6">
        <w:rPr>
          <w:szCs w:val="28"/>
        </w:rPr>
        <w:t>Достижение этого результата также будет достигнуто за счет внедрения новых технологий как в сфере производства, так и в управлении.</w:t>
      </w:r>
      <w:r w:rsidR="0013571A" w:rsidRPr="002828C6">
        <w:rPr>
          <w:szCs w:val="28"/>
        </w:rPr>
        <w:t xml:space="preserve"> </w:t>
      </w:r>
    </w:p>
    <w:p w:rsidR="007D4A5E" w:rsidRPr="002828C6" w:rsidRDefault="0013571A" w:rsidP="006A1A3C">
      <w:pPr>
        <w:spacing w:line="266" w:lineRule="auto"/>
        <w:rPr>
          <w:szCs w:val="28"/>
        </w:rPr>
      </w:pPr>
      <w:r w:rsidRPr="002828C6">
        <w:rPr>
          <w:szCs w:val="28"/>
        </w:rPr>
        <w:t xml:space="preserve">Управление проектами </w:t>
      </w:r>
      <w:r w:rsidR="00D139C7" w:rsidRPr="002828C6">
        <w:rPr>
          <w:szCs w:val="28"/>
        </w:rPr>
        <w:t xml:space="preserve">будет способствовать запуску новых направлений деятельности малого и среднего предпринимательства. Одним таким </w:t>
      </w:r>
      <w:r w:rsidR="007D4A5E" w:rsidRPr="002828C6">
        <w:rPr>
          <w:szCs w:val="28"/>
        </w:rPr>
        <w:t xml:space="preserve"> проектом является инвестиционный бизнес-проект по созданию на территории города Игарки рыбоперерабатывающего цеха.</w:t>
      </w:r>
    </w:p>
    <w:p w:rsidR="007D4A5E" w:rsidRPr="002828C6" w:rsidRDefault="007D4A5E" w:rsidP="006A1A3C">
      <w:pPr>
        <w:spacing w:line="266" w:lineRule="auto"/>
        <w:rPr>
          <w:b/>
          <w:szCs w:val="28"/>
        </w:rPr>
      </w:pPr>
      <w:r w:rsidRPr="002828C6">
        <w:rPr>
          <w:szCs w:val="28"/>
        </w:rPr>
        <w:t>Основной задачей проекта является развитие рыбоперерабатывающего производства на территории Туруханского района, активизация рыбного промысла, нормализация положения с использованием ресурсов ценных пород рыб, создание рабочих мест для жителей Туруханского района, социально – экономическая поддержка коренного малочисленного населения Севера.</w:t>
      </w:r>
    </w:p>
    <w:p w:rsidR="007D4A5E" w:rsidRPr="002828C6" w:rsidRDefault="007D4A5E" w:rsidP="006A1A3C">
      <w:pPr>
        <w:spacing w:line="266" w:lineRule="auto"/>
        <w:rPr>
          <w:szCs w:val="28"/>
        </w:rPr>
      </w:pPr>
      <w:r w:rsidRPr="002828C6">
        <w:rPr>
          <w:szCs w:val="28"/>
        </w:rPr>
        <w:lastRenderedPageBreak/>
        <w:t>Основным видом деятельности создаваемого предприятия является закуп рыбы у населения и ее переработка. Закуп производится в населенных пунктах Туруханского района (летом транспортировку сырья планируется осуществлять речным путем, зимой – авиацией). Продукция предприятия представлена в виде высококачественно – переработанной рыбной продукции.</w:t>
      </w:r>
    </w:p>
    <w:p w:rsidR="007D4A5E" w:rsidRPr="002828C6" w:rsidRDefault="007D4A5E" w:rsidP="006A1A3C">
      <w:pPr>
        <w:spacing w:line="266" w:lineRule="auto"/>
        <w:rPr>
          <w:szCs w:val="28"/>
        </w:rPr>
      </w:pPr>
      <w:r w:rsidRPr="002828C6">
        <w:rPr>
          <w:szCs w:val="28"/>
        </w:rPr>
        <w:t>Присутствие в районе такого предприятия обеспечит население, занимающегося промыслом, гарантией постоянного сбыта своего сырья, а соответственно, и постоянного заработка от данного вида деятельности. Представители коренного населения получат возможность сохранить свой обычный образ жизни: жить в тайге, в своих родовых угодьях, непосредственно на местах промысла и в тоже время будут иметь возможность связи с районным центом, что обеспечит жизнеобеспечение отдаленных населенных пунктов.</w:t>
      </w:r>
    </w:p>
    <w:p w:rsidR="007D4A5E" w:rsidRPr="002828C6" w:rsidRDefault="008F7076" w:rsidP="006A1A3C">
      <w:pPr>
        <w:spacing w:line="266" w:lineRule="auto"/>
        <w:rPr>
          <w:szCs w:val="28"/>
        </w:rPr>
      </w:pPr>
      <w:r w:rsidRPr="002828C6">
        <w:rPr>
          <w:szCs w:val="28"/>
        </w:rPr>
        <w:t>Реализация</w:t>
      </w:r>
      <w:r w:rsidR="007D4A5E" w:rsidRPr="002828C6">
        <w:rPr>
          <w:szCs w:val="28"/>
        </w:rPr>
        <w:t xml:space="preserve"> данного проекта предусматривает получение финансовой поддержки за счет бюджета на компенсацию расходов на приобретение, доставку и монтаж модульного цеха по переработке рыба, транспортных расходов, связанных с доставкой сырья к месту переработке и вывозу готовой продукции до рынков сбыта.</w:t>
      </w:r>
    </w:p>
    <w:p w:rsidR="007D4A5E" w:rsidRPr="002828C6" w:rsidRDefault="007D4A5E" w:rsidP="006A1A3C">
      <w:pPr>
        <w:spacing w:line="266" w:lineRule="auto"/>
        <w:rPr>
          <w:szCs w:val="28"/>
        </w:rPr>
      </w:pPr>
      <w:r w:rsidRPr="002828C6">
        <w:rPr>
          <w:szCs w:val="28"/>
        </w:rPr>
        <w:t xml:space="preserve">Реализация мер поддержки позволит сформировать благоприятную экономическую среду для развития предпринимательства в районе, что в свою очередь приведет к увеличению основных социально-экономических показателей, характеризующих развитие малого и среднего предпринимательства на территории </w:t>
      </w:r>
      <w:r w:rsidR="00C10B39">
        <w:rPr>
          <w:szCs w:val="28"/>
        </w:rPr>
        <w:t>Туруханского района</w:t>
      </w:r>
      <w:r w:rsidRPr="002828C6">
        <w:rPr>
          <w:szCs w:val="28"/>
        </w:rPr>
        <w:t xml:space="preserve"> – росту объемов производимой ими продукции, повышению благосостояния граждан, росту занятости населения, увеличению налоговых доходов в бюджетную систему.</w:t>
      </w:r>
    </w:p>
    <w:p w:rsidR="007D4A5E" w:rsidRPr="002828C6" w:rsidRDefault="007D4A5E" w:rsidP="006A1A3C">
      <w:pPr>
        <w:spacing w:line="266" w:lineRule="auto"/>
        <w:rPr>
          <w:szCs w:val="28"/>
        </w:rPr>
      </w:pPr>
      <w:r w:rsidRPr="002828C6">
        <w:rPr>
          <w:szCs w:val="28"/>
        </w:rPr>
        <w:t>Значения целевых ориентиров, характеризующих развитие сферы малого и среднего предпринимательства в районе, к 2030 году составят:</w:t>
      </w:r>
    </w:p>
    <w:p w:rsidR="007D4A5E" w:rsidRPr="002828C6" w:rsidRDefault="007D4A5E" w:rsidP="006A1A3C">
      <w:pPr>
        <w:spacing w:line="266" w:lineRule="auto"/>
        <w:rPr>
          <w:szCs w:val="28"/>
        </w:rPr>
      </w:pPr>
      <w:r w:rsidRPr="002828C6">
        <w:rPr>
          <w:szCs w:val="28"/>
        </w:rPr>
        <w:t>число субъектов малого и среднего предпринимательства на 10 тыс. жителей – 14</w:t>
      </w:r>
      <w:r w:rsidR="00495487" w:rsidRPr="002828C6">
        <w:rPr>
          <w:szCs w:val="28"/>
        </w:rPr>
        <w:t>2,7</w:t>
      </w:r>
      <w:r w:rsidRPr="002828C6">
        <w:rPr>
          <w:szCs w:val="28"/>
        </w:rPr>
        <w:t xml:space="preserve"> ед.;</w:t>
      </w:r>
    </w:p>
    <w:p w:rsidR="007D4A5E" w:rsidRPr="002828C6" w:rsidRDefault="007D4A5E" w:rsidP="006A1A3C">
      <w:pPr>
        <w:spacing w:line="266" w:lineRule="auto"/>
        <w:rPr>
          <w:szCs w:val="28"/>
        </w:rPr>
      </w:pPr>
      <w:r w:rsidRPr="002828C6">
        <w:rPr>
          <w:szCs w:val="28"/>
        </w:rPr>
        <w:t xml:space="preserve">доля занятых в сфере малого и среднего предпринимательства в общей </w:t>
      </w:r>
      <w:r w:rsidR="00CC1C46" w:rsidRPr="002828C6">
        <w:rPr>
          <w:szCs w:val="28"/>
        </w:rPr>
        <w:t>численности,</w:t>
      </w:r>
      <w:r w:rsidRPr="002828C6">
        <w:rPr>
          <w:szCs w:val="28"/>
        </w:rPr>
        <w:t xml:space="preserve"> занятых в экономике – </w:t>
      </w:r>
      <w:r w:rsidR="003378D2" w:rsidRPr="002828C6">
        <w:rPr>
          <w:szCs w:val="28"/>
        </w:rPr>
        <w:t>5,</w:t>
      </w:r>
      <w:r w:rsidR="00495487" w:rsidRPr="002828C6">
        <w:rPr>
          <w:szCs w:val="28"/>
        </w:rPr>
        <w:t>7</w:t>
      </w:r>
      <w:r w:rsidRPr="002828C6">
        <w:rPr>
          <w:szCs w:val="28"/>
        </w:rPr>
        <w:t xml:space="preserve">%. </w:t>
      </w:r>
    </w:p>
    <w:p w:rsidR="007C4EB1" w:rsidRPr="002828C6" w:rsidRDefault="007C4EB1" w:rsidP="006A1A3C">
      <w:pPr>
        <w:spacing w:line="266" w:lineRule="auto"/>
        <w:rPr>
          <w:szCs w:val="28"/>
        </w:rPr>
      </w:pPr>
    </w:p>
    <w:p w:rsidR="007D4A5E" w:rsidRPr="002828C6" w:rsidRDefault="007D4A5E" w:rsidP="006A1A3C">
      <w:pPr>
        <w:spacing w:line="266" w:lineRule="auto"/>
        <w:jc w:val="center"/>
        <w:rPr>
          <w:rFonts w:eastAsia="Times New Roman" w:cs="Times New Roman"/>
          <w:b/>
          <w:szCs w:val="28"/>
          <w:lang w:eastAsia="ru-RU"/>
        </w:rPr>
      </w:pPr>
      <w:r w:rsidRPr="002828C6">
        <w:rPr>
          <w:rFonts w:eastAsia="Times New Roman" w:cs="Times New Roman"/>
          <w:b/>
          <w:szCs w:val="28"/>
          <w:lang w:eastAsia="ru-RU"/>
        </w:rPr>
        <w:t>Развитие агропромышленного комплекса</w:t>
      </w:r>
      <w:r w:rsidR="007C4EB1" w:rsidRPr="002828C6">
        <w:rPr>
          <w:rFonts w:eastAsia="Times New Roman" w:cs="Times New Roman"/>
          <w:b/>
          <w:szCs w:val="28"/>
          <w:lang w:eastAsia="ru-RU"/>
        </w:rPr>
        <w:t xml:space="preserve"> </w:t>
      </w:r>
      <w:r w:rsidRPr="002828C6">
        <w:rPr>
          <w:rFonts w:eastAsia="Times New Roman" w:cs="Times New Roman"/>
          <w:b/>
          <w:szCs w:val="28"/>
          <w:lang w:eastAsia="ru-RU"/>
        </w:rPr>
        <w:t>и сельских территорий</w:t>
      </w:r>
    </w:p>
    <w:p w:rsidR="007C4EB1" w:rsidRPr="002828C6" w:rsidRDefault="007C4EB1" w:rsidP="006A1A3C">
      <w:pPr>
        <w:spacing w:line="266" w:lineRule="auto"/>
        <w:rPr>
          <w:szCs w:val="28"/>
        </w:rPr>
      </w:pPr>
    </w:p>
    <w:p w:rsidR="007D4A5E" w:rsidRPr="002828C6" w:rsidRDefault="007D4A5E" w:rsidP="006A1A3C">
      <w:pPr>
        <w:spacing w:line="266" w:lineRule="auto"/>
        <w:rPr>
          <w:szCs w:val="28"/>
        </w:rPr>
      </w:pPr>
      <w:r w:rsidRPr="002828C6">
        <w:rPr>
          <w:szCs w:val="28"/>
        </w:rPr>
        <w:t xml:space="preserve">Сельскохозяйственная отрасль на протяжении многих лет являлась одной из значимых отраслей экономики Туруханского района, которая способствовала как формированию продовольственной безопасности на территории района, так </w:t>
      </w:r>
      <w:r w:rsidR="008F7076" w:rsidRPr="002828C6">
        <w:rPr>
          <w:szCs w:val="28"/>
        </w:rPr>
        <w:t xml:space="preserve">и </w:t>
      </w:r>
      <w:r w:rsidRPr="002828C6">
        <w:rPr>
          <w:szCs w:val="28"/>
        </w:rPr>
        <w:t xml:space="preserve">занятости сельского населения. </w:t>
      </w:r>
    </w:p>
    <w:p w:rsidR="007D4A5E" w:rsidRPr="002828C6" w:rsidRDefault="007D4A5E" w:rsidP="006A1A3C">
      <w:pPr>
        <w:spacing w:line="266" w:lineRule="auto"/>
        <w:rPr>
          <w:szCs w:val="28"/>
        </w:rPr>
      </w:pPr>
      <w:r w:rsidRPr="002828C6">
        <w:rPr>
          <w:szCs w:val="28"/>
        </w:rPr>
        <w:t xml:space="preserve">Сельское хозяйство Туруханского района функционирует в суровых природно-климатических условиях, что обуславливает присутствие определённых сложностей и рисков для ведения этой деятельности. </w:t>
      </w:r>
    </w:p>
    <w:p w:rsidR="007D4A5E" w:rsidRPr="002828C6" w:rsidRDefault="007D4A5E" w:rsidP="006A1A3C">
      <w:pPr>
        <w:spacing w:line="266" w:lineRule="auto"/>
        <w:rPr>
          <w:szCs w:val="28"/>
        </w:rPr>
      </w:pPr>
      <w:r w:rsidRPr="002828C6">
        <w:rPr>
          <w:szCs w:val="28"/>
        </w:rPr>
        <w:lastRenderedPageBreak/>
        <w:t>На территории Туруханского района осуществляются традиционные для коренного населения виды деятельности: рыболовство, охотничий промысел, домашнее северное оленеводство – которые являются основными источниками жизнеобеспечения населения района, особенно для малочисленных народов Севера.</w:t>
      </w:r>
    </w:p>
    <w:p w:rsidR="007D4A5E" w:rsidRPr="002828C6" w:rsidRDefault="007D4A5E" w:rsidP="006A1A3C">
      <w:pPr>
        <w:spacing w:line="266" w:lineRule="auto"/>
        <w:rPr>
          <w:szCs w:val="28"/>
        </w:rPr>
      </w:pPr>
      <w:r w:rsidRPr="002828C6">
        <w:rPr>
          <w:szCs w:val="28"/>
        </w:rPr>
        <w:t>Анализ экономических показателей развития района за последние годы показывает, что, несмотря на положительную динамику роста производства сельскохозяйственной продукции, производимой ЛПХ, и поголовья домашних северных оленей, состояние сельского хозяйства и промыслов характеризуется рядом основных проблем, сдерживающих дальнейшее развитие и требующих комплексного решения: низкий уровень занятости трудоспособного сельского населения и доходов работников, занятых в сельском хозяйстве; высокая себестоимость сельскохозяйственной продукции; отсутствие гарантированного рынка сбыта сельскохозяйственной продукции; низкий уровень закупочных цен на сельскохозяйственную продукцию (закупочные цены ниже показателя себестоимости); отсутствие централизованной системы заготовок сельскохозяйственной продукции;  недостаточная инвестиционная привлекательность отрасли.</w:t>
      </w:r>
    </w:p>
    <w:p w:rsidR="007D4A5E" w:rsidRPr="002828C6" w:rsidRDefault="007D4A5E" w:rsidP="006A1A3C">
      <w:pPr>
        <w:spacing w:line="266" w:lineRule="auto"/>
        <w:rPr>
          <w:szCs w:val="28"/>
        </w:rPr>
      </w:pPr>
      <w:r w:rsidRPr="002828C6">
        <w:rPr>
          <w:szCs w:val="28"/>
        </w:rPr>
        <w:t>Приоритетным направлением развития сельского хозяйства в районе является животноводство. Большая часть поголовья крупного рогатого скота в районе сосредоточено в личных подсобных хозяйствах.</w:t>
      </w:r>
    </w:p>
    <w:p w:rsidR="007D4A5E" w:rsidRPr="002828C6" w:rsidRDefault="007D4A5E" w:rsidP="006A1A3C">
      <w:pPr>
        <w:spacing w:line="266" w:lineRule="auto"/>
        <w:rPr>
          <w:szCs w:val="28"/>
        </w:rPr>
      </w:pPr>
      <w:r w:rsidRPr="002828C6">
        <w:rPr>
          <w:szCs w:val="28"/>
        </w:rPr>
        <w:t>Эффективное функционирование данной отрасли имеет большое социальное значение, поскольку определяет обеспечение населения продуктами питания, а также экономический потенциал сельскохозяйственных товаропроизводителей.</w:t>
      </w:r>
    </w:p>
    <w:p w:rsidR="007D4A5E" w:rsidRPr="002828C6" w:rsidRDefault="007D4A5E" w:rsidP="006A1A3C">
      <w:pPr>
        <w:spacing w:line="266" w:lineRule="auto"/>
        <w:rPr>
          <w:szCs w:val="28"/>
        </w:rPr>
      </w:pPr>
      <w:r w:rsidRPr="002828C6">
        <w:rPr>
          <w:szCs w:val="28"/>
        </w:rPr>
        <w:t>В современных условиях роль малых форм хозяйствования в агропромышленном комплексе (далее АПК) – личных подсобных хозяйств – в социальном и экономическом развитии села существенно возросла. Они имеют большой потенциал в увеличении производства сельскохозяйственной продукции и самообеспечении продуктами питания, а также являются неотъемлемым элементом крестьянского уклада жизни сельского населения.</w:t>
      </w:r>
    </w:p>
    <w:p w:rsidR="007D4A5E" w:rsidRPr="002828C6" w:rsidRDefault="007D4A5E" w:rsidP="006A1A3C">
      <w:pPr>
        <w:spacing w:line="266" w:lineRule="auto"/>
        <w:rPr>
          <w:szCs w:val="28"/>
        </w:rPr>
      </w:pPr>
      <w:r w:rsidRPr="002828C6">
        <w:rPr>
          <w:szCs w:val="28"/>
        </w:rPr>
        <w:t xml:space="preserve">На основе самозанятости в личных подсобных хозяйствах в районе занимается большая часть населения. В основном это люди с низкими доходами вследствие невысокой культуры производства и неотработанной системой сбыта произведенной продукции. Необходима ликвидация этого положения путем создания условий для эффективной работы и развития личных подсобных хозяйств до уровня товарного производства, с дальнейшим переходом их в категорию крестьянских (фермерских) хозяйств, а также использование потенциала субъектов малых форм хозяйствования в АПК для </w:t>
      </w:r>
      <w:r w:rsidRPr="002828C6">
        <w:rPr>
          <w:szCs w:val="28"/>
        </w:rPr>
        <w:lastRenderedPageBreak/>
        <w:t>обеспечения роста экономики района и решения существующих социальных проблем.</w:t>
      </w:r>
    </w:p>
    <w:p w:rsidR="007D4A5E" w:rsidRPr="002828C6" w:rsidRDefault="007D4A5E" w:rsidP="006A1A3C">
      <w:pPr>
        <w:spacing w:line="266" w:lineRule="auto"/>
        <w:rPr>
          <w:szCs w:val="28"/>
        </w:rPr>
      </w:pPr>
      <w:r w:rsidRPr="002828C6">
        <w:rPr>
          <w:szCs w:val="28"/>
        </w:rPr>
        <w:t>Владельцы личных подсобных хозяйств испытывают трудности в приобретении племенного молодняка, кормов, средств производства и в сбыте сельскохозяйственной продукции. Проблемой развития малых форм хозяйствования на селе является также недостаточное их техническое оснащение.</w:t>
      </w:r>
    </w:p>
    <w:p w:rsidR="007D4A5E" w:rsidRPr="002828C6" w:rsidRDefault="007D4A5E" w:rsidP="006A1A3C">
      <w:pPr>
        <w:spacing w:line="266" w:lineRule="auto"/>
        <w:rPr>
          <w:szCs w:val="28"/>
        </w:rPr>
      </w:pPr>
      <w:r w:rsidRPr="002828C6">
        <w:rPr>
          <w:szCs w:val="28"/>
        </w:rPr>
        <w:t>Развитие животноводства в условиях малых форм хозяйствования будет способствовать увеличению объемов производства молока, мяса, яиц и другой животноводческой продукции.</w:t>
      </w:r>
    </w:p>
    <w:p w:rsidR="007D4A5E" w:rsidRPr="002828C6" w:rsidRDefault="007D4A5E" w:rsidP="006A1A3C">
      <w:pPr>
        <w:spacing w:line="266" w:lineRule="auto"/>
        <w:rPr>
          <w:szCs w:val="28"/>
        </w:rPr>
      </w:pPr>
      <w:r w:rsidRPr="002828C6">
        <w:rPr>
          <w:szCs w:val="28"/>
        </w:rPr>
        <w:t>Развитию животноводства будет способствовать решение задач, направленных на устранение таких сдерживающих факторов, как рост цен на материально-технические и энергетические ресурсы, потребляемые в отрасли, и на транспортные услуги по завозу материально-технических ресурсов; отсутствие собственной кормовой базы; дефицит квалифицированных работников и недостаточный качественный потенциал трудовых ресурсов сельского хозяйства; возрастающее отставание социальной инфраструктуры сельских территорий от городов, доходов занятых сельскохозяйственной деятельностью - от доходов работников других сфер экономики, падение престижа сельскохозяйственного труда; неразвитая инфраструктура агропродовольственного рынка, высокие издержки и сложность доступа к ней сельскохозяйственных товаропроизводителей; отсутствие в районе перерабатывающих производств, ориентированных на производство экологически чистой продукции из сырья местного производства; спад производства продукции сельского хозяйства из-за высокого уровня себестоимости производства сельскохозяйственной продукции, не позволяющая осуществлять расширенное воспроизводство.</w:t>
      </w:r>
    </w:p>
    <w:p w:rsidR="007D4A5E" w:rsidRPr="002828C6" w:rsidRDefault="007D4A5E" w:rsidP="006A1A3C">
      <w:pPr>
        <w:spacing w:line="266" w:lineRule="auto"/>
        <w:rPr>
          <w:szCs w:val="28"/>
        </w:rPr>
      </w:pPr>
      <w:r w:rsidRPr="002828C6">
        <w:rPr>
          <w:szCs w:val="28"/>
        </w:rPr>
        <w:t>Учитывая природно-климатические условия и имеющиеся ресурсы территории в предстоящие годы, при осуществлении государственной поддержки, возможно развитие таких направлений как товарное (промышленное) оленеводство, рыболовство, сбор дикоросов, а также сопровождение процесса производства продукции указанных видов деятельности развитием системы ее переработки.</w:t>
      </w:r>
    </w:p>
    <w:p w:rsidR="007D4A5E" w:rsidRPr="002828C6" w:rsidRDefault="007D4A5E" w:rsidP="006A1A3C">
      <w:pPr>
        <w:spacing w:line="266" w:lineRule="auto"/>
        <w:rPr>
          <w:szCs w:val="28"/>
        </w:rPr>
      </w:pPr>
      <w:r w:rsidRPr="002828C6">
        <w:rPr>
          <w:szCs w:val="28"/>
        </w:rPr>
        <w:t>Одним из традиционных видов деятельности не только представителей коренных малочисленных народов Севера, но и большей части населения Туруханского района, является занятие рыбным промыслом.</w:t>
      </w:r>
    </w:p>
    <w:p w:rsidR="007D4A5E" w:rsidRPr="002828C6" w:rsidRDefault="007D4A5E" w:rsidP="006A1A3C">
      <w:pPr>
        <w:spacing w:line="266" w:lineRule="auto"/>
        <w:rPr>
          <w:rFonts w:cs="Times New Roman"/>
          <w:szCs w:val="28"/>
        </w:rPr>
      </w:pPr>
      <w:r w:rsidRPr="002828C6">
        <w:rPr>
          <w:rFonts w:cs="Times New Roman"/>
          <w:szCs w:val="28"/>
        </w:rPr>
        <w:t>Но, не смотря на активное занятие населения района рыбным промыслом и наличие больших запасов рыбной продукции, на территории района отсутствует организованный промышленный вылов и заготовка рыбы.</w:t>
      </w:r>
    </w:p>
    <w:p w:rsidR="00CD317C" w:rsidRPr="002828C6" w:rsidRDefault="00CD317C" w:rsidP="00CD317C">
      <w:pPr>
        <w:spacing w:line="266" w:lineRule="auto"/>
        <w:rPr>
          <w:rFonts w:cs="Times New Roman"/>
          <w:szCs w:val="28"/>
        </w:rPr>
      </w:pPr>
      <w:r w:rsidRPr="002828C6">
        <w:rPr>
          <w:rFonts w:cs="Times New Roman"/>
          <w:szCs w:val="28"/>
        </w:rPr>
        <w:lastRenderedPageBreak/>
        <w:t>Анализ внутреннего рынка рыбной продукции показывает, что потребность в данном виде продукции удовлетворена не полностью.</w:t>
      </w:r>
    </w:p>
    <w:p w:rsidR="00CD317C" w:rsidRPr="002828C6" w:rsidRDefault="00CD317C" w:rsidP="00CD317C">
      <w:pPr>
        <w:spacing w:line="266" w:lineRule="auto"/>
        <w:rPr>
          <w:rFonts w:cs="Times New Roman"/>
          <w:szCs w:val="28"/>
        </w:rPr>
      </w:pPr>
      <w:r w:rsidRPr="002828C6">
        <w:rPr>
          <w:rFonts w:cs="Times New Roman"/>
          <w:szCs w:val="28"/>
        </w:rPr>
        <w:t>В целях достижения эффективности развития промышленного рыболовства и обеспечения доходности рыболовецких хозяйств района, планируется внедрение механизма, направленного на организацию промысла и заготовки рыбы.</w:t>
      </w:r>
    </w:p>
    <w:p w:rsidR="007D4A5E" w:rsidRPr="002828C6" w:rsidRDefault="007D4A5E" w:rsidP="006A1A3C">
      <w:pPr>
        <w:spacing w:line="266" w:lineRule="auto"/>
        <w:rPr>
          <w:i/>
          <w:iCs/>
          <w:szCs w:val="28"/>
        </w:rPr>
      </w:pPr>
      <w:r w:rsidRPr="002828C6">
        <w:rPr>
          <w:szCs w:val="28"/>
        </w:rPr>
        <w:t>Основными направлениями для активного развития рыболовства на территории Туруханского района является реализация следующих задач:</w:t>
      </w:r>
    </w:p>
    <w:p w:rsidR="007D4A5E" w:rsidRPr="002828C6" w:rsidRDefault="007D4A5E" w:rsidP="006A1A3C">
      <w:pPr>
        <w:spacing w:line="266" w:lineRule="auto"/>
        <w:rPr>
          <w:rFonts w:cs="Times New Roman"/>
          <w:szCs w:val="28"/>
        </w:rPr>
      </w:pPr>
      <w:r w:rsidRPr="002828C6">
        <w:rPr>
          <w:rFonts w:cs="Times New Roman"/>
          <w:szCs w:val="28"/>
        </w:rPr>
        <w:t>1. оценка реальных сырьевых запасов рыбы и увеличение объемов промышленных квот для организации промышленного рыболовства;</w:t>
      </w:r>
    </w:p>
    <w:p w:rsidR="007D4A5E" w:rsidRPr="002828C6" w:rsidRDefault="007D4A5E" w:rsidP="006A1A3C">
      <w:pPr>
        <w:spacing w:line="266" w:lineRule="auto"/>
        <w:rPr>
          <w:rFonts w:cs="Times New Roman"/>
          <w:szCs w:val="28"/>
        </w:rPr>
      </w:pPr>
      <w:r w:rsidRPr="002828C6">
        <w:rPr>
          <w:rFonts w:cs="Times New Roman"/>
          <w:szCs w:val="28"/>
        </w:rPr>
        <w:t>2. создание условий для организации промышленного вылова и заготовки рыбы, за счет создания модульного цеха по переработке рыбы и выпуску рыбной продукции;</w:t>
      </w:r>
    </w:p>
    <w:p w:rsidR="007D4A5E" w:rsidRPr="002828C6" w:rsidRDefault="007D4A5E" w:rsidP="006A1A3C">
      <w:pPr>
        <w:spacing w:line="266" w:lineRule="auto"/>
        <w:rPr>
          <w:rFonts w:cs="Times New Roman"/>
          <w:szCs w:val="28"/>
        </w:rPr>
      </w:pPr>
      <w:r w:rsidRPr="002828C6">
        <w:rPr>
          <w:rFonts w:cs="Times New Roman"/>
          <w:szCs w:val="28"/>
        </w:rPr>
        <w:t>3. совершенствование организационной структуры рыбной отрасли и расширение рынков сбыта готовой продукции, за счет субсидирования выпуска готовой рыбной продукции для рыбоперерабатывающих предприятий.</w:t>
      </w:r>
    </w:p>
    <w:p w:rsidR="00583888" w:rsidRPr="002828C6" w:rsidRDefault="00583888" w:rsidP="006A1A3C">
      <w:pPr>
        <w:spacing w:line="266" w:lineRule="auto"/>
        <w:rPr>
          <w:szCs w:val="28"/>
        </w:rPr>
      </w:pPr>
      <w:r w:rsidRPr="002828C6">
        <w:rPr>
          <w:szCs w:val="28"/>
        </w:rPr>
        <w:t>Для развития АПК и традиционных видов деятельности представителей коренных малочисленных народов Севера</w:t>
      </w:r>
      <w:r w:rsidR="009C610F" w:rsidRPr="002828C6">
        <w:rPr>
          <w:szCs w:val="28"/>
        </w:rPr>
        <w:t xml:space="preserve"> будет выполнено совершение нормативно-правовых документов, направленное на </w:t>
      </w:r>
      <w:r w:rsidR="00881A2C" w:rsidRPr="002828C6">
        <w:rPr>
          <w:szCs w:val="28"/>
        </w:rPr>
        <w:t xml:space="preserve">оказание муниципальной поддержки </w:t>
      </w:r>
      <w:r w:rsidR="000742BB" w:rsidRPr="002828C6">
        <w:rPr>
          <w:szCs w:val="28"/>
        </w:rPr>
        <w:t>эт</w:t>
      </w:r>
      <w:r w:rsidR="00881A2C" w:rsidRPr="002828C6">
        <w:rPr>
          <w:szCs w:val="28"/>
        </w:rPr>
        <w:t>их видов деятельности.</w:t>
      </w:r>
      <w:r w:rsidR="00E3145F" w:rsidRPr="002828C6">
        <w:rPr>
          <w:szCs w:val="28"/>
        </w:rPr>
        <w:t xml:space="preserve"> Данными документами будет регулироваться оказание </w:t>
      </w:r>
      <w:r w:rsidR="00CC4005" w:rsidRPr="002828C6">
        <w:rPr>
          <w:szCs w:val="28"/>
        </w:rPr>
        <w:t xml:space="preserve">муниципальной </w:t>
      </w:r>
      <w:r w:rsidR="00E3145F" w:rsidRPr="002828C6">
        <w:rPr>
          <w:szCs w:val="28"/>
        </w:rPr>
        <w:t xml:space="preserve">поддержки </w:t>
      </w:r>
      <w:r w:rsidR="00CC4005" w:rsidRPr="002828C6">
        <w:rPr>
          <w:szCs w:val="28"/>
        </w:rPr>
        <w:t>по</w:t>
      </w:r>
      <w:r w:rsidR="00190385" w:rsidRPr="002828C6">
        <w:rPr>
          <w:szCs w:val="28"/>
        </w:rPr>
        <w:t xml:space="preserve"> </w:t>
      </w:r>
      <w:r w:rsidR="00E3145F" w:rsidRPr="002828C6">
        <w:rPr>
          <w:szCs w:val="28"/>
        </w:rPr>
        <w:t>внедрени</w:t>
      </w:r>
      <w:r w:rsidR="00CC4005" w:rsidRPr="002828C6">
        <w:rPr>
          <w:szCs w:val="28"/>
        </w:rPr>
        <w:t>ю</w:t>
      </w:r>
      <w:r w:rsidR="00E3145F" w:rsidRPr="002828C6">
        <w:rPr>
          <w:szCs w:val="28"/>
        </w:rPr>
        <w:t xml:space="preserve"> </w:t>
      </w:r>
      <w:r w:rsidR="00CC4005" w:rsidRPr="002828C6">
        <w:rPr>
          <w:szCs w:val="28"/>
        </w:rPr>
        <w:t>высокотехнологичного производства</w:t>
      </w:r>
      <w:r w:rsidR="00E3145F" w:rsidRPr="002828C6">
        <w:rPr>
          <w:szCs w:val="28"/>
        </w:rPr>
        <w:t xml:space="preserve">, которое будет </w:t>
      </w:r>
      <w:r w:rsidR="00CC4005" w:rsidRPr="002828C6">
        <w:rPr>
          <w:szCs w:val="28"/>
        </w:rPr>
        <w:t>способствовать</w:t>
      </w:r>
      <w:r w:rsidR="00E3145F" w:rsidRPr="002828C6">
        <w:rPr>
          <w:szCs w:val="28"/>
        </w:rPr>
        <w:t xml:space="preserve"> снижению себестоимости продукции, повышению </w:t>
      </w:r>
      <w:r w:rsidR="00CC4005" w:rsidRPr="002828C6">
        <w:rPr>
          <w:szCs w:val="28"/>
        </w:rPr>
        <w:t>производительности</w:t>
      </w:r>
      <w:r w:rsidR="00753FCA" w:rsidRPr="002828C6">
        <w:rPr>
          <w:szCs w:val="28"/>
        </w:rPr>
        <w:t xml:space="preserve">. Данное усовершенствуйте, в свою очередь, потребует повышение квалификации и </w:t>
      </w:r>
      <w:r w:rsidR="008A4B38" w:rsidRPr="002828C6">
        <w:rPr>
          <w:szCs w:val="28"/>
        </w:rPr>
        <w:t xml:space="preserve">привлечению кадров с новыми компетенциями, что также будет реализовано посредством </w:t>
      </w:r>
      <w:r w:rsidR="00CE6B6C" w:rsidRPr="002828C6">
        <w:rPr>
          <w:szCs w:val="28"/>
        </w:rPr>
        <w:t>муниципального содействия</w:t>
      </w:r>
      <w:r w:rsidR="008A4B38" w:rsidRPr="002828C6">
        <w:rPr>
          <w:szCs w:val="28"/>
        </w:rPr>
        <w:t>.</w:t>
      </w:r>
    </w:p>
    <w:p w:rsidR="007D4A5E" w:rsidRPr="002828C6" w:rsidRDefault="007D4A5E" w:rsidP="006A1A3C">
      <w:pPr>
        <w:spacing w:line="266" w:lineRule="auto"/>
        <w:rPr>
          <w:szCs w:val="28"/>
        </w:rPr>
      </w:pPr>
      <w:r w:rsidRPr="002828C6">
        <w:rPr>
          <w:szCs w:val="28"/>
        </w:rPr>
        <w:t xml:space="preserve">В целом к 2030 году развитие агропромышленного комплекса и сельских территорий района будет характеризоваться увеличением производства сельскохозяйственной продукции на </w:t>
      </w:r>
      <w:r w:rsidR="00AA4FAA" w:rsidRPr="002828C6">
        <w:rPr>
          <w:szCs w:val="28"/>
        </w:rPr>
        <w:t>8,5</w:t>
      </w:r>
      <w:r w:rsidRPr="002828C6">
        <w:rPr>
          <w:szCs w:val="28"/>
        </w:rPr>
        <w:t xml:space="preserve">% (в том числе продукции растениеводства – на </w:t>
      </w:r>
      <w:r w:rsidR="00AA4FAA" w:rsidRPr="002828C6">
        <w:rPr>
          <w:szCs w:val="28"/>
        </w:rPr>
        <w:t>11,2</w:t>
      </w:r>
      <w:r w:rsidRPr="002828C6">
        <w:rPr>
          <w:szCs w:val="28"/>
        </w:rPr>
        <w:t>%, продукции животноводства – на 7,</w:t>
      </w:r>
      <w:r w:rsidR="00AA4FAA" w:rsidRPr="002828C6">
        <w:rPr>
          <w:szCs w:val="28"/>
        </w:rPr>
        <w:t>5</w:t>
      </w:r>
      <w:r w:rsidRPr="002828C6">
        <w:rPr>
          <w:szCs w:val="28"/>
        </w:rPr>
        <w:t>%).</w:t>
      </w:r>
    </w:p>
    <w:p w:rsidR="007D4A5E" w:rsidRPr="002828C6" w:rsidRDefault="007D4A5E" w:rsidP="006A1A3C">
      <w:pPr>
        <w:spacing w:line="266" w:lineRule="auto"/>
        <w:rPr>
          <w:b/>
          <w:szCs w:val="28"/>
        </w:rPr>
      </w:pPr>
    </w:p>
    <w:p w:rsidR="007D4A5E" w:rsidRPr="002828C6" w:rsidRDefault="007D4A5E" w:rsidP="006A1A3C">
      <w:pPr>
        <w:spacing w:line="266" w:lineRule="auto"/>
        <w:jc w:val="center"/>
        <w:rPr>
          <w:rFonts w:cs="Times New Roman"/>
          <w:b/>
          <w:szCs w:val="28"/>
        </w:rPr>
      </w:pPr>
      <w:r w:rsidRPr="002828C6">
        <w:rPr>
          <w:rFonts w:cs="Times New Roman"/>
          <w:b/>
          <w:szCs w:val="28"/>
        </w:rPr>
        <w:t>Развитие жилищно-коммунального комплекса</w:t>
      </w:r>
    </w:p>
    <w:p w:rsidR="007D4A5E" w:rsidRPr="002828C6" w:rsidRDefault="007D4A5E" w:rsidP="006A1A3C">
      <w:pPr>
        <w:spacing w:line="266" w:lineRule="auto"/>
        <w:rPr>
          <w:rFonts w:cs="Times New Roman"/>
          <w:b/>
          <w:szCs w:val="28"/>
        </w:rPr>
      </w:pPr>
    </w:p>
    <w:p w:rsidR="007D4A5E" w:rsidRPr="002828C6" w:rsidRDefault="007D4A5E" w:rsidP="006A1A3C">
      <w:pPr>
        <w:spacing w:line="266" w:lineRule="auto"/>
        <w:rPr>
          <w:szCs w:val="28"/>
        </w:rPr>
      </w:pPr>
      <w:r w:rsidRPr="002828C6">
        <w:rPr>
          <w:szCs w:val="28"/>
        </w:rPr>
        <w:t>Важнейшей целью в социально-экономическом развитии Туруханского района является реформирование и модернизация жилищно-коммунального хозяйства, предусматривающее повышение эффективности, улучшение качества, обеспечение надежности и доступности производимых для потребителей коммунальных и жилищных услуг, обеспечение повышения их энергетической эффективности, а именно:</w:t>
      </w:r>
    </w:p>
    <w:p w:rsidR="007D4A5E" w:rsidRPr="002828C6" w:rsidRDefault="007D4A5E" w:rsidP="006A1A3C">
      <w:pPr>
        <w:spacing w:line="266" w:lineRule="auto"/>
        <w:rPr>
          <w:szCs w:val="28"/>
        </w:rPr>
      </w:pPr>
      <w:r w:rsidRPr="002828C6">
        <w:rPr>
          <w:szCs w:val="28"/>
        </w:rPr>
        <w:t xml:space="preserve">1) Развитие и модернизация объектов коммунальной инфраструктуры: </w:t>
      </w:r>
    </w:p>
    <w:p w:rsidR="007D4A5E" w:rsidRPr="002828C6" w:rsidRDefault="007D4A5E" w:rsidP="006A1A3C">
      <w:pPr>
        <w:spacing w:line="266" w:lineRule="auto"/>
        <w:rPr>
          <w:szCs w:val="28"/>
        </w:rPr>
      </w:pPr>
      <w:r w:rsidRPr="002828C6">
        <w:rPr>
          <w:szCs w:val="28"/>
        </w:rPr>
        <w:lastRenderedPageBreak/>
        <w:t>предотвращение критического уровня износа объектов коммунальной инфраструктуры, замена ветхих сетей электро-, тепло-, водоснабжения и водоотведения.</w:t>
      </w:r>
      <w:r w:rsidRPr="002828C6">
        <w:rPr>
          <w:szCs w:val="28"/>
        </w:rPr>
        <w:tab/>
        <w:t xml:space="preserve">В настоящее время </w:t>
      </w:r>
      <w:r w:rsidR="00046DDF" w:rsidRPr="002828C6">
        <w:rPr>
          <w:szCs w:val="28"/>
        </w:rPr>
        <w:t>37,7</w:t>
      </w:r>
      <w:r w:rsidRPr="002828C6">
        <w:rPr>
          <w:szCs w:val="28"/>
        </w:rPr>
        <w:t xml:space="preserve">% сетей электро-, тепло-, водоснабжения и водоотведения находятся в ветхом и аварийном состоянии; </w:t>
      </w:r>
    </w:p>
    <w:p w:rsidR="007D4A5E" w:rsidRPr="002828C6" w:rsidRDefault="007D4A5E" w:rsidP="006A1A3C">
      <w:pPr>
        <w:spacing w:line="266" w:lineRule="auto"/>
        <w:rPr>
          <w:szCs w:val="28"/>
        </w:rPr>
      </w:pPr>
      <w:r w:rsidRPr="002828C6">
        <w:rPr>
          <w:szCs w:val="28"/>
        </w:rPr>
        <w:t xml:space="preserve">обеспечение безопасного функционирования энергообъектов и обновление материально-технической базы предприятий коммунального комплекса; </w:t>
      </w:r>
    </w:p>
    <w:p w:rsidR="007D4A5E" w:rsidRPr="002828C6" w:rsidRDefault="007D4A5E" w:rsidP="006A1A3C">
      <w:pPr>
        <w:spacing w:line="266" w:lineRule="auto"/>
        <w:rPr>
          <w:szCs w:val="28"/>
        </w:rPr>
      </w:pPr>
      <w:r w:rsidRPr="002828C6">
        <w:rPr>
          <w:szCs w:val="28"/>
        </w:rPr>
        <w:t xml:space="preserve">внедрение новых технологий, современной трубной продукции, котельного оборудования, на объектах коммунального комплекса Туруханского района; </w:t>
      </w:r>
    </w:p>
    <w:p w:rsidR="007D4A5E" w:rsidRPr="002828C6" w:rsidRDefault="007D4A5E" w:rsidP="006A1A3C">
      <w:pPr>
        <w:spacing w:line="266" w:lineRule="auto"/>
        <w:rPr>
          <w:szCs w:val="28"/>
        </w:rPr>
      </w:pPr>
      <w:r w:rsidRPr="002828C6">
        <w:rPr>
          <w:szCs w:val="28"/>
        </w:rPr>
        <w:t>повышение энергоэффективности функционирования систем коммунальной инфраструктуры.</w:t>
      </w:r>
    </w:p>
    <w:p w:rsidR="007D4A5E" w:rsidRPr="002828C6" w:rsidRDefault="007D4A5E" w:rsidP="006A1A3C">
      <w:pPr>
        <w:spacing w:line="266" w:lineRule="auto"/>
        <w:rPr>
          <w:szCs w:val="28"/>
        </w:rPr>
      </w:pPr>
      <w:r w:rsidRPr="002828C6">
        <w:rPr>
          <w:szCs w:val="28"/>
        </w:rPr>
        <w:t xml:space="preserve">2) Создание условий для безубыточной деятельности организаций жилищно-коммунального хозяйства (перевод организаций жилищно-коммунального хозяйства в режим безубыточного функционирования, организация системных и своевременных компенсационных выплат организациям ЖКХ за уже понесенные организацией расходы, включая убытки, в </w:t>
      </w:r>
      <w:r w:rsidRPr="002828C6">
        <w:rPr>
          <w:bCs/>
          <w:szCs w:val="28"/>
        </w:rPr>
        <w:t>связи с оказанием и реализацией жилищно-коммунальных услуг (работ) по регулируемым ценам).</w:t>
      </w:r>
    </w:p>
    <w:p w:rsidR="007D4A5E" w:rsidRPr="002828C6" w:rsidRDefault="007D4A5E" w:rsidP="006A1A3C">
      <w:pPr>
        <w:spacing w:line="266" w:lineRule="auto"/>
        <w:rPr>
          <w:szCs w:val="28"/>
        </w:rPr>
      </w:pPr>
      <w:r w:rsidRPr="002828C6">
        <w:rPr>
          <w:szCs w:val="28"/>
        </w:rPr>
        <w:t>3) Энергосбережение и повышение энергетической эффективности в районе (создание экономических и организационных основ стимулирования энергосбережения и повышения энергетической эффективности на территории Туруханского района).</w:t>
      </w:r>
    </w:p>
    <w:p w:rsidR="007D4A5E" w:rsidRPr="002828C6" w:rsidRDefault="007D4A5E" w:rsidP="005542F1">
      <w:pPr>
        <w:spacing w:line="266" w:lineRule="auto"/>
        <w:rPr>
          <w:szCs w:val="28"/>
        </w:rPr>
      </w:pPr>
      <w:r w:rsidRPr="002828C6">
        <w:rPr>
          <w:szCs w:val="28"/>
        </w:rPr>
        <w:t xml:space="preserve">Реформирование и модернизация жилищно-коммунального хозяйства в районе будет характеризоваться </w:t>
      </w:r>
      <w:r w:rsidR="00C10216" w:rsidRPr="002828C6">
        <w:rPr>
          <w:szCs w:val="28"/>
        </w:rPr>
        <w:t xml:space="preserve">снижением </w:t>
      </w:r>
      <w:r w:rsidRPr="002828C6">
        <w:rPr>
          <w:szCs w:val="28"/>
        </w:rPr>
        <w:t>процент</w:t>
      </w:r>
      <w:r w:rsidR="00C10216" w:rsidRPr="002828C6">
        <w:rPr>
          <w:szCs w:val="28"/>
        </w:rPr>
        <w:t>а</w:t>
      </w:r>
      <w:r w:rsidRPr="002828C6">
        <w:rPr>
          <w:szCs w:val="28"/>
        </w:rPr>
        <w:t xml:space="preserve"> ветхих и аварийных сетей электро-, тепло-, водоснабжения и водоотведения </w:t>
      </w:r>
      <w:r w:rsidR="00C10216" w:rsidRPr="002828C6">
        <w:rPr>
          <w:szCs w:val="28"/>
        </w:rPr>
        <w:t>до 37,4% к</w:t>
      </w:r>
      <w:r w:rsidRPr="002828C6">
        <w:rPr>
          <w:szCs w:val="28"/>
        </w:rPr>
        <w:t xml:space="preserve"> 2030 году</w:t>
      </w:r>
      <w:r w:rsidR="00C10216" w:rsidRPr="002828C6">
        <w:rPr>
          <w:szCs w:val="28"/>
        </w:rPr>
        <w:t>.</w:t>
      </w:r>
      <w:r w:rsidRPr="002828C6">
        <w:rPr>
          <w:szCs w:val="28"/>
        </w:rPr>
        <w:t xml:space="preserve"> </w:t>
      </w:r>
    </w:p>
    <w:p w:rsidR="007D4A5E" w:rsidRPr="002828C6" w:rsidRDefault="007D4A5E" w:rsidP="006A1A3C">
      <w:pPr>
        <w:spacing w:line="266" w:lineRule="auto"/>
        <w:rPr>
          <w:szCs w:val="28"/>
        </w:rPr>
      </w:pPr>
      <w:r w:rsidRPr="002828C6">
        <w:rPr>
          <w:szCs w:val="28"/>
        </w:rPr>
        <w:t>Не менее важнейшей целью в социально-экономическом развитии Туруханского района является приведение жилого фонда в соответствие экологическим характеристикам, санитарным нормам и правилам, техническим регламентам и правилам пожарной безопасности.</w:t>
      </w:r>
    </w:p>
    <w:p w:rsidR="007D4A5E" w:rsidRPr="002828C6" w:rsidRDefault="007D4A5E" w:rsidP="006A1A3C">
      <w:pPr>
        <w:spacing w:line="266" w:lineRule="auto"/>
        <w:rPr>
          <w:szCs w:val="28"/>
        </w:rPr>
      </w:pPr>
      <w:r w:rsidRPr="002828C6">
        <w:rPr>
          <w:szCs w:val="28"/>
        </w:rPr>
        <w:t>Жилищный вопрос – один из наиболее социально значимых вопросов, который нельзя решить раз и навсегда. Он требует постоянного внимания к себе. И от того, насколько остро обстоят дела в жилищной сфере, в большой степени зависит и социально-политическая и социально-экономическая обстановка в районе, ее состояние может служить показателем общего благополучия района.</w:t>
      </w:r>
    </w:p>
    <w:p w:rsidR="007D4A5E" w:rsidRPr="002828C6" w:rsidRDefault="007D4A5E" w:rsidP="006A1A3C">
      <w:pPr>
        <w:spacing w:line="266" w:lineRule="auto"/>
        <w:rPr>
          <w:szCs w:val="28"/>
        </w:rPr>
      </w:pPr>
      <w:r w:rsidRPr="002828C6">
        <w:rPr>
          <w:szCs w:val="28"/>
        </w:rPr>
        <w:t xml:space="preserve">Как и в целом по стране, в настоящее время проблемы, связанные с жильем, для жителей Туруханского района относятся к самым сложным и болезненным проблемам. </w:t>
      </w:r>
    </w:p>
    <w:p w:rsidR="007D4A5E" w:rsidRPr="002828C6" w:rsidRDefault="007D4A5E" w:rsidP="006A1A3C">
      <w:pPr>
        <w:spacing w:line="266" w:lineRule="auto"/>
        <w:rPr>
          <w:szCs w:val="28"/>
        </w:rPr>
      </w:pPr>
      <w:r w:rsidRPr="002828C6">
        <w:rPr>
          <w:szCs w:val="28"/>
        </w:rPr>
        <w:lastRenderedPageBreak/>
        <w:t xml:space="preserve">Неудовлетворительное состояние жилищного фонда обусловлено сложившимся в последние годы кризисным финансово-экономическим состоянием района, высокой затратностью и отсутствием концепции проведения капитальных ремонтов жилых помещений. </w:t>
      </w:r>
    </w:p>
    <w:p w:rsidR="007D4A5E" w:rsidRPr="002828C6" w:rsidRDefault="007D4A5E" w:rsidP="006A1A3C">
      <w:pPr>
        <w:spacing w:line="266" w:lineRule="auto"/>
        <w:rPr>
          <w:szCs w:val="28"/>
        </w:rPr>
      </w:pPr>
      <w:r w:rsidRPr="002828C6">
        <w:rPr>
          <w:szCs w:val="28"/>
        </w:rPr>
        <w:t>Капитальный ремонт муниципальных жилых помещений района является обязанностью собственника муниципального жилищного фонда - администрации Туруханского района.</w:t>
      </w:r>
    </w:p>
    <w:p w:rsidR="007D4A5E" w:rsidRPr="002828C6" w:rsidRDefault="007D4A5E" w:rsidP="006A1A3C">
      <w:pPr>
        <w:spacing w:line="266" w:lineRule="auto"/>
        <w:rPr>
          <w:szCs w:val="28"/>
        </w:rPr>
      </w:pPr>
      <w:r w:rsidRPr="002828C6">
        <w:rPr>
          <w:szCs w:val="28"/>
        </w:rPr>
        <w:t>Согласно п. 2.4.2 Постановления Госстроя РФ от 27.09.2003 № 170 «Об утверждении Правил и норм технической эксплуатации жилищного фонда» при капитальном ремонте производится комплексное устранение неисправностей всех изношенных элементов здания и оборудования, смена, восстановление или замена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электроэнергии и обеспечения рационального энергопотребления.</w:t>
      </w:r>
    </w:p>
    <w:p w:rsidR="007D4A5E" w:rsidRPr="002828C6" w:rsidRDefault="007D4A5E" w:rsidP="006A1A3C">
      <w:pPr>
        <w:spacing w:line="266" w:lineRule="auto"/>
        <w:rPr>
          <w:szCs w:val="28"/>
        </w:rPr>
      </w:pPr>
      <w:r w:rsidRPr="002828C6">
        <w:rPr>
          <w:szCs w:val="28"/>
        </w:rPr>
        <w:t>Состояние многоквартирных домов в деревянном исполнении в населенных пунктах Туруханского района катастрофическое, произошло естественное старение существующего жилищного фонда, новое строительство и капитальные ремонты практически не производились. Малая доля маневренного жилого фонда не позволяет обеспечить переселение из аварийного жилья и из жилья, в котором необходим комплексный капитальный ремонт. Необходимо устранение неисправностей изношенных конструктивных элементов общего имущества собственников помещений в многоквартирном доме, в том числе восстановление ресурса многоквартирных домов с заменой при необходимости конструктивных элементов и систем инженерного оборудования, а также улучшения эксплуатационных характеристик общего имущества в многоквартирном доме.</w:t>
      </w:r>
    </w:p>
    <w:p w:rsidR="007D4A5E" w:rsidRPr="002828C6" w:rsidRDefault="007D4A5E" w:rsidP="006A1A3C">
      <w:pPr>
        <w:spacing w:line="266" w:lineRule="auto"/>
        <w:rPr>
          <w:szCs w:val="28"/>
        </w:rPr>
      </w:pPr>
      <w:r w:rsidRPr="002828C6">
        <w:rPr>
          <w:szCs w:val="28"/>
        </w:rPr>
        <w:t>Наиболее значимыми проблемами являются: капитальный ремонт муниципального жилья; строительство нового жилья. Решение обозначенных проблем требует реализации мероприятий, направленных на строительство нового жилья и капитальный ремонт жилищного фонда района.</w:t>
      </w:r>
    </w:p>
    <w:p w:rsidR="009C55B7" w:rsidRPr="002828C6" w:rsidRDefault="007D4A5E" w:rsidP="006A1A3C">
      <w:pPr>
        <w:spacing w:line="266" w:lineRule="auto"/>
        <w:rPr>
          <w:szCs w:val="28"/>
        </w:rPr>
      </w:pPr>
      <w:r w:rsidRPr="002828C6">
        <w:rPr>
          <w:szCs w:val="28"/>
        </w:rPr>
        <w:t>В населенных пунктах Туруханско</w:t>
      </w:r>
      <w:r w:rsidR="00C57BA5" w:rsidRPr="002828C6">
        <w:rPr>
          <w:szCs w:val="28"/>
        </w:rPr>
        <w:t>го</w:t>
      </w:r>
      <w:r w:rsidRPr="002828C6">
        <w:rPr>
          <w:szCs w:val="28"/>
        </w:rPr>
        <w:t xml:space="preserve"> район</w:t>
      </w:r>
      <w:r w:rsidR="00C57BA5" w:rsidRPr="002828C6">
        <w:rPr>
          <w:szCs w:val="28"/>
        </w:rPr>
        <w:t>а</w:t>
      </w:r>
      <w:r w:rsidRPr="002828C6">
        <w:rPr>
          <w:szCs w:val="28"/>
        </w:rPr>
        <w:t xml:space="preserve"> сложилась критическая ситуация с обеспечением печным отоплением социально незащищённых граждан. Социально незащищенные граждане, имеющие низкий уровень дохода, не в состоянии самостоятельно произвести ремонт печного отопления, в виду его затратности - это приобретение кирпича, печного литья, высокой стоимости тарифов на перевозки, высокая стоимость кладки печи. </w:t>
      </w:r>
    </w:p>
    <w:p w:rsidR="007D4A5E" w:rsidRPr="002828C6" w:rsidRDefault="007D4A5E" w:rsidP="006A1A3C">
      <w:pPr>
        <w:spacing w:line="266" w:lineRule="auto"/>
        <w:rPr>
          <w:i/>
          <w:szCs w:val="28"/>
        </w:rPr>
      </w:pPr>
      <w:r w:rsidRPr="002828C6">
        <w:rPr>
          <w:szCs w:val="28"/>
        </w:rPr>
        <w:t xml:space="preserve">Для улучшения жилищно-бытовых условий отдельной категории граждан, а самое главное, для повышения уровня пожарной безопасности в </w:t>
      </w:r>
      <w:r w:rsidRPr="002828C6">
        <w:rPr>
          <w:szCs w:val="28"/>
        </w:rPr>
        <w:lastRenderedPageBreak/>
        <w:t>жил</w:t>
      </w:r>
      <w:r w:rsidR="009C55B7" w:rsidRPr="002828C6">
        <w:rPr>
          <w:szCs w:val="28"/>
        </w:rPr>
        <w:t>ом секторе на территории района требуются мероприяти</w:t>
      </w:r>
      <w:r w:rsidR="00897443" w:rsidRPr="002828C6">
        <w:rPr>
          <w:szCs w:val="28"/>
        </w:rPr>
        <w:t>я</w:t>
      </w:r>
      <w:r w:rsidR="009C55B7" w:rsidRPr="002828C6">
        <w:rPr>
          <w:szCs w:val="28"/>
        </w:rPr>
        <w:t xml:space="preserve"> по </w:t>
      </w:r>
      <w:r w:rsidRPr="002828C6">
        <w:rPr>
          <w:szCs w:val="28"/>
        </w:rPr>
        <w:t>предупре</w:t>
      </w:r>
      <w:r w:rsidR="009C55B7" w:rsidRPr="002828C6">
        <w:rPr>
          <w:szCs w:val="28"/>
        </w:rPr>
        <w:t>ждению</w:t>
      </w:r>
      <w:r w:rsidRPr="002828C6">
        <w:rPr>
          <w:szCs w:val="28"/>
        </w:rPr>
        <w:t xml:space="preserve"> пожароопасны</w:t>
      </w:r>
      <w:r w:rsidR="009C55B7" w:rsidRPr="002828C6">
        <w:rPr>
          <w:szCs w:val="28"/>
        </w:rPr>
        <w:t>х ситуаций</w:t>
      </w:r>
      <w:r w:rsidRPr="002828C6">
        <w:rPr>
          <w:szCs w:val="28"/>
        </w:rPr>
        <w:t>, гибел</w:t>
      </w:r>
      <w:r w:rsidR="009C55B7" w:rsidRPr="002828C6">
        <w:rPr>
          <w:szCs w:val="28"/>
        </w:rPr>
        <w:t>и людей, возникновению</w:t>
      </w:r>
      <w:r w:rsidRPr="002828C6">
        <w:rPr>
          <w:szCs w:val="28"/>
        </w:rPr>
        <w:t xml:space="preserve"> в </w:t>
      </w:r>
      <w:r w:rsidR="009C55B7" w:rsidRPr="002828C6">
        <w:rPr>
          <w:szCs w:val="28"/>
        </w:rPr>
        <w:t>результате пожаров трудных</w:t>
      </w:r>
      <w:r w:rsidRPr="002828C6">
        <w:rPr>
          <w:szCs w:val="28"/>
        </w:rPr>
        <w:t xml:space="preserve"> жизнен</w:t>
      </w:r>
      <w:r w:rsidR="009C55B7" w:rsidRPr="002828C6">
        <w:rPr>
          <w:szCs w:val="28"/>
        </w:rPr>
        <w:t>ных</w:t>
      </w:r>
      <w:r w:rsidRPr="002828C6">
        <w:rPr>
          <w:szCs w:val="28"/>
        </w:rPr>
        <w:t xml:space="preserve"> ситуации у значительного количества граждан, с которой они не см</w:t>
      </w:r>
      <w:r w:rsidR="00897443" w:rsidRPr="002828C6">
        <w:rPr>
          <w:szCs w:val="28"/>
        </w:rPr>
        <w:t>огут справиться самостоятельно</w:t>
      </w:r>
      <w:r w:rsidRPr="002828C6">
        <w:rPr>
          <w:szCs w:val="28"/>
        </w:rPr>
        <w:t>.</w:t>
      </w:r>
    </w:p>
    <w:p w:rsidR="007D4A5E" w:rsidRPr="002828C6" w:rsidRDefault="007D4A5E" w:rsidP="006A1A3C">
      <w:pPr>
        <w:spacing w:line="266" w:lineRule="auto"/>
        <w:rPr>
          <w:rFonts w:cs="Times New Roman"/>
          <w:szCs w:val="28"/>
        </w:rPr>
      </w:pPr>
      <w:r w:rsidRPr="002828C6">
        <w:rPr>
          <w:rFonts w:cs="Times New Roman"/>
          <w:szCs w:val="28"/>
        </w:rPr>
        <w:t xml:space="preserve">Кроме того, последствиями пожаров </w:t>
      </w:r>
      <w:r w:rsidR="00B30864" w:rsidRPr="002828C6">
        <w:rPr>
          <w:rFonts w:cs="Times New Roman"/>
          <w:szCs w:val="28"/>
        </w:rPr>
        <w:t>может быть</w:t>
      </w:r>
      <w:r w:rsidRPr="002828C6">
        <w:rPr>
          <w:rFonts w:cs="Times New Roman"/>
          <w:szCs w:val="28"/>
        </w:rPr>
        <w:t xml:space="preserve"> полная, либо частичная потеря имущества, в том числе жилых помещений, как гражданами, у которых возник пожар вследствие неудовлетворительного состояния печного отопления, так и другими, рядом проживающими гражданами. </w:t>
      </w:r>
    </w:p>
    <w:p w:rsidR="007D4A5E" w:rsidRPr="002828C6" w:rsidRDefault="007D4A5E" w:rsidP="006A1A3C">
      <w:pPr>
        <w:spacing w:line="266" w:lineRule="auto"/>
        <w:rPr>
          <w:szCs w:val="28"/>
        </w:rPr>
      </w:pPr>
      <w:r w:rsidRPr="002828C6">
        <w:rPr>
          <w:szCs w:val="28"/>
        </w:rPr>
        <w:t xml:space="preserve">Для обеспечения жителей Туруханского района социальными гарантиями, повышения уровня социальной защищенности и качества социального обслуживания необходимо </w:t>
      </w:r>
      <w:r w:rsidR="00B30864" w:rsidRPr="002828C6">
        <w:rPr>
          <w:szCs w:val="28"/>
        </w:rPr>
        <w:t>будет оказано</w:t>
      </w:r>
      <w:r w:rsidRPr="002828C6">
        <w:rPr>
          <w:szCs w:val="28"/>
        </w:rPr>
        <w:t xml:space="preserve"> содействие органа и</w:t>
      </w:r>
      <w:r w:rsidR="004555E8" w:rsidRPr="002828C6">
        <w:rPr>
          <w:szCs w:val="28"/>
        </w:rPr>
        <w:t>сполнительной власти в улучшении</w:t>
      </w:r>
      <w:r w:rsidRPr="002828C6">
        <w:rPr>
          <w:szCs w:val="28"/>
        </w:rPr>
        <w:t xml:space="preserve"> жилищно-бытовых условий населения Туруханского района</w:t>
      </w:r>
      <w:r w:rsidR="004555E8" w:rsidRPr="002828C6">
        <w:rPr>
          <w:szCs w:val="28"/>
        </w:rPr>
        <w:t>.</w:t>
      </w:r>
    </w:p>
    <w:p w:rsidR="007D4A5E" w:rsidRPr="002828C6" w:rsidRDefault="007D4A5E" w:rsidP="006A1A3C">
      <w:pPr>
        <w:spacing w:line="266" w:lineRule="auto"/>
        <w:rPr>
          <w:szCs w:val="28"/>
        </w:rPr>
      </w:pPr>
      <w:r w:rsidRPr="002828C6">
        <w:rPr>
          <w:szCs w:val="28"/>
        </w:rPr>
        <w:t xml:space="preserve">В ходе </w:t>
      </w:r>
      <w:r w:rsidR="00B30864" w:rsidRPr="002828C6">
        <w:rPr>
          <w:szCs w:val="28"/>
        </w:rPr>
        <w:t>работы планируется предоставление</w:t>
      </w:r>
      <w:r w:rsidRPr="002828C6">
        <w:rPr>
          <w:szCs w:val="28"/>
        </w:rPr>
        <w:t xml:space="preserve"> межбюджетных трансфертов из бюджета района, бюджетам поселений</w:t>
      </w:r>
      <w:r w:rsidR="002E2606" w:rsidRPr="002828C6">
        <w:rPr>
          <w:szCs w:val="28"/>
        </w:rPr>
        <w:t>,</w:t>
      </w:r>
      <w:r w:rsidRPr="002828C6">
        <w:rPr>
          <w:szCs w:val="28"/>
        </w:rPr>
        <w:t xml:space="preserve"> входящих в состав </w:t>
      </w:r>
      <w:r w:rsidR="00C10B39">
        <w:rPr>
          <w:szCs w:val="28"/>
        </w:rPr>
        <w:t>Туруханского района</w:t>
      </w:r>
      <w:r w:rsidRPr="002828C6">
        <w:rPr>
          <w:szCs w:val="28"/>
        </w:rPr>
        <w:t xml:space="preserve"> для решения вопросов по обеспечению населения печным отоплением. Основной </w:t>
      </w:r>
      <w:r w:rsidR="002E2606" w:rsidRPr="002828C6">
        <w:rPr>
          <w:szCs w:val="28"/>
        </w:rPr>
        <w:t xml:space="preserve">задачей </w:t>
      </w:r>
      <w:r w:rsidRPr="002828C6">
        <w:rPr>
          <w:szCs w:val="28"/>
        </w:rPr>
        <w:t>является повышение уровня пожарной безопасности, в жилом секторе населения проживающего на территории Туруханского района, следующим категориям граждан:</w:t>
      </w:r>
      <w:r w:rsidR="006143EB" w:rsidRPr="002828C6">
        <w:rPr>
          <w:szCs w:val="28"/>
        </w:rPr>
        <w:t xml:space="preserve"> </w:t>
      </w:r>
      <w:r w:rsidRPr="002828C6">
        <w:rPr>
          <w:szCs w:val="28"/>
        </w:rPr>
        <w:t>ветеранам ВОВ;</w:t>
      </w:r>
      <w:r w:rsidR="006143EB" w:rsidRPr="002828C6">
        <w:rPr>
          <w:szCs w:val="28"/>
        </w:rPr>
        <w:t xml:space="preserve"> </w:t>
      </w:r>
      <w:r w:rsidRPr="002828C6">
        <w:rPr>
          <w:rFonts w:cs="Times New Roman"/>
          <w:szCs w:val="28"/>
        </w:rPr>
        <w:t>одиноко проживающим гражданам пожилого возраста;</w:t>
      </w:r>
      <w:r w:rsidR="006143EB" w:rsidRPr="002828C6">
        <w:rPr>
          <w:rFonts w:cs="Times New Roman"/>
          <w:szCs w:val="28"/>
        </w:rPr>
        <w:t xml:space="preserve"> </w:t>
      </w:r>
      <w:r w:rsidRPr="002828C6">
        <w:rPr>
          <w:rFonts w:cs="Times New Roman"/>
          <w:szCs w:val="28"/>
        </w:rPr>
        <w:t>семьям граждан пожилого возраста, в составе которых отсут</w:t>
      </w:r>
      <w:r w:rsidR="006143EB" w:rsidRPr="002828C6">
        <w:rPr>
          <w:rFonts w:cs="Times New Roman"/>
          <w:szCs w:val="28"/>
        </w:rPr>
        <w:t xml:space="preserve">ствуют трудоспособные граждане; </w:t>
      </w:r>
      <w:r w:rsidRPr="002828C6">
        <w:rPr>
          <w:rFonts w:cs="Times New Roman"/>
          <w:szCs w:val="28"/>
        </w:rPr>
        <w:t>одиноко проживающим инвалидам;</w:t>
      </w:r>
      <w:r w:rsidR="006143EB" w:rsidRPr="002828C6">
        <w:rPr>
          <w:rFonts w:cs="Times New Roman"/>
          <w:szCs w:val="28"/>
        </w:rPr>
        <w:t xml:space="preserve"> </w:t>
      </w:r>
      <w:r w:rsidRPr="002828C6">
        <w:rPr>
          <w:rFonts w:cs="Times New Roman"/>
          <w:szCs w:val="28"/>
        </w:rPr>
        <w:t>одиноко проживающим супружеским парам, в составе которых один из супругов является инвалидом 1 или 2 группы;</w:t>
      </w:r>
      <w:r w:rsidR="006143EB" w:rsidRPr="002828C6">
        <w:rPr>
          <w:rFonts w:cs="Times New Roman"/>
          <w:szCs w:val="28"/>
        </w:rPr>
        <w:t xml:space="preserve"> </w:t>
      </w:r>
      <w:r w:rsidRPr="002828C6">
        <w:rPr>
          <w:rFonts w:cs="Times New Roman"/>
          <w:szCs w:val="28"/>
        </w:rPr>
        <w:t>семьям, имеющим детей инвалидов;</w:t>
      </w:r>
      <w:r w:rsidR="006143EB" w:rsidRPr="002828C6">
        <w:rPr>
          <w:rFonts w:cs="Times New Roman"/>
          <w:szCs w:val="28"/>
        </w:rPr>
        <w:t xml:space="preserve"> </w:t>
      </w:r>
      <w:r w:rsidRPr="002828C6">
        <w:rPr>
          <w:rFonts w:cs="Times New Roman"/>
          <w:szCs w:val="28"/>
        </w:rPr>
        <w:t>многодетным семьям (имеющих 3 детей  и более);</w:t>
      </w:r>
      <w:r w:rsidR="006143EB" w:rsidRPr="002828C6">
        <w:rPr>
          <w:rFonts w:cs="Times New Roman"/>
          <w:szCs w:val="28"/>
        </w:rPr>
        <w:t xml:space="preserve"> </w:t>
      </w:r>
      <w:r w:rsidRPr="002828C6">
        <w:rPr>
          <w:rFonts w:cs="Times New Roman"/>
          <w:szCs w:val="28"/>
        </w:rPr>
        <w:t>ветеранам труда Красноярского края и РФ;</w:t>
      </w:r>
      <w:r w:rsidR="006143EB" w:rsidRPr="002828C6">
        <w:rPr>
          <w:rFonts w:cs="Times New Roman"/>
          <w:szCs w:val="28"/>
        </w:rPr>
        <w:t xml:space="preserve"> </w:t>
      </w:r>
      <w:r w:rsidR="006143EB" w:rsidRPr="002828C6">
        <w:rPr>
          <w:szCs w:val="28"/>
        </w:rPr>
        <w:t>жертвам политических репрессий.</w:t>
      </w:r>
    </w:p>
    <w:p w:rsidR="007D4A5E" w:rsidRPr="002828C6" w:rsidRDefault="007D4A5E" w:rsidP="006A1A3C">
      <w:pPr>
        <w:spacing w:line="266" w:lineRule="auto"/>
        <w:rPr>
          <w:b/>
          <w:szCs w:val="28"/>
        </w:rPr>
      </w:pPr>
      <w:r w:rsidRPr="002828C6">
        <w:rPr>
          <w:szCs w:val="28"/>
        </w:rPr>
        <w:t>Реализация задачи позволит экономично распределять денежные средства районного бюджета с учетом индивидуальной оценки ситуации в каждом случае, что в свою очередь обеспечит доступность муниципальной поддержки для нуждающихся в ней граждан, а также повысит эксплуатационную безопасность жилищного фонда. Обеспечение населения Туруханского района печным отоплением позволит выполнить полный или частичный ремонт не менее 4 печей ежегодно.</w:t>
      </w:r>
    </w:p>
    <w:p w:rsidR="008636FC" w:rsidRPr="002828C6" w:rsidRDefault="008636FC" w:rsidP="006A1A3C">
      <w:pPr>
        <w:spacing w:line="266" w:lineRule="auto"/>
        <w:rPr>
          <w:b/>
          <w:szCs w:val="28"/>
        </w:rPr>
      </w:pPr>
    </w:p>
    <w:p w:rsidR="007D4A5E" w:rsidRPr="002828C6" w:rsidRDefault="007D4A5E" w:rsidP="006A1A3C">
      <w:pPr>
        <w:spacing w:line="266" w:lineRule="auto"/>
        <w:jc w:val="center"/>
        <w:rPr>
          <w:rFonts w:cs="Times New Roman"/>
          <w:b/>
          <w:szCs w:val="28"/>
        </w:rPr>
      </w:pPr>
      <w:r w:rsidRPr="002828C6">
        <w:rPr>
          <w:rFonts w:cs="Times New Roman"/>
          <w:b/>
          <w:szCs w:val="28"/>
        </w:rPr>
        <w:t>Развитие транспортного комплекса</w:t>
      </w:r>
    </w:p>
    <w:p w:rsidR="007D4A5E" w:rsidRPr="002828C6" w:rsidRDefault="007D4A5E" w:rsidP="006A1A3C">
      <w:pPr>
        <w:spacing w:line="266" w:lineRule="auto"/>
        <w:rPr>
          <w:szCs w:val="28"/>
        </w:rPr>
      </w:pPr>
    </w:p>
    <w:p w:rsidR="007D4A5E" w:rsidRPr="002828C6" w:rsidRDefault="007D4A5E" w:rsidP="006A1A3C">
      <w:pPr>
        <w:spacing w:line="266" w:lineRule="auto"/>
        <w:rPr>
          <w:szCs w:val="28"/>
        </w:rPr>
      </w:pPr>
      <w:r w:rsidRPr="002828C6">
        <w:rPr>
          <w:szCs w:val="28"/>
        </w:rPr>
        <w:t xml:space="preserve">В социально-экономическом развитии Туруханского района ключевая роль принадлежит развитию транспортной инфраструктуры, включающей в себя развитие сети автомобильных дорог, внутреннего водного и воздушного транспорта, формирование необходимого уровня мобильности населения и </w:t>
      </w:r>
      <w:r w:rsidRPr="002828C6">
        <w:rPr>
          <w:szCs w:val="28"/>
        </w:rPr>
        <w:lastRenderedPageBreak/>
        <w:t>транспортной доступности населенных пунктов района для всех категорий граждан, оптимизация взаимодействия видов транспорта Туруханского района.</w:t>
      </w:r>
    </w:p>
    <w:p w:rsidR="007D4A5E" w:rsidRPr="002828C6" w:rsidRDefault="007D4A5E" w:rsidP="006A1A3C">
      <w:pPr>
        <w:spacing w:line="266" w:lineRule="auto"/>
        <w:rPr>
          <w:rStyle w:val="apple-converted-space"/>
          <w:szCs w:val="28"/>
          <w:shd w:val="clear" w:color="auto" w:fill="FFFFFF"/>
        </w:rPr>
      </w:pPr>
      <w:r w:rsidRPr="002828C6">
        <w:rPr>
          <w:rStyle w:val="apple-converted-space"/>
          <w:szCs w:val="28"/>
          <w:shd w:val="clear" w:color="auto" w:fill="FFFFFF"/>
        </w:rPr>
        <w:t>Важное значение в социально-экономическом развитии имеет воздушный транспорт, который позволяет обеспечить транспортное сообщение со всеми населенными пунктами района. В то же время его отличительной стороной является высокие тарифы на перевозки пассажиров и грузов.</w:t>
      </w:r>
    </w:p>
    <w:p w:rsidR="007D4A5E" w:rsidRPr="002828C6" w:rsidRDefault="007D4A5E" w:rsidP="006A1A3C">
      <w:pPr>
        <w:spacing w:line="266" w:lineRule="auto"/>
        <w:rPr>
          <w:szCs w:val="28"/>
          <w:shd w:val="clear" w:color="auto" w:fill="FFFFFF"/>
        </w:rPr>
      </w:pPr>
      <w:r w:rsidRPr="002828C6">
        <w:rPr>
          <w:szCs w:val="28"/>
          <w:shd w:val="clear" w:color="auto" w:fill="FFFFFF"/>
        </w:rPr>
        <w:t>Менее дорогостоящим на территории района является автомобильный транспорт. Его деятельность обеспечивается сетью дорог местного значения и автозимниками, созданными для осуществления деятельности промышленных субъектов.</w:t>
      </w:r>
    </w:p>
    <w:p w:rsidR="003D3D75" w:rsidRPr="002828C6" w:rsidRDefault="007D4A5E" w:rsidP="006A1A3C">
      <w:pPr>
        <w:spacing w:line="266" w:lineRule="auto"/>
        <w:rPr>
          <w:szCs w:val="28"/>
          <w:shd w:val="clear" w:color="auto" w:fill="FFFFFF"/>
        </w:rPr>
      </w:pPr>
      <w:r w:rsidRPr="002828C6">
        <w:rPr>
          <w:szCs w:val="28"/>
          <w:shd w:val="clear" w:color="auto" w:fill="FFFFFF"/>
        </w:rPr>
        <w:t xml:space="preserve">Муниципальная сеть автомобильных дорог местного значения в настоящее время не в полной мере соответствует социально-экономическим потребностям района и поселений. </w:t>
      </w:r>
    </w:p>
    <w:p w:rsidR="003D3D75" w:rsidRPr="002828C6" w:rsidRDefault="003D3D75" w:rsidP="003D3D75">
      <w:pPr>
        <w:spacing w:line="266" w:lineRule="auto"/>
        <w:rPr>
          <w:szCs w:val="28"/>
        </w:rPr>
      </w:pPr>
      <w:r w:rsidRPr="002828C6">
        <w:rPr>
          <w:szCs w:val="28"/>
          <w:shd w:val="clear" w:color="auto" w:fill="FFFFFF"/>
        </w:rPr>
        <w:t>Увеличение парка транспортных средств и интенсивности движения автотранспорта при ограниченных финансовых возможностях бюджета поселений привели к накоплению объемов отложенного ремонта и содержания автомобильных дорог, что выражается в ухудшении условий движения и существенном снижении потребительских свойств дорог. При этом имеется тенденция к увеличению объемов перевозки грузов автомобильным транспортом за счет изменения структуры спроса на перевозки, в которой возрастает роль большегрузных перевозок потребительских товаров, угля, гравия, ГСМ, строительных материалов.</w:t>
      </w:r>
    </w:p>
    <w:p w:rsidR="003D3D75" w:rsidRPr="002828C6" w:rsidRDefault="003D3D75" w:rsidP="003D3D75">
      <w:pPr>
        <w:spacing w:line="266" w:lineRule="auto"/>
        <w:rPr>
          <w:szCs w:val="28"/>
          <w:shd w:val="clear" w:color="auto" w:fill="FFFFFF"/>
        </w:rPr>
      </w:pPr>
      <w:r w:rsidRPr="002828C6">
        <w:rPr>
          <w:szCs w:val="28"/>
          <w:shd w:val="clear" w:color="auto" w:fill="FFFFFF"/>
        </w:rPr>
        <w:t>Из-за ограниченных финансовых возможностей местного бюджета деятельность поселений в сфере дорожного хозяйства направлена главным образом на обеспечение элементарных условий безопасности дорожного движения и бесперебойного проезда транспортных средств. Однако этих работ недостаточно для приведения в соответствие с нормативными требованиями всей улично-дорожной сети поселений.</w:t>
      </w:r>
    </w:p>
    <w:p w:rsidR="003D3D75" w:rsidRPr="002828C6" w:rsidRDefault="007D4A5E" w:rsidP="006A1A3C">
      <w:pPr>
        <w:spacing w:line="266" w:lineRule="auto"/>
        <w:rPr>
          <w:szCs w:val="28"/>
          <w:shd w:val="clear" w:color="auto" w:fill="FFFFFF"/>
        </w:rPr>
      </w:pPr>
      <w:r w:rsidRPr="002828C6">
        <w:rPr>
          <w:szCs w:val="28"/>
          <w:shd w:val="clear" w:color="auto" w:fill="FFFFFF"/>
        </w:rPr>
        <w:t>Большая часть в общей протяженности муниципальных автомобильных дорог не отвечает нормативным требованиям, что создает угрозу безопа</w:t>
      </w:r>
      <w:r w:rsidR="003D3D75" w:rsidRPr="002828C6">
        <w:rPr>
          <w:szCs w:val="28"/>
          <w:shd w:val="clear" w:color="auto" w:fill="FFFFFF"/>
        </w:rPr>
        <w:t>сности пассажирских перевозок. Т</w:t>
      </w:r>
      <w:r w:rsidRPr="002828C6">
        <w:rPr>
          <w:szCs w:val="28"/>
          <w:shd w:val="clear" w:color="auto" w:fill="FFFFFF"/>
        </w:rPr>
        <w:t>акже</w:t>
      </w:r>
      <w:r w:rsidR="003D3D75" w:rsidRPr="002828C6">
        <w:rPr>
          <w:szCs w:val="28"/>
          <w:shd w:val="clear" w:color="auto" w:fill="FFFFFF"/>
        </w:rPr>
        <w:t xml:space="preserve"> существует угроза</w:t>
      </w:r>
      <w:r w:rsidRPr="002828C6">
        <w:rPr>
          <w:szCs w:val="28"/>
          <w:shd w:val="clear" w:color="auto" w:fill="FFFFFF"/>
        </w:rPr>
        <w:t xml:space="preserve"> срывов в жизнеобеспечении населения д. Селиваниха.  </w:t>
      </w:r>
    </w:p>
    <w:p w:rsidR="007D4A5E" w:rsidRPr="002828C6" w:rsidRDefault="003D3D75" w:rsidP="006A1A3C">
      <w:pPr>
        <w:spacing w:line="266" w:lineRule="auto"/>
        <w:rPr>
          <w:rStyle w:val="apple-converted-space"/>
          <w:szCs w:val="28"/>
          <w:shd w:val="clear" w:color="auto" w:fill="FFFFFF"/>
        </w:rPr>
      </w:pPr>
      <w:r w:rsidRPr="002828C6">
        <w:rPr>
          <w:szCs w:val="28"/>
          <w:shd w:val="clear" w:color="auto" w:fill="FFFFFF"/>
        </w:rPr>
        <w:t>В целом т</w:t>
      </w:r>
      <w:r w:rsidR="007D4A5E" w:rsidRPr="002828C6">
        <w:rPr>
          <w:szCs w:val="28"/>
          <w:shd w:val="clear" w:color="auto" w:fill="FFFFFF"/>
        </w:rPr>
        <w:t>екущее состояние сети автодорог района является сдерживающим фактором социально-экономического развития района и поселений.</w:t>
      </w:r>
      <w:r w:rsidR="007D4A5E" w:rsidRPr="002828C6">
        <w:rPr>
          <w:rStyle w:val="apple-converted-space"/>
          <w:szCs w:val="28"/>
          <w:shd w:val="clear" w:color="auto" w:fill="FFFFFF"/>
        </w:rPr>
        <w:t> </w:t>
      </w:r>
    </w:p>
    <w:p w:rsidR="007D4A5E" w:rsidRPr="002828C6" w:rsidRDefault="007D4A5E" w:rsidP="006A1A3C">
      <w:pPr>
        <w:spacing w:line="266" w:lineRule="auto"/>
        <w:rPr>
          <w:rStyle w:val="apple-converted-space"/>
          <w:szCs w:val="28"/>
          <w:shd w:val="clear" w:color="auto" w:fill="FFFFFF"/>
        </w:rPr>
      </w:pPr>
      <w:r w:rsidRPr="002828C6">
        <w:rPr>
          <w:rStyle w:val="apple-converted-space"/>
          <w:szCs w:val="28"/>
          <w:shd w:val="clear" w:color="auto" w:fill="FFFFFF"/>
        </w:rPr>
        <w:t>Функционирующие на территории района автозимники обеспечивают транспортное сообщение лишь некоторых населённых пунктов района с другими территориями: Тюменской областью на западе и Енисейским районом на юге. Отличительной чертой данного сообщения является сезонность его функционирования.</w:t>
      </w:r>
    </w:p>
    <w:p w:rsidR="007D4A5E" w:rsidRPr="002828C6" w:rsidRDefault="007D4A5E" w:rsidP="006A1A3C">
      <w:pPr>
        <w:spacing w:line="266" w:lineRule="auto"/>
        <w:rPr>
          <w:rStyle w:val="apple-converted-space"/>
          <w:szCs w:val="28"/>
          <w:shd w:val="clear" w:color="auto" w:fill="FFFFFF"/>
        </w:rPr>
      </w:pPr>
      <w:r w:rsidRPr="002828C6">
        <w:rPr>
          <w:rStyle w:val="apple-converted-space"/>
          <w:szCs w:val="28"/>
          <w:shd w:val="clear" w:color="auto" w:fill="FFFFFF"/>
        </w:rPr>
        <w:lastRenderedPageBreak/>
        <w:t xml:space="preserve">Речной транспорт также позволяет снизить расходы на перевозку пассажиров и грузов. Всё же воспользоваться услугами данного вида транспорта допустимо лишь в период летней навигации, и не все населенные пункты района находятся на реке Енисей или его притоках. </w:t>
      </w:r>
    </w:p>
    <w:p w:rsidR="007D4A5E" w:rsidRPr="002828C6" w:rsidRDefault="007D4A5E" w:rsidP="006A1A3C">
      <w:pPr>
        <w:spacing w:line="266" w:lineRule="auto"/>
        <w:rPr>
          <w:szCs w:val="28"/>
        </w:rPr>
      </w:pPr>
      <w:r w:rsidRPr="002828C6">
        <w:rPr>
          <w:rStyle w:val="apple-converted-space"/>
          <w:szCs w:val="28"/>
          <w:shd w:val="clear" w:color="auto" w:fill="FFFFFF"/>
        </w:rPr>
        <w:t xml:space="preserve">В перспективе развитию транспортного комплекса района, включающему как формирование доступного транспортного сообщения внутри района, так и сообщения с другими территориями края,  будет способствовать реализация региональных проектов, предусматривающих возрождение </w:t>
      </w:r>
      <w:r w:rsidRPr="002828C6">
        <w:rPr>
          <w:szCs w:val="28"/>
        </w:rPr>
        <w:t xml:space="preserve">малой авиации путем реконструкции и технического перевооружения северных аэропортов, обновления парка региональных воздушных судов, восстановления в отдаленных северных поселках посадочных </w:t>
      </w:r>
      <w:r w:rsidR="00B16FC0" w:rsidRPr="002828C6">
        <w:rPr>
          <w:szCs w:val="28"/>
        </w:rPr>
        <w:t>полос</w:t>
      </w:r>
      <w:r w:rsidRPr="002828C6">
        <w:rPr>
          <w:szCs w:val="28"/>
        </w:rPr>
        <w:t>, пригодных для приема легких самолетов; а также развитие Северного морского пути (СМП) и сопряженной транспортной системы «Енисей-СМП».</w:t>
      </w:r>
    </w:p>
    <w:p w:rsidR="007D4A5E" w:rsidRPr="002828C6" w:rsidRDefault="007D4A5E" w:rsidP="006A1A3C">
      <w:pPr>
        <w:spacing w:line="266" w:lineRule="auto"/>
        <w:rPr>
          <w:rStyle w:val="apple-converted-space"/>
          <w:szCs w:val="28"/>
          <w:shd w:val="clear" w:color="auto" w:fill="FFFFFF"/>
        </w:rPr>
      </w:pPr>
      <w:r w:rsidRPr="002828C6">
        <w:rPr>
          <w:rStyle w:val="apple-converted-space"/>
          <w:szCs w:val="28"/>
          <w:shd w:val="clear" w:color="auto" w:fill="FFFFFF"/>
        </w:rPr>
        <w:t xml:space="preserve">Также осуществляемая текущая деятельность органов государственной власти и органов местного самоуправления позволит </w:t>
      </w:r>
      <w:r w:rsidRPr="002828C6">
        <w:rPr>
          <w:szCs w:val="28"/>
        </w:rPr>
        <w:t>обеспечить сохранность улично-дорожной сети, дорожных сооружений; увеличить количество технически исправных и соответствующих климатическим условиям автотранспортных средств, предназначенных для обслуживания автобусных маршрутов общего пользования; увеличить количество и протяженность автобусных маршрутов; обеспечить бесперебойное и безопасное дорожное движение в зимний период; увеличить количество перевозчиков на автомобильном, речном пассажирском транспорте; увеличить пассажиро- и грузооборота на всех видах транспорта;  формировать доступный уровень тарифов на пассажирские авиаперевозки.</w:t>
      </w:r>
    </w:p>
    <w:p w:rsidR="007D4A5E" w:rsidRPr="002828C6" w:rsidRDefault="007D4A5E" w:rsidP="006A1A3C">
      <w:pPr>
        <w:spacing w:line="266" w:lineRule="auto"/>
        <w:rPr>
          <w:szCs w:val="28"/>
        </w:rPr>
      </w:pPr>
      <w:r w:rsidRPr="002828C6">
        <w:rPr>
          <w:rStyle w:val="apple-converted-space"/>
          <w:szCs w:val="28"/>
          <w:shd w:val="clear" w:color="auto" w:fill="FFFFFF"/>
        </w:rPr>
        <w:t> </w:t>
      </w:r>
      <w:r w:rsidRPr="002828C6">
        <w:rPr>
          <w:szCs w:val="28"/>
        </w:rPr>
        <w:t xml:space="preserve">Развитие транспортной системы будет характеризоваться ростом следующих целевых ориентиров. Количество перевезенных (отправленных) пассажиров всеми видами транспорта составит в 2030 году </w:t>
      </w:r>
      <w:r w:rsidR="00730700" w:rsidRPr="002828C6">
        <w:rPr>
          <w:szCs w:val="28"/>
        </w:rPr>
        <w:t>0,</w:t>
      </w:r>
      <w:r w:rsidRPr="002828C6">
        <w:rPr>
          <w:szCs w:val="28"/>
        </w:rPr>
        <w:t>6</w:t>
      </w:r>
      <w:r w:rsidR="00730700" w:rsidRPr="002828C6">
        <w:rPr>
          <w:szCs w:val="28"/>
        </w:rPr>
        <w:t xml:space="preserve"> млн. </w:t>
      </w:r>
      <w:r w:rsidRPr="002828C6">
        <w:rPr>
          <w:szCs w:val="28"/>
        </w:rPr>
        <w:t>человек; протяженность автомобильных дорог общего пользования местного значения, отвечающих нормативным требованиям – 1</w:t>
      </w:r>
      <w:r w:rsidR="00730700" w:rsidRPr="002828C6">
        <w:rPr>
          <w:szCs w:val="28"/>
        </w:rPr>
        <w:t>57,</w:t>
      </w:r>
      <w:r w:rsidR="00297B84" w:rsidRPr="002828C6">
        <w:rPr>
          <w:szCs w:val="28"/>
        </w:rPr>
        <w:t xml:space="preserve">3 </w:t>
      </w:r>
      <w:r w:rsidRPr="002828C6">
        <w:rPr>
          <w:szCs w:val="28"/>
        </w:rPr>
        <w:t xml:space="preserve">м или </w:t>
      </w:r>
      <w:r w:rsidR="00730700" w:rsidRPr="002828C6">
        <w:rPr>
          <w:szCs w:val="28"/>
        </w:rPr>
        <w:t>57,3</w:t>
      </w:r>
      <w:r w:rsidRPr="002828C6">
        <w:rPr>
          <w:szCs w:val="28"/>
        </w:rPr>
        <w:t>% в общей протяженности сети.</w:t>
      </w:r>
    </w:p>
    <w:p w:rsidR="007D4A5E" w:rsidRDefault="007D4A5E" w:rsidP="006A1A3C">
      <w:pPr>
        <w:spacing w:line="266" w:lineRule="auto"/>
        <w:rPr>
          <w:b/>
          <w:szCs w:val="28"/>
        </w:rPr>
      </w:pPr>
    </w:p>
    <w:p w:rsidR="00EF3696" w:rsidRPr="002828C6" w:rsidRDefault="00EF3696" w:rsidP="00EF3696">
      <w:pPr>
        <w:spacing w:line="266" w:lineRule="auto"/>
        <w:jc w:val="center"/>
        <w:rPr>
          <w:rFonts w:cs="Times New Roman"/>
          <w:b/>
          <w:szCs w:val="28"/>
        </w:rPr>
      </w:pPr>
      <w:r w:rsidRPr="002828C6">
        <w:rPr>
          <w:rFonts w:cs="Times New Roman"/>
          <w:b/>
          <w:szCs w:val="28"/>
        </w:rPr>
        <w:t>Развитие культуры</w:t>
      </w:r>
    </w:p>
    <w:p w:rsidR="00EF3696" w:rsidRPr="002828C6" w:rsidRDefault="00EF3696" w:rsidP="00EF3696">
      <w:pPr>
        <w:spacing w:line="266" w:lineRule="auto"/>
        <w:rPr>
          <w:b/>
          <w:szCs w:val="28"/>
        </w:rPr>
      </w:pPr>
    </w:p>
    <w:p w:rsidR="00EF3696" w:rsidRPr="002828C6" w:rsidRDefault="00EF3696" w:rsidP="00EF3696">
      <w:pPr>
        <w:spacing w:line="266" w:lineRule="auto"/>
        <w:rPr>
          <w:szCs w:val="28"/>
        </w:rPr>
      </w:pPr>
      <w:r w:rsidRPr="002828C6">
        <w:rPr>
          <w:szCs w:val="28"/>
        </w:rPr>
        <w:t xml:space="preserve">Становление новой культурной среды Туруханского района, способствующей реализации цели культурной политики и приумножению человеческого капитала района, будет обеспечено развитием отрасли в следующих </w:t>
      </w:r>
      <w:r w:rsidRPr="002828C6">
        <w:rPr>
          <w:b/>
          <w:szCs w:val="28"/>
        </w:rPr>
        <w:t>приоритетных направлениях</w:t>
      </w:r>
      <w:r w:rsidRPr="002828C6">
        <w:rPr>
          <w:szCs w:val="28"/>
        </w:rPr>
        <w:t>.</w:t>
      </w:r>
    </w:p>
    <w:p w:rsidR="00EF3696" w:rsidRPr="002828C6" w:rsidRDefault="00EF3696" w:rsidP="00EF3696">
      <w:pPr>
        <w:spacing w:line="266" w:lineRule="auto"/>
        <w:rPr>
          <w:szCs w:val="28"/>
        </w:rPr>
      </w:pPr>
      <w:r w:rsidRPr="002828C6">
        <w:rPr>
          <w:szCs w:val="28"/>
        </w:rPr>
        <w:t>1. Повышение роли институтов гражданского общества как субъектов культурной политики:</w:t>
      </w:r>
    </w:p>
    <w:p w:rsidR="00EF3696" w:rsidRPr="002828C6" w:rsidRDefault="00EF3696" w:rsidP="00EF3696">
      <w:pPr>
        <w:spacing w:line="266" w:lineRule="auto"/>
        <w:rPr>
          <w:szCs w:val="28"/>
        </w:rPr>
      </w:pPr>
      <w:r w:rsidRPr="002828C6">
        <w:rPr>
          <w:szCs w:val="28"/>
        </w:rPr>
        <w:lastRenderedPageBreak/>
        <w:t>стимулирование и поощрение участия в культурной деятельности институтов гражданского общества;</w:t>
      </w:r>
    </w:p>
    <w:p w:rsidR="00EF3696" w:rsidRPr="002828C6" w:rsidRDefault="00EF3696" w:rsidP="00EF3696">
      <w:pPr>
        <w:spacing w:line="266" w:lineRule="auto"/>
        <w:rPr>
          <w:szCs w:val="28"/>
        </w:rPr>
      </w:pPr>
      <w:r w:rsidRPr="002828C6">
        <w:rPr>
          <w:szCs w:val="28"/>
        </w:rPr>
        <w:t>повышение роли профессиональных сообществ в сфере культуры, в решении вопросов управления отраслью;</w:t>
      </w:r>
    </w:p>
    <w:p w:rsidR="00EF3696" w:rsidRPr="002828C6" w:rsidRDefault="00EF3696" w:rsidP="00EF3696">
      <w:pPr>
        <w:spacing w:line="266" w:lineRule="auto"/>
        <w:rPr>
          <w:szCs w:val="28"/>
        </w:rPr>
      </w:pPr>
      <w:r w:rsidRPr="002828C6">
        <w:rPr>
          <w:szCs w:val="28"/>
        </w:rPr>
        <w:t>повышение роли экспертных советов и общественной экспертизы в процессе отбора и принятия решений по вопросам поддержки творческой деятельности;</w:t>
      </w:r>
    </w:p>
    <w:p w:rsidR="00EF3696" w:rsidRPr="002828C6" w:rsidRDefault="00EF3696" w:rsidP="00EF3696">
      <w:pPr>
        <w:spacing w:line="266" w:lineRule="auto"/>
        <w:rPr>
          <w:strike/>
          <w:szCs w:val="28"/>
        </w:rPr>
      </w:pPr>
      <w:r w:rsidRPr="002828C6">
        <w:rPr>
          <w:szCs w:val="28"/>
        </w:rPr>
        <w:t>взаимодействие с расположенными в районе и крае традиционными централизованными религиозными организациями, использование в культурологическом аспекте их духовно-нравственного потенциала, социокультурных, образовательных, духовных ресурсов;</w:t>
      </w:r>
      <w:r w:rsidRPr="002828C6">
        <w:rPr>
          <w:strike/>
          <w:szCs w:val="28"/>
        </w:rPr>
        <w:t xml:space="preserve"> </w:t>
      </w:r>
    </w:p>
    <w:p w:rsidR="00EF3696" w:rsidRPr="002828C6" w:rsidRDefault="00EF3696" w:rsidP="00EF3696">
      <w:pPr>
        <w:spacing w:line="266" w:lineRule="auto"/>
        <w:rPr>
          <w:szCs w:val="28"/>
        </w:rPr>
      </w:pPr>
      <w:r w:rsidRPr="002828C6">
        <w:rPr>
          <w:szCs w:val="28"/>
        </w:rPr>
        <w:t>2. Формирование гармонично развитой личности, способной стать активным участником культурного процесса:</w:t>
      </w:r>
    </w:p>
    <w:p w:rsidR="00EF3696" w:rsidRPr="002828C6" w:rsidRDefault="00EF3696" w:rsidP="00EF3696">
      <w:pPr>
        <w:spacing w:line="266" w:lineRule="auto"/>
        <w:rPr>
          <w:szCs w:val="28"/>
        </w:rPr>
      </w:pPr>
      <w:r w:rsidRPr="002828C6">
        <w:rPr>
          <w:szCs w:val="28"/>
        </w:rPr>
        <w:t>создание благоприятных условий для всестороннего развития человека, его творческой самореализации, получения художественного образования и приобщения к культуре и искусству;</w:t>
      </w:r>
    </w:p>
    <w:p w:rsidR="00EF3696" w:rsidRPr="002828C6" w:rsidRDefault="00EF3696" w:rsidP="00EF3696">
      <w:pPr>
        <w:spacing w:line="266" w:lineRule="auto"/>
        <w:rPr>
          <w:szCs w:val="28"/>
        </w:rPr>
      </w:pPr>
      <w:r w:rsidRPr="002828C6">
        <w:rPr>
          <w:szCs w:val="28"/>
        </w:rPr>
        <w:t>насыщение культурного информационного пространства района за счет оцифровки книжных, архивных, музейных фондов по различным отраслям знаний и сферам творческой деятельности;</w:t>
      </w:r>
    </w:p>
    <w:p w:rsidR="00EF3696" w:rsidRPr="002828C6" w:rsidRDefault="00EF3696" w:rsidP="00EF3696">
      <w:pPr>
        <w:spacing w:line="266" w:lineRule="auto"/>
        <w:rPr>
          <w:szCs w:val="28"/>
        </w:rPr>
      </w:pPr>
      <w:r w:rsidRPr="002828C6">
        <w:rPr>
          <w:szCs w:val="28"/>
        </w:rPr>
        <w:t>популяризация всех направлений отрасли культура в средствах массовой информации и информационно-телекоммуникационной сети Интернет, повышение этической и эстетической ценности распространяемых культурных продуктов, качества размещаемых материалов и информации;</w:t>
      </w:r>
    </w:p>
    <w:p w:rsidR="00EF3696" w:rsidRPr="002828C6" w:rsidRDefault="00EF3696" w:rsidP="00EF3696">
      <w:pPr>
        <w:spacing w:line="266" w:lineRule="auto"/>
        <w:rPr>
          <w:szCs w:val="28"/>
        </w:rPr>
      </w:pPr>
      <w:r w:rsidRPr="002828C6">
        <w:rPr>
          <w:szCs w:val="28"/>
        </w:rPr>
        <w:t>формирование у жителей района потребности в культурных ценностях и ценностных ориентиров путем создания условий и стимулов для развития способности понимать и ценить искусство и культуру, а также обеспечение доступности для населения района лучших образцов отечественной и зарубежной культуры (реализация на территории района культурных проектов различного уровня, привлечение творческих деятелей, коллективов, экспертов из других районов края и регионов России, и др.);</w:t>
      </w:r>
    </w:p>
    <w:p w:rsidR="00EF3696" w:rsidRPr="002828C6" w:rsidRDefault="00EF3696" w:rsidP="00EF3696">
      <w:pPr>
        <w:spacing w:line="266" w:lineRule="auto"/>
        <w:rPr>
          <w:szCs w:val="28"/>
        </w:rPr>
      </w:pPr>
      <w:r w:rsidRPr="002828C6">
        <w:rPr>
          <w:szCs w:val="28"/>
        </w:rPr>
        <w:t>популяризация истории отечественной культуры и отечественной истории;</w:t>
      </w:r>
    </w:p>
    <w:p w:rsidR="00EF3696" w:rsidRPr="002828C6" w:rsidRDefault="00EF3696" w:rsidP="00EF3696">
      <w:pPr>
        <w:spacing w:line="266" w:lineRule="auto"/>
        <w:rPr>
          <w:szCs w:val="28"/>
        </w:rPr>
      </w:pPr>
      <w:r w:rsidRPr="002828C6">
        <w:rPr>
          <w:szCs w:val="28"/>
        </w:rPr>
        <w:t>поддержка ценностно-ориентированных воспитания, образования, культурной деятельности;</w:t>
      </w:r>
    </w:p>
    <w:p w:rsidR="00EF3696" w:rsidRPr="002828C6" w:rsidRDefault="00EF3696" w:rsidP="00EF3696">
      <w:pPr>
        <w:spacing w:line="266" w:lineRule="auto"/>
        <w:rPr>
          <w:szCs w:val="28"/>
        </w:rPr>
      </w:pPr>
      <w:r w:rsidRPr="002828C6">
        <w:rPr>
          <w:szCs w:val="28"/>
        </w:rPr>
        <w:t>осуществление просветительской, патриотической и военно-патриотической работы среди молодежи, в том числе на базе музеев, клубных учреждений, а также создание условий для вовлечения молодежи в волонтерские движения, приобщения к отечественной истории, культуре, реставрационным и археологическим работам, изучению фольклора и народного творчества, исследовательской деятельности в области культуры;</w:t>
      </w:r>
    </w:p>
    <w:p w:rsidR="00EF3696" w:rsidRPr="002828C6" w:rsidRDefault="00EF3696" w:rsidP="00EF3696">
      <w:pPr>
        <w:spacing w:line="266" w:lineRule="auto"/>
        <w:rPr>
          <w:szCs w:val="28"/>
        </w:rPr>
      </w:pPr>
      <w:r w:rsidRPr="002828C6">
        <w:rPr>
          <w:szCs w:val="28"/>
        </w:rPr>
        <w:lastRenderedPageBreak/>
        <w:t>развитие сети образовательных организаций дополнительного образования детей (детских школ искусств по видам искусств);</w:t>
      </w:r>
    </w:p>
    <w:p w:rsidR="00EF3696" w:rsidRPr="002828C6" w:rsidRDefault="00EF3696" w:rsidP="00EF3696">
      <w:pPr>
        <w:spacing w:line="266" w:lineRule="auto"/>
        <w:rPr>
          <w:szCs w:val="28"/>
        </w:rPr>
      </w:pPr>
      <w:r w:rsidRPr="002828C6">
        <w:rPr>
          <w:szCs w:val="28"/>
        </w:rPr>
        <w:t>развитие фестивалей и конкурсов детского и юношеского творчества.</w:t>
      </w:r>
    </w:p>
    <w:p w:rsidR="00EF3696" w:rsidRPr="002828C6" w:rsidRDefault="00EF3696" w:rsidP="00EF3696">
      <w:pPr>
        <w:spacing w:line="266" w:lineRule="auto"/>
        <w:rPr>
          <w:szCs w:val="28"/>
        </w:rPr>
      </w:pPr>
      <w:r w:rsidRPr="002828C6">
        <w:rPr>
          <w:szCs w:val="28"/>
        </w:rPr>
        <w:t>3. Сохранение культурно-исторического наследия района и создание условий для развития культуры:</w:t>
      </w:r>
    </w:p>
    <w:p w:rsidR="00EF3696" w:rsidRPr="002828C6" w:rsidRDefault="00EF3696" w:rsidP="00EF3696">
      <w:pPr>
        <w:spacing w:line="266" w:lineRule="auto"/>
        <w:rPr>
          <w:szCs w:val="28"/>
        </w:rPr>
      </w:pPr>
      <w:r w:rsidRPr="002828C6">
        <w:rPr>
          <w:szCs w:val="28"/>
        </w:rPr>
        <w:t>сохранение традиций и создание условий для развития всех видов народного художественного творчества, традиционных художественных ремесел, в том числе самобытной культуры коренных малочисленных народов, населяющих Туруханский район;</w:t>
      </w:r>
    </w:p>
    <w:p w:rsidR="00EF3696" w:rsidRPr="002828C6" w:rsidRDefault="00EF3696" w:rsidP="00EF3696">
      <w:pPr>
        <w:spacing w:line="266" w:lineRule="auto"/>
        <w:rPr>
          <w:szCs w:val="28"/>
        </w:rPr>
      </w:pPr>
      <w:r w:rsidRPr="002828C6">
        <w:rPr>
          <w:szCs w:val="28"/>
        </w:rPr>
        <w:t>развитие инфраструктуры отрасли с учетом документов стратегического планирования района;</w:t>
      </w:r>
    </w:p>
    <w:p w:rsidR="00EF3696" w:rsidRPr="002828C6" w:rsidRDefault="00EF3696" w:rsidP="00EF3696">
      <w:pPr>
        <w:spacing w:line="266" w:lineRule="auto"/>
        <w:rPr>
          <w:szCs w:val="28"/>
        </w:rPr>
      </w:pPr>
      <w:r w:rsidRPr="002828C6">
        <w:rPr>
          <w:szCs w:val="28"/>
        </w:rPr>
        <w:t>создание благоприятных условий для привлечения частных инвестиций в культуру с использованием различных механизмов муниципального частного партнерства, включая:</w:t>
      </w:r>
    </w:p>
    <w:p w:rsidR="00EF3696" w:rsidRPr="002828C6" w:rsidRDefault="00EF3696" w:rsidP="00EF3696">
      <w:pPr>
        <w:spacing w:line="266" w:lineRule="auto"/>
        <w:rPr>
          <w:szCs w:val="28"/>
        </w:rPr>
      </w:pPr>
      <w:r w:rsidRPr="002828C6">
        <w:rPr>
          <w:szCs w:val="28"/>
        </w:rPr>
        <w:t>участие частных инвесторов в строительстве и ремонте объектов культуры, реставрации и восстановлении объектов культурного наследия;</w:t>
      </w:r>
    </w:p>
    <w:p w:rsidR="00EF3696" w:rsidRPr="002828C6" w:rsidRDefault="00EF3696" w:rsidP="00EF3696">
      <w:pPr>
        <w:spacing w:line="266" w:lineRule="auto"/>
        <w:rPr>
          <w:szCs w:val="28"/>
        </w:rPr>
      </w:pPr>
      <w:r w:rsidRPr="002828C6">
        <w:rPr>
          <w:szCs w:val="28"/>
        </w:rPr>
        <w:t>привлечение частных средств на поддержку образовательных и просветительских проектов;</w:t>
      </w:r>
    </w:p>
    <w:p w:rsidR="00EF3696" w:rsidRPr="002828C6" w:rsidRDefault="00EF3696" w:rsidP="00EF3696">
      <w:pPr>
        <w:spacing w:line="266" w:lineRule="auto"/>
        <w:rPr>
          <w:szCs w:val="28"/>
        </w:rPr>
      </w:pPr>
      <w:r w:rsidRPr="002828C6">
        <w:rPr>
          <w:szCs w:val="28"/>
        </w:rPr>
        <w:t>развитие гастрольной и фестивальной деятельности, активизация культурного обмена между территориями с целью популяризации искусства и выравнивания возможностей доступа жителей различных территорий к культурным благам;</w:t>
      </w:r>
    </w:p>
    <w:p w:rsidR="00EF3696" w:rsidRPr="002828C6" w:rsidRDefault="00EF3696" w:rsidP="00EF3696">
      <w:pPr>
        <w:spacing w:line="266" w:lineRule="auto"/>
        <w:rPr>
          <w:szCs w:val="28"/>
        </w:rPr>
      </w:pPr>
      <w:r w:rsidRPr="002828C6">
        <w:rPr>
          <w:szCs w:val="28"/>
        </w:rPr>
        <w:t>интеграция района в краевой и общероссийский культурный процесс – продвижение культуры района за его пределами (участие в конкурсах, выставках, фестивалях и др.), формирование культурного бренда района;</w:t>
      </w:r>
    </w:p>
    <w:p w:rsidR="00EF3696" w:rsidRPr="002828C6" w:rsidRDefault="00EF3696" w:rsidP="00EF3696">
      <w:pPr>
        <w:spacing w:line="266" w:lineRule="auto"/>
        <w:rPr>
          <w:szCs w:val="28"/>
        </w:rPr>
      </w:pPr>
      <w:r w:rsidRPr="002828C6">
        <w:rPr>
          <w:szCs w:val="28"/>
        </w:rPr>
        <w:t>совершенствование системы предпрофессионального образования в области культуры;</w:t>
      </w:r>
    </w:p>
    <w:p w:rsidR="00EF3696" w:rsidRPr="002828C6" w:rsidRDefault="00EF3696" w:rsidP="00EF3696">
      <w:pPr>
        <w:spacing w:line="266" w:lineRule="auto"/>
        <w:rPr>
          <w:szCs w:val="28"/>
        </w:rPr>
      </w:pPr>
      <w:r w:rsidRPr="002828C6">
        <w:rPr>
          <w:szCs w:val="28"/>
        </w:rPr>
        <w:t>создание эффективной системы мотивации талантливой молодежи на получение образования в области культуры и искусства, в том числе путем реализации системы мотивации молодых специалистов творческих профессий на работу в учреждениях культуры района;</w:t>
      </w:r>
    </w:p>
    <w:p w:rsidR="00EF3696" w:rsidRPr="002828C6" w:rsidRDefault="00EF3696" w:rsidP="00EF3696">
      <w:pPr>
        <w:spacing w:line="266" w:lineRule="auto"/>
        <w:rPr>
          <w:szCs w:val="28"/>
        </w:rPr>
      </w:pPr>
      <w:r w:rsidRPr="002828C6">
        <w:rPr>
          <w:szCs w:val="28"/>
        </w:rPr>
        <w:t>совершенствование системы подготовки и повышения квалификации специалистов в сфере культуры;</w:t>
      </w:r>
    </w:p>
    <w:p w:rsidR="00EF3696" w:rsidRPr="002828C6" w:rsidRDefault="00EF3696" w:rsidP="00EF3696">
      <w:pPr>
        <w:spacing w:line="266" w:lineRule="auto"/>
        <w:rPr>
          <w:szCs w:val="28"/>
        </w:rPr>
      </w:pPr>
      <w:r w:rsidRPr="002828C6">
        <w:rPr>
          <w:szCs w:val="28"/>
        </w:rPr>
        <w:t>развитие культурно-познавательного туризма, включение историко-культурного потенциала района в систему туристических потоков.</w:t>
      </w:r>
    </w:p>
    <w:p w:rsidR="00EF3696" w:rsidRPr="002828C6" w:rsidRDefault="00EF3696" w:rsidP="00EF3696">
      <w:pPr>
        <w:spacing w:line="266" w:lineRule="auto"/>
        <w:rPr>
          <w:szCs w:val="28"/>
        </w:rPr>
      </w:pPr>
      <w:r w:rsidRPr="002828C6">
        <w:rPr>
          <w:szCs w:val="28"/>
        </w:rPr>
        <w:t>4. Повышение социального статуса семьи как общественного института, обеспечивающего воспитание и передачу от поколения к поколению традиционных ценностей:</w:t>
      </w:r>
    </w:p>
    <w:p w:rsidR="00EF3696" w:rsidRPr="002828C6" w:rsidRDefault="00EF3696" w:rsidP="00EF3696">
      <w:pPr>
        <w:spacing w:line="266" w:lineRule="auto"/>
        <w:rPr>
          <w:szCs w:val="28"/>
        </w:rPr>
      </w:pPr>
      <w:r w:rsidRPr="002828C6">
        <w:rPr>
          <w:szCs w:val="28"/>
        </w:rPr>
        <w:t xml:space="preserve">содействие возрождению традиций семейного воспитания, утверждению в общественном сознании традиционных семейных ценностей, повышению </w:t>
      </w:r>
      <w:r w:rsidRPr="002828C6">
        <w:rPr>
          <w:szCs w:val="28"/>
        </w:rPr>
        <w:lastRenderedPageBreak/>
        <w:t>социального статуса семьи, налаживанию диалога между поколениями в масштабах общества;</w:t>
      </w:r>
    </w:p>
    <w:p w:rsidR="00EF3696" w:rsidRPr="002828C6" w:rsidRDefault="00EF3696" w:rsidP="00EF3696">
      <w:pPr>
        <w:spacing w:line="266" w:lineRule="auto"/>
        <w:rPr>
          <w:szCs w:val="28"/>
        </w:rPr>
      </w:pPr>
      <w:r w:rsidRPr="002828C6">
        <w:rPr>
          <w:szCs w:val="28"/>
        </w:rPr>
        <w:t>стимулирование, в том числе через систему скидок и льгот, семейного посещения учреждений культуры;</w:t>
      </w:r>
    </w:p>
    <w:p w:rsidR="00EF3696" w:rsidRPr="002828C6" w:rsidRDefault="00EF3696" w:rsidP="00EF3696">
      <w:pPr>
        <w:spacing w:line="266" w:lineRule="auto"/>
        <w:rPr>
          <w:szCs w:val="28"/>
        </w:rPr>
      </w:pPr>
      <w:r w:rsidRPr="002828C6">
        <w:rPr>
          <w:szCs w:val="28"/>
        </w:rPr>
        <w:t>создание стимулов для семейного творчества, популяризация семейных династий в культуре;</w:t>
      </w:r>
    </w:p>
    <w:p w:rsidR="00EF3696" w:rsidRPr="002828C6" w:rsidRDefault="00EF3696" w:rsidP="00EF3696">
      <w:pPr>
        <w:spacing w:line="266" w:lineRule="auto"/>
        <w:rPr>
          <w:szCs w:val="28"/>
        </w:rPr>
      </w:pPr>
      <w:r w:rsidRPr="002828C6">
        <w:rPr>
          <w:szCs w:val="28"/>
        </w:rPr>
        <w:t>стимулирование и популяризация изучения истории семьи и рода, в том числе путем исследования архивных документов;</w:t>
      </w:r>
    </w:p>
    <w:p w:rsidR="00EF3696" w:rsidRPr="002828C6" w:rsidRDefault="00EF3696" w:rsidP="00EF3696">
      <w:pPr>
        <w:spacing w:line="266" w:lineRule="auto"/>
        <w:rPr>
          <w:szCs w:val="28"/>
        </w:rPr>
      </w:pPr>
      <w:r w:rsidRPr="002828C6">
        <w:rPr>
          <w:szCs w:val="28"/>
        </w:rPr>
        <w:t>популяризация семейного культурно-познавательного туризма.</w:t>
      </w:r>
    </w:p>
    <w:p w:rsidR="00EF3696" w:rsidRPr="002828C6" w:rsidRDefault="00EF3696" w:rsidP="00EF3696">
      <w:pPr>
        <w:spacing w:line="266" w:lineRule="auto"/>
        <w:rPr>
          <w:szCs w:val="28"/>
        </w:rPr>
      </w:pPr>
      <w:r w:rsidRPr="002828C6">
        <w:rPr>
          <w:szCs w:val="28"/>
        </w:rPr>
        <w:t>5. Формирование новой модели деятельности и финансирования отрасли «культура»:</w:t>
      </w:r>
    </w:p>
    <w:p w:rsidR="00EF3696" w:rsidRPr="002828C6" w:rsidRDefault="00EF3696" w:rsidP="00EF3696">
      <w:pPr>
        <w:spacing w:line="266" w:lineRule="auto"/>
        <w:rPr>
          <w:szCs w:val="28"/>
        </w:rPr>
      </w:pPr>
      <w:r w:rsidRPr="002828C6">
        <w:rPr>
          <w:szCs w:val="28"/>
        </w:rPr>
        <w:t>развитие межведомственного взаимодействия;</w:t>
      </w:r>
    </w:p>
    <w:p w:rsidR="00EF3696" w:rsidRPr="002828C6" w:rsidRDefault="00EF3696" w:rsidP="00EF3696">
      <w:pPr>
        <w:spacing w:line="266" w:lineRule="auto"/>
        <w:rPr>
          <w:szCs w:val="28"/>
        </w:rPr>
      </w:pPr>
      <w:r w:rsidRPr="002828C6">
        <w:rPr>
          <w:szCs w:val="28"/>
        </w:rPr>
        <w:t>стимулирование создания институтов развития в сфере культуры;</w:t>
      </w:r>
    </w:p>
    <w:p w:rsidR="00EF3696" w:rsidRPr="002828C6" w:rsidRDefault="00EF3696" w:rsidP="00EF3696">
      <w:pPr>
        <w:spacing w:line="266" w:lineRule="auto"/>
        <w:rPr>
          <w:szCs w:val="28"/>
        </w:rPr>
      </w:pPr>
      <w:r w:rsidRPr="002828C6">
        <w:rPr>
          <w:szCs w:val="28"/>
        </w:rPr>
        <w:t>переход на многоканальную систему финансирования отрасли с увеличением в расходах на культуру доли внебюджетных источников, в том числе путем развития государственно-частного партнерства, благотворительной деятельности, меценатства и иных альтернативных механизмов финансирования культуры;</w:t>
      </w:r>
    </w:p>
    <w:p w:rsidR="00EF3696" w:rsidRPr="002828C6" w:rsidRDefault="00EF3696" w:rsidP="00EF3696">
      <w:pPr>
        <w:spacing w:line="266" w:lineRule="auto"/>
        <w:rPr>
          <w:szCs w:val="28"/>
        </w:rPr>
      </w:pPr>
      <w:r w:rsidRPr="002828C6">
        <w:rPr>
          <w:szCs w:val="28"/>
        </w:rPr>
        <w:t>Достижение целей, задач и приоритетов развития культуры Туруханского района оценивается следующими целевыми показателями:</w:t>
      </w:r>
    </w:p>
    <w:p w:rsidR="00EF3696" w:rsidRPr="002828C6" w:rsidRDefault="00EF3696" w:rsidP="00EF3696">
      <w:pPr>
        <w:spacing w:line="266" w:lineRule="auto"/>
        <w:rPr>
          <w:szCs w:val="28"/>
        </w:rPr>
      </w:pPr>
      <w:r w:rsidRPr="002828C6">
        <w:rPr>
          <w:szCs w:val="28"/>
        </w:rPr>
        <w:t>объем средств на культуру из внебюджетных источников вырастет до 10%;</w:t>
      </w:r>
    </w:p>
    <w:p w:rsidR="00EF3696" w:rsidRPr="002828C6" w:rsidRDefault="00EF3696" w:rsidP="00EF3696">
      <w:pPr>
        <w:spacing w:line="266" w:lineRule="auto"/>
        <w:rPr>
          <w:szCs w:val="28"/>
        </w:rPr>
      </w:pPr>
      <w:r w:rsidRPr="002828C6">
        <w:rPr>
          <w:szCs w:val="28"/>
        </w:rPr>
        <w:t>уровень удовлетворенности населения района качеством предоставления услуг в сфере культуры увеличится до 100%;</w:t>
      </w:r>
    </w:p>
    <w:p w:rsidR="00EF3696" w:rsidRPr="002828C6" w:rsidRDefault="00EF3696" w:rsidP="00EF3696">
      <w:pPr>
        <w:spacing w:line="266" w:lineRule="auto"/>
        <w:rPr>
          <w:szCs w:val="28"/>
        </w:rPr>
      </w:pPr>
      <w:r w:rsidRPr="002828C6">
        <w:rPr>
          <w:szCs w:val="28"/>
        </w:rPr>
        <w:t xml:space="preserve">обеспеченность Туруханского района учреждениями культуры (соответствие их социальным нормативам и нормам) вырастет до 100%; </w:t>
      </w:r>
    </w:p>
    <w:p w:rsidR="00EF3696" w:rsidRDefault="00EF3696" w:rsidP="00EF3696">
      <w:pPr>
        <w:spacing w:line="266" w:lineRule="auto"/>
        <w:rPr>
          <w:szCs w:val="28"/>
        </w:rPr>
      </w:pPr>
      <w:r w:rsidRPr="002828C6">
        <w:rPr>
          <w:szCs w:val="28"/>
        </w:rPr>
        <w:t>доля учреждений культуры, находящихся в удовлетворительном состоянии, в общем количестве учреждений культуры к 2030 году достигнет 91,5%.</w:t>
      </w:r>
    </w:p>
    <w:p w:rsidR="00EF3696" w:rsidRPr="002828C6" w:rsidRDefault="00EF3696" w:rsidP="00EF3696">
      <w:pPr>
        <w:spacing w:line="266" w:lineRule="auto"/>
        <w:rPr>
          <w:b/>
          <w:szCs w:val="28"/>
        </w:rPr>
      </w:pPr>
    </w:p>
    <w:p w:rsidR="00EF3696" w:rsidRPr="002828C6" w:rsidRDefault="00EF3696" w:rsidP="00EF3696">
      <w:pPr>
        <w:spacing w:line="266" w:lineRule="auto"/>
        <w:jc w:val="center"/>
        <w:rPr>
          <w:rFonts w:cs="Times New Roman"/>
          <w:b/>
          <w:szCs w:val="28"/>
        </w:rPr>
      </w:pPr>
      <w:r w:rsidRPr="002828C6">
        <w:rPr>
          <w:rFonts w:cs="Times New Roman"/>
          <w:b/>
          <w:szCs w:val="28"/>
        </w:rPr>
        <w:t>Развитие физической культуры и спорта</w:t>
      </w:r>
    </w:p>
    <w:p w:rsidR="00EF3696" w:rsidRPr="002828C6" w:rsidRDefault="00EF3696" w:rsidP="00EF3696">
      <w:pPr>
        <w:spacing w:line="266" w:lineRule="auto"/>
        <w:rPr>
          <w:rFonts w:cs="Times New Roman"/>
          <w:b/>
          <w:szCs w:val="28"/>
        </w:rPr>
      </w:pPr>
    </w:p>
    <w:p w:rsidR="00EF3696" w:rsidRPr="002828C6" w:rsidRDefault="00EF3696" w:rsidP="00EF3696">
      <w:pPr>
        <w:spacing w:line="266" w:lineRule="auto"/>
        <w:rPr>
          <w:szCs w:val="28"/>
        </w:rPr>
      </w:pPr>
      <w:r w:rsidRPr="002828C6">
        <w:rPr>
          <w:szCs w:val="28"/>
        </w:rPr>
        <w:t>Физическая культура и спорт одно из важнейших направлений дающее человеку возможность активной жизни и полноценного проявления в различных видах деятельности. Немаловажную роль в формировании здорового общества играют так же занятия физической культурой и спортом. Понимая это, в предстоящие годы спортивная деятельность будет построена так, чтобы физкультура и спорт стали неотъемлемой частью деятельности каждого жителя Туруханского района.</w:t>
      </w:r>
    </w:p>
    <w:p w:rsidR="00EF3696" w:rsidRPr="002828C6" w:rsidRDefault="00EF3696" w:rsidP="00EF3696">
      <w:pPr>
        <w:spacing w:line="266" w:lineRule="auto"/>
        <w:rPr>
          <w:szCs w:val="28"/>
        </w:rPr>
      </w:pPr>
      <w:r w:rsidRPr="002828C6">
        <w:rPr>
          <w:szCs w:val="28"/>
          <w:shd w:val="clear" w:color="auto" w:fill="FFFFFF" w:themeFill="background1"/>
        </w:rPr>
        <w:lastRenderedPageBreak/>
        <w:t>Реализация Стратегии будет направлена на то чтобы</w:t>
      </w:r>
      <w:r w:rsidRPr="002828C6">
        <w:rPr>
          <w:szCs w:val="28"/>
        </w:rPr>
        <w:t xml:space="preserve"> все жители Туруханского района</w:t>
      </w:r>
      <w:r w:rsidRPr="002828C6">
        <w:rPr>
          <w:i/>
          <w:iCs/>
          <w:szCs w:val="28"/>
        </w:rPr>
        <w:t xml:space="preserve">, </w:t>
      </w:r>
      <w:r w:rsidRPr="002828C6">
        <w:rPr>
          <w:iCs/>
          <w:szCs w:val="28"/>
        </w:rPr>
        <w:t>в том числе люди с ограниченными возможностями здоровья и инвалиды, вне зависимости от возраста, места проживания и уровня доходов, получили доступ к развитой спортивной инфраструктуре и возможность систематически заниматься физической культурой и спортом</w:t>
      </w:r>
      <w:r w:rsidRPr="002828C6">
        <w:rPr>
          <w:i/>
          <w:iCs/>
          <w:szCs w:val="28"/>
        </w:rPr>
        <w:t> </w:t>
      </w:r>
      <w:r w:rsidRPr="002828C6">
        <w:rPr>
          <w:szCs w:val="28"/>
        </w:rPr>
        <w:t xml:space="preserve">в соответствии со своими предпочтениями, уровнем физической подготовки и состоянием здоровья. </w:t>
      </w:r>
    </w:p>
    <w:p w:rsidR="00EF3696" w:rsidRPr="002828C6" w:rsidRDefault="00EF3696" w:rsidP="00EF3696">
      <w:pPr>
        <w:spacing w:line="266" w:lineRule="auto"/>
        <w:rPr>
          <w:szCs w:val="28"/>
        </w:rPr>
      </w:pPr>
      <w:r w:rsidRPr="002828C6">
        <w:rPr>
          <w:szCs w:val="28"/>
        </w:rPr>
        <w:t>Развитие системы физического воспитания детей и формирование ранней привычки к занятиям физической культурой, пропаганда здорового образа жизни, сделают занятия физической культурой и спортом обязательной частью жизни и потребностью для большинства населения. </w:t>
      </w:r>
      <w:r w:rsidRPr="002828C6">
        <w:rPr>
          <w:iCs/>
          <w:szCs w:val="28"/>
        </w:rPr>
        <w:t>Радикально возрастет роль физической культуры и спортивных клубов в работе всех образовательных учреждений как общего, так и профессионального образования. Физическая культура на практике станет массовым явлением, в общественном сознании утвердится ценность здорового образа жизни</w:t>
      </w:r>
      <w:r w:rsidRPr="002828C6">
        <w:rPr>
          <w:i/>
          <w:iCs/>
          <w:szCs w:val="28"/>
        </w:rPr>
        <w:t>.</w:t>
      </w:r>
    </w:p>
    <w:p w:rsidR="00EF3696" w:rsidRPr="002828C6" w:rsidRDefault="00EF3696" w:rsidP="00EF3696">
      <w:pPr>
        <w:spacing w:line="266" w:lineRule="auto"/>
        <w:rPr>
          <w:szCs w:val="28"/>
        </w:rPr>
      </w:pPr>
      <w:r w:rsidRPr="002828C6">
        <w:rPr>
          <w:szCs w:val="28"/>
        </w:rPr>
        <w:t>Развитие системы выявления одаренных детей и подготовки спортивного резерва, по наиболее успешным и пользующихся массовым интересом видам спорта </w:t>
      </w:r>
      <w:r w:rsidRPr="002828C6">
        <w:rPr>
          <w:iCs/>
          <w:szCs w:val="28"/>
        </w:rPr>
        <w:t>позволят спортсменам района</w:t>
      </w:r>
      <w:r w:rsidRPr="002828C6">
        <w:rPr>
          <w:i/>
          <w:iCs/>
          <w:szCs w:val="28"/>
        </w:rPr>
        <w:t xml:space="preserve"> </w:t>
      </w:r>
      <w:r w:rsidRPr="002828C6">
        <w:rPr>
          <w:iCs/>
          <w:szCs w:val="28"/>
        </w:rPr>
        <w:t>принимать участие в краевых, российских соревнованиях</w:t>
      </w:r>
      <w:r w:rsidRPr="002828C6">
        <w:rPr>
          <w:szCs w:val="28"/>
        </w:rPr>
        <w:t>. Результатом такого участия, </w:t>
      </w:r>
      <w:r w:rsidRPr="002828C6">
        <w:rPr>
          <w:iCs/>
          <w:szCs w:val="28"/>
        </w:rPr>
        <w:t>помимо собственно спортивных побед, станет пропаганда занятий спортом среди подрастающего поколения</w:t>
      </w:r>
      <w:r w:rsidRPr="002828C6">
        <w:rPr>
          <w:szCs w:val="28"/>
        </w:rPr>
        <w:t>.</w:t>
      </w:r>
    </w:p>
    <w:p w:rsidR="00EF3696" w:rsidRPr="002828C6" w:rsidRDefault="00EF3696" w:rsidP="00EF3696">
      <w:pPr>
        <w:spacing w:line="266" w:lineRule="auto"/>
        <w:rPr>
          <w:rFonts w:eastAsia="Times New Roman" w:cs="Times New Roman"/>
          <w:szCs w:val="28"/>
          <w:lang w:eastAsia="ru-RU"/>
        </w:rPr>
      </w:pPr>
      <w:r w:rsidRPr="002828C6">
        <w:rPr>
          <w:rFonts w:eastAsia="Times New Roman" w:cs="Times New Roman"/>
          <w:szCs w:val="28"/>
          <w:lang w:eastAsia="ru-RU"/>
        </w:rPr>
        <w:t xml:space="preserve">Состояние отрасли </w:t>
      </w:r>
      <w:r w:rsidRPr="002828C6">
        <w:rPr>
          <w:rFonts w:eastAsia="Times New Roman" w:cs="Times New Roman"/>
          <w:szCs w:val="28"/>
          <w:shd w:val="clear" w:color="auto" w:fill="FFFFFF" w:themeFill="background1"/>
          <w:lang w:eastAsia="ru-RU"/>
        </w:rPr>
        <w:t>будет</w:t>
      </w:r>
      <w:r w:rsidRPr="002828C6">
        <w:rPr>
          <w:rFonts w:eastAsia="Times New Roman" w:cs="Times New Roman"/>
          <w:szCs w:val="28"/>
          <w:lang w:eastAsia="ru-RU"/>
        </w:rPr>
        <w:t xml:space="preserve"> характеризоваться активной положительной динамикой развития инфраструктуры. В результате реализации стратегии планируется сохранение существующих спортивных объектов благодаря увеличению материальной базы, планируется строительство новых спортивных сооружений, планируется ввести новые физкультурно-оздоровительные комплексы, увеличение в них пропускной способности, обеспечение инвентарем, спортивным оборудованием. Физкультурно-спортивная политика осуществляются в двух направлениях: в направлении обеспечения доступности объектов, широкого вовлечения населения в занятия физкультурой и спортом, являющиеся обязательным элементом здорового образа жизни, и в физкультурно-спортивные события, и в направлении совершенствования системы спортивной подготовки. Комплекс преобразований должен оказать положительное влияние на развитие отрасли «Физическая культура и спорт». </w:t>
      </w:r>
    </w:p>
    <w:p w:rsidR="00EF3696" w:rsidRPr="002828C6" w:rsidRDefault="00EF3696" w:rsidP="00EF3696">
      <w:pPr>
        <w:spacing w:line="266" w:lineRule="auto"/>
        <w:rPr>
          <w:rFonts w:eastAsia="Times New Roman" w:cs="Times New Roman"/>
          <w:szCs w:val="28"/>
          <w:lang w:eastAsia="ru-RU"/>
        </w:rPr>
      </w:pPr>
      <w:r w:rsidRPr="002828C6">
        <w:rPr>
          <w:rFonts w:eastAsia="Times New Roman" w:cs="Times New Roman"/>
          <w:szCs w:val="28"/>
          <w:lang w:eastAsia="ru-RU"/>
        </w:rPr>
        <w:t xml:space="preserve">Изменения в сфере физической культуры и спорта в 2030 году будут характеризоваться следующими показателями: </w:t>
      </w:r>
    </w:p>
    <w:p w:rsidR="00EF3696" w:rsidRPr="002828C6" w:rsidRDefault="00EF3696" w:rsidP="00EF3696">
      <w:pPr>
        <w:spacing w:line="266" w:lineRule="auto"/>
        <w:rPr>
          <w:szCs w:val="28"/>
        </w:rPr>
      </w:pPr>
      <w:r w:rsidRPr="002828C6">
        <w:rPr>
          <w:szCs w:val="28"/>
        </w:rPr>
        <w:t>удельный вес населения Туруханского района, занимающегося физической культурой и спортом – 43%;</w:t>
      </w:r>
    </w:p>
    <w:p w:rsidR="00EF3696" w:rsidRPr="002828C6" w:rsidRDefault="00EF3696" w:rsidP="00EF3696">
      <w:pPr>
        <w:spacing w:line="266" w:lineRule="auto"/>
        <w:rPr>
          <w:szCs w:val="28"/>
        </w:rPr>
      </w:pPr>
      <w:r w:rsidRPr="002828C6">
        <w:rPr>
          <w:szCs w:val="28"/>
        </w:rPr>
        <w:t>количество спортивных клубов по месту жительства – 8 ед.</w:t>
      </w:r>
    </w:p>
    <w:p w:rsidR="00EF3696" w:rsidRPr="002828C6" w:rsidRDefault="00EF3696" w:rsidP="00EF3696">
      <w:pPr>
        <w:spacing w:line="266" w:lineRule="auto"/>
        <w:rPr>
          <w:rFonts w:cs="Times New Roman"/>
          <w:b/>
          <w:szCs w:val="28"/>
        </w:rPr>
      </w:pPr>
    </w:p>
    <w:p w:rsidR="00EF3696" w:rsidRPr="002828C6" w:rsidRDefault="00EF3696" w:rsidP="00EF3696">
      <w:pPr>
        <w:spacing w:line="266" w:lineRule="auto"/>
        <w:jc w:val="center"/>
        <w:rPr>
          <w:rFonts w:cs="Times New Roman"/>
          <w:b/>
          <w:szCs w:val="28"/>
        </w:rPr>
      </w:pPr>
      <w:r w:rsidRPr="002828C6">
        <w:rPr>
          <w:rFonts w:cs="Times New Roman"/>
          <w:b/>
          <w:szCs w:val="28"/>
        </w:rPr>
        <w:t>Развитие системы образования</w:t>
      </w:r>
    </w:p>
    <w:p w:rsidR="00EF3696" w:rsidRPr="002828C6" w:rsidRDefault="00EF3696" w:rsidP="00EF3696">
      <w:pPr>
        <w:spacing w:line="266" w:lineRule="auto"/>
        <w:rPr>
          <w:rFonts w:cs="Times New Roman"/>
          <w:szCs w:val="28"/>
        </w:rPr>
      </w:pPr>
    </w:p>
    <w:p w:rsidR="00EF3696" w:rsidRPr="002828C6" w:rsidRDefault="00EF3696" w:rsidP="00EF3696">
      <w:pPr>
        <w:spacing w:line="266" w:lineRule="auto"/>
        <w:rPr>
          <w:rFonts w:cs="Times New Roman"/>
          <w:szCs w:val="28"/>
        </w:rPr>
      </w:pPr>
      <w:r w:rsidRPr="002828C6">
        <w:rPr>
          <w:rFonts w:cs="Times New Roman"/>
          <w:szCs w:val="28"/>
        </w:rPr>
        <w:t xml:space="preserve">Совершенствуя систему образования, к 2030 </w:t>
      </w:r>
      <w:r w:rsidR="00636BB4">
        <w:rPr>
          <w:rFonts w:cs="Times New Roman"/>
          <w:szCs w:val="28"/>
        </w:rPr>
        <w:t xml:space="preserve">году в Туруханском районе </w:t>
      </w:r>
      <w:r w:rsidRPr="002828C6">
        <w:rPr>
          <w:rFonts w:cs="Times New Roman"/>
          <w:szCs w:val="28"/>
        </w:rPr>
        <w:t>будет обеспечено новое качество образования.</w:t>
      </w:r>
    </w:p>
    <w:p w:rsidR="00EF3696" w:rsidRPr="002828C6" w:rsidRDefault="00EF3696" w:rsidP="00EF3696">
      <w:pPr>
        <w:spacing w:line="266" w:lineRule="auto"/>
        <w:rPr>
          <w:rFonts w:cs="Times New Roman"/>
          <w:szCs w:val="28"/>
        </w:rPr>
      </w:pPr>
      <w:r w:rsidRPr="002828C6">
        <w:rPr>
          <w:rFonts w:cs="Times New Roman"/>
          <w:szCs w:val="28"/>
        </w:rPr>
        <w:t xml:space="preserve">Настоящая Стратегия направлена на решение актуальных проблем: модернизацию сети образовательных учреждений, соответствующей современным условиям и требованиям; создание эффективных механизмов обновления качества всех ступеней образования, внедрение современных образовательных </w:t>
      </w:r>
      <w:r w:rsidR="00636BB4" w:rsidRPr="002828C6">
        <w:rPr>
          <w:rFonts w:cs="Times New Roman"/>
          <w:szCs w:val="28"/>
        </w:rPr>
        <w:t>технологий; внедрение</w:t>
      </w:r>
      <w:r w:rsidRPr="002828C6">
        <w:rPr>
          <w:rFonts w:cs="Times New Roman"/>
          <w:szCs w:val="28"/>
        </w:rPr>
        <w:t xml:space="preserve"> </w:t>
      </w:r>
      <w:r w:rsidR="00636BB4" w:rsidRPr="002828C6">
        <w:rPr>
          <w:rFonts w:cs="Times New Roman"/>
          <w:szCs w:val="28"/>
        </w:rPr>
        <w:t>здоровье сберегающих</w:t>
      </w:r>
      <w:r w:rsidRPr="002828C6">
        <w:rPr>
          <w:rFonts w:cs="Times New Roman"/>
          <w:szCs w:val="28"/>
        </w:rPr>
        <w:t xml:space="preserve"> технологий;  совершенствования механизмов профилактической работы с семьей; совершенствование уровня профессионального мастерства педагогических кадров.</w:t>
      </w:r>
    </w:p>
    <w:p w:rsidR="00EF3696" w:rsidRPr="002828C6" w:rsidRDefault="00EF3696" w:rsidP="00EF3696">
      <w:pPr>
        <w:spacing w:line="266" w:lineRule="auto"/>
        <w:rPr>
          <w:rFonts w:cs="Times New Roman"/>
          <w:szCs w:val="28"/>
        </w:rPr>
      </w:pPr>
      <w:r w:rsidRPr="002828C6">
        <w:rPr>
          <w:rFonts w:cs="Times New Roman"/>
          <w:szCs w:val="28"/>
        </w:rPr>
        <w:t xml:space="preserve">Основными направлениями развития системы образования </w:t>
      </w:r>
      <w:r w:rsidR="00C10B39">
        <w:rPr>
          <w:rFonts w:cs="Times New Roman"/>
          <w:szCs w:val="28"/>
        </w:rPr>
        <w:t>Туруханского района</w:t>
      </w:r>
      <w:r w:rsidRPr="002828C6">
        <w:rPr>
          <w:rFonts w:cs="Times New Roman"/>
          <w:szCs w:val="28"/>
        </w:rPr>
        <w:t xml:space="preserve"> определены:</w:t>
      </w:r>
    </w:p>
    <w:p w:rsidR="00EF3696" w:rsidRPr="002828C6" w:rsidRDefault="00EF3696" w:rsidP="00EF3696">
      <w:pPr>
        <w:spacing w:line="266" w:lineRule="auto"/>
        <w:rPr>
          <w:rFonts w:cs="Times New Roman"/>
          <w:szCs w:val="28"/>
        </w:rPr>
      </w:pPr>
      <w:r w:rsidRPr="002828C6">
        <w:rPr>
          <w:rFonts w:cs="Times New Roman"/>
          <w:szCs w:val="28"/>
        </w:rPr>
        <w:t xml:space="preserve"> обновление инфраструктуры образовательных учреждений </w:t>
      </w:r>
      <w:r w:rsidR="00C10B39">
        <w:rPr>
          <w:rFonts w:cs="Times New Roman"/>
          <w:szCs w:val="28"/>
        </w:rPr>
        <w:t>района</w:t>
      </w:r>
      <w:r w:rsidRPr="002828C6">
        <w:rPr>
          <w:rFonts w:cs="Times New Roman"/>
          <w:szCs w:val="28"/>
        </w:rPr>
        <w:t xml:space="preserve"> с учетом их места расположения, технического состояния несущих и ограждающих конструкций и архитектурно-планировочных решений в соответствии с требованиями санитарно-эпидемиологических норм РФ;</w:t>
      </w:r>
    </w:p>
    <w:p w:rsidR="00EF3696" w:rsidRPr="002828C6" w:rsidRDefault="00EF3696" w:rsidP="00EF3696">
      <w:pPr>
        <w:spacing w:line="266" w:lineRule="auto"/>
        <w:rPr>
          <w:rFonts w:cs="Times New Roman"/>
          <w:szCs w:val="28"/>
        </w:rPr>
      </w:pPr>
      <w:r w:rsidRPr="002828C6">
        <w:rPr>
          <w:rFonts w:cs="Times New Roman"/>
          <w:szCs w:val="28"/>
        </w:rPr>
        <w:t xml:space="preserve">обеспечение доступности и вариативности форм предоставления дошкольного образования для детей в возрасте от полутора до семи лет; </w:t>
      </w:r>
    </w:p>
    <w:p w:rsidR="00EF3696" w:rsidRPr="002828C6" w:rsidRDefault="00EF3696" w:rsidP="00EF3696">
      <w:pPr>
        <w:spacing w:line="266" w:lineRule="auto"/>
        <w:rPr>
          <w:rFonts w:cs="Times New Roman"/>
          <w:szCs w:val="28"/>
        </w:rPr>
      </w:pPr>
      <w:r w:rsidRPr="002828C6">
        <w:rPr>
          <w:rFonts w:cs="Times New Roman"/>
          <w:szCs w:val="28"/>
        </w:rPr>
        <w:t xml:space="preserve">создание условий для эффективной реализации требований федерального государственного образовательного стандарта на всех уровнях образования; </w:t>
      </w:r>
    </w:p>
    <w:p w:rsidR="00EF3696" w:rsidRPr="002828C6" w:rsidRDefault="00EF3696" w:rsidP="00EF3696">
      <w:pPr>
        <w:spacing w:line="266" w:lineRule="auto"/>
        <w:rPr>
          <w:rFonts w:cs="Times New Roman"/>
          <w:szCs w:val="28"/>
        </w:rPr>
      </w:pPr>
      <w:r w:rsidRPr="002828C6">
        <w:rPr>
          <w:rFonts w:cs="Times New Roman"/>
          <w:szCs w:val="28"/>
        </w:rPr>
        <w:t xml:space="preserve">повышение уровня профессиональных компетенций педагогических работников образовательных организаций через использование новых форм повышения квалификации и системы методического сопровождения педагогических работников; </w:t>
      </w:r>
    </w:p>
    <w:p w:rsidR="00EF3696" w:rsidRPr="002828C6" w:rsidRDefault="00EF3696" w:rsidP="00EF3696">
      <w:pPr>
        <w:spacing w:line="266" w:lineRule="auto"/>
        <w:rPr>
          <w:rFonts w:cs="Times New Roman"/>
          <w:szCs w:val="28"/>
        </w:rPr>
      </w:pPr>
      <w:r w:rsidRPr="002828C6">
        <w:rPr>
          <w:rFonts w:cs="Times New Roman"/>
          <w:szCs w:val="28"/>
        </w:rPr>
        <w:t xml:space="preserve">усиление общественной составляющей в развитии образования и территории; </w:t>
      </w:r>
    </w:p>
    <w:p w:rsidR="00EF3696" w:rsidRPr="002828C6" w:rsidRDefault="00EF3696" w:rsidP="00EF3696">
      <w:pPr>
        <w:spacing w:line="266" w:lineRule="auto"/>
        <w:rPr>
          <w:rFonts w:cs="Times New Roman"/>
          <w:szCs w:val="28"/>
        </w:rPr>
      </w:pPr>
      <w:r w:rsidRPr="002828C6">
        <w:rPr>
          <w:szCs w:val="28"/>
        </w:rPr>
        <w:t>развитие просветительской работы с молодежью, инновационных образовательных и воспитательных технологий, а также создание условий для самообразования молодежи;</w:t>
      </w:r>
    </w:p>
    <w:p w:rsidR="00EF3696" w:rsidRPr="002828C6" w:rsidRDefault="00EF3696" w:rsidP="00EF3696">
      <w:pPr>
        <w:spacing w:line="266" w:lineRule="auto"/>
        <w:rPr>
          <w:rFonts w:cs="Times New Roman"/>
          <w:szCs w:val="28"/>
        </w:rPr>
      </w:pPr>
      <w:r w:rsidRPr="002828C6">
        <w:rPr>
          <w:rFonts w:cs="Times New Roman"/>
          <w:szCs w:val="28"/>
        </w:rPr>
        <w:t xml:space="preserve">формирование нового поколения жителей Крайнего Севера, с устойчивым самосознанием, направленным на развитие, сохранение своих национальных этнокомпонентов, их возможность и необходимость в современном обществе. </w:t>
      </w:r>
    </w:p>
    <w:p w:rsidR="00EF3696" w:rsidRPr="002828C6" w:rsidRDefault="00EF3696" w:rsidP="00EF3696">
      <w:pPr>
        <w:spacing w:line="266" w:lineRule="auto"/>
        <w:rPr>
          <w:rFonts w:cs="Times New Roman"/>
          <w:szCs w:val="28"/>
        </w:rPr>
      </w:pPr>
      <w:r w:rsidRPr="002828C6">
        <w:rPr>
          <w:rFonts w:cs="Times New Roman"/>
          <w:szCs w:val="28"/>
        </w:rPr>
        <w:t xml:space="preserve">Реализация Стратегии до 2030 года будет осуществляться преимущественно на основе управления проектами в рамках комплексного программирования деятельности. </w:t>
      </w:r>
    </w:p>
    <w:p w:rsidR="00EF3696" w:rsidRPr="002828C6" w:rsidRDefault="00EF3696" w:rsidP="00EF3696">
      <w:pPr>
        <w:spacing w:line="266" w:lineRule="auto"/>
        <w:rPr>
          <w:rFonts w:cs="Times New Roman"/>
          <w:szCs w:val="28"/>
        </w:rPr>
      </w:pPr>
      <w:r w:rsidRPr="002828C6">
        <w:rPr>
          <w:rFonts w:cs="Times New Roman"/>
          <w:szCs w:val="28"/>
        </w:rPr>
        <w:t xml:space="preserve">Предлагаемый комплекс проектов охватывает ключевые области сферы образования муниципального района. </w:t>
      </w:r>
    </w:p>
    <w:p w:rsidR="00EF3696" w:rsidRPr="002828C6" w:rsidRDefault="00EF3696" w:rsidP="00EF3696">
      <w:pPr>
        <w:spacing w:line="266" w:lineRule="auto"/>
        <w:rPr>
          <w:rFonts w:cs="Times New Roman"/>
          <w:szCs w:val="28"/>
          <w:u w:val="single"/>
        </w:rPr>
      </w:pPr>
      <w:r w:rsidRPr="002828C6">
        <w:rPr>
          <w:rFonts w:cs="Times New Roman"/>
          <w:szCs w:val="28"/>
          <w:u w:val="single"/>
        </w:rPr>
        <w:t>Проект «Возрождение языка».</w:t>
      </w:r>
    </w:p>
    <w:p w:rsidR="00EF3696" w:rsidRPr="002828C6" w:rsidRDefault="00EF3696" w:rsidP="00EF3696">
      <w:pPr>
        <w:spacing w:line="266" w:lineRule="auto"/>
        <w:rPr>
          <w:rFonts w:cs="Times New Roman"/>
          <w:szCs w:val="28"/>
        </w:rPr>
      </w:pPr>
      <w:r w:rsidRPr="002828C6">
        <w:rPr>
          <w:rStyle w:val="af9"/>
          <w:rFonts w:ascii="Times New Roman" w:hAnsi="Times New Roman" w:cs="Times New Roman"/>
          <w:b w:val="0"/>
          <w:color w:val="auto"/>
          <w:szCs w:val="28"/>
        </w:rPr>
        <w:lastRenderedPageBreak/>
        <w:t xml:space="preserve">Цель: эффективное использование имеющихся этнических ресурсов для изучения родных языков и культуры коренных малочисленных народов Севера  </w:t>
      </w:r>
      <w:r w:rsidRPr="002828C6">
        <w:rPr>
          <w:rFonts w:cs="Times New Roman"/>
          <w:szCs w:val="28"/>
        </w:rPr>
        <w:t>в общеобразовательных организациях Туруханского района (МОУ «ФарковскаяСОШ», МОУ «Келлогская СОШ», МОУ «Сургутихинская СОШ»).</w:t>
      </w:r>
    </w:p>
    <w:p w:rsidR="00EF3696" w:rsidRPr="002828C6" w:rsidRDefault="00EF3696" w:rsidP="00EF3696">
      <w:pPr>
        <w:spacing w:line="266" w:lineRule="auto"/>
        <w:rPr>
          <w:rFonts w:cs="Times New Roman"/>
          <w:szCs w:val="28"/>
        </w:rPr>
      </w:pPr>
      <w:r w:rsidRPr="002828C6">
        <w:rPr>
          <w:rFonts w:cs="Times New Roman"/>
          <w:szCs w:val="28"/>
        </w:rPr>
        <w:t>Результат реализации проекта: создание в общеобразовательных организациях, реализующих проект, этнической среды, соответствующей особенностям жизнедеятельности, обеспечивающей высокий общеобразовательный уровень и воспроизводство их уникальной культуры.</w:t>
      </w:r>
    </w:p>
    <w:p w:rsidR="00EF3696" w:rsidRPr="002828C6" w:rsidRDefault="00EF3696" w:rsidP="00EF3696">
      <w:pPr>
        <w:spacing w:line="266" w:lineRule="auto"/>
        <w:rPr>
          <w:rFonts w:cs="Times New Roman"/>
          <w:szCs w:val="28"/>
          <w:u w:val="single"/>
        </w:rPr>
      </w:pPr>
      <w:r w:rsidRPr="002828C6">
        <w:rPr>
          <w:rFonts w:cs="Times New Roman"/>
          <w:szCs w:val="28"/>
          <w:u w:val="single"/>
        </w:rPr>
        <w:t>Проект «Методическая сеть».</w:t>
      </w:r>
    </w:p>
    <w:p w:rsidR="00EF3696" w:rsidRPr="002828C6" w:rsidRDefault="00EF3696" w:rsidP="00EF3696">
      <w:pPr>
        <w:spacing w:line="266" w:lineRule="auto"/>
        <w:rPr>
          <w:rFonts w:cs="Times New Roman"/>
          <w:szCs w:val="28"/>
        </w:rPr>
      </w:pPr>
      <w:r w:rsidRPr="002828C6">
        <w:rPr>
          <w:rStyle w:val="af9"/>
          <w:rFonts w:ascii="Times New Roman" w:hAnsi="Times New Roman" w:cs="Times New Roman"/>
          <w:b w:val="0"/>
          <w:color w:val="auto"/>
          <w:szCs w:val="28"/>
        </w:rPr>
        <w:t xml:space="preserve">Цель: </w:t>
      </w:r>
      <w:r w:rsidRPr="002828C6">
        <w:rPr>
          <w:rFonts w:cs="Times New Roman"/>
          <w:szCs w:val="28"/>
        </w:rPr>
        <w:t>создание методической сети с учетом потребностей и дефицитов педагогических работников образовательных учреждений Туруханского района.</w:t>
      </w:r>
    </w:p>
    <w:p w:rsidR="00EF3696" w:rsidRPr="002828C6" w:rsidRDefault="00EF3696" w:rsidP="00EF3696">
      <w:pPr>
        <w:spacing w:line="266" w:lineRule="auto"/>
        <w:rPr>
          <w:rFonts w:cs="Times New Roman"/>
          <w:szCs w:val="28"/>
        </w:rPr>
      </w:pPr>
      <w:r w:rsidRPr="002828C6">
        <w:rPr>
          <w:rFonts w:cs="Times New Roman"/>
          <w:szCs w:val="28"/>
        </w:rPr>
        <w:t xml:space="preserve">Результатом реализации проекта станет новая модель методического сопровождения педагогических работников Туруханского района. </w:t>
      </w:r>
    </w:p>
    <w:p w:rsidR="00EF3696" w:rsidRPr="002828C6" w:rsidRDefault="00EF3696" w:rsidP="00EF3696">
      <w:pPr>
        <w:spacing w:line="266" w:lineRule="auto"/>
        <w:rPr>
          <w:szCs w:val="28"/>
          <w:u w:val="single"/>
        </w:rPr>
      </w:pPr>
      <w:r w:rsidRPr="002828C6">
        <w:rPr>
          <w:szCs w:val="28"/>
          <w:u w:val="single"/>
        </w:rPr>
        <w:t>Проект «Одаренные дети».</w:t>
      </w:r>
    </w:p>
    <w:p w:rsidR="00EF3696" w:rsidRPr="002828C6" w:rsidRDefault="00EF3696" w:rsidP="00EF3696">
      <w:pPr>
        <w:spacing w:line="266" w:lineRule="auto"/>
        <w:rPr>
          <w:szCs w:val="28"/>
        </w:rPr>
      </w:pPr>
      <w:r w:rsidRPr="002828C6">
        <w:rPr>
          <w:szCs w:val="28"/>
        </w:rPr>
        <w:t>Цель: создание системы выявления, поддержки и развития одаренных детей, их самореализации, профессионального самоопределения в соответствии со способностями;</w:t>
      </w:r>
    </w:p>
    <w:p w:rsidR="00EF3696" w:rsidRPr="002828C6" w:rsidRDefault="00EF3696" w:rsidP="00EF3696">
      <w:pPr>
        <w:spacing w:line="266" w:lineRule="auto"/>
        <w:rPr>
          <w:szCs w:val="28"/>
        </w:rPr>
      </w:pPr>
      <w:r w:rsidRPr="002828C6">
        <w:rPr>
          <w:szCs w:val="28"/>
        </w:rPr>
        <w:t>Результатом реализации проекта станет повышение качества образования одаренных детей, способствующее самоопределению и самореализации в соответствии со способностями.</w:t>
      </w:r>
    </w:p>
    <w:p w:rsidR="00EF3696" w:rsidRPr="002828C6" w:rsidRDefault="00EF3696" w:rsidP="00EF3696">
      <w:pPr>
        <w:spacing w:line="266" w:lineRule="auto"/>
        <w:rPr>
          <w:szCs w:val="28"/>
          <w:u w:val="single"/>
          <w:shd w:val="clear" w:color="auto" w:fill="FFFFFF"/>
        </w:rPr>
      </w:pPr>
      <w:r w:rsidRPr="002828C6">
        <w:rPr>
          <w:szCs w:val="28"/>
          <w:u w:val="single"/>
          <w:shd w:val="clear" w:color="auto" w:fill="FFFFFF"/>
        </w:rPr>
        <w:t>Проект «Особый ребенок».</w:t>
      </w:r>
    </w:p>
    <w:p w:rsidR="00EF3696" w:rsidRPr="002828C6" w:rsidRDefault="00EF3696" w:rsidP="00EF3696">
      <w:pPr>
        <w:spacing w:line="266" w:lineRule="auto"/>
        <w:rPr>
          <w:szCs w:val="28"/>
        </w:rPr>
      </w:pPr>
      <w:r w:rsidRPr="002828C6">
        <w:rPr>
          <w:szCs w:val="28"/>
          <w:shd w:val="clear" w:color="auto" w:fill="FFFFFF"/>
        </w:rPr>
        <w:t xml:space="preserve">Цель: </w:t>
      </w:r>
      <w:r w:rsidRPr="002828C6">
        <w:rPr>
          <w:szCs w:val="28"/>
        </w:rPr>
        <w:t>распространение практик инклюзивного образования детей с особыми образовательными потребностями в образовательных учреждения Туруханского района.</w:t>
      </w:r>
    </w:p>
    <w:p w:rsidR="00EF3696" w:rsidRPr="002828C6" w:rsidRDefault="00EF3696" w:rsidP="00EF3696">
      <w:pPr>
        <w:spacing w:line="266" w:lineRule="auto"/>
        <w:rPr>
          <w:szCs w:val="28"/>
        </w:rPr>
      </w:pPr>
      <w:r w:rsidRPr="002828C6">
        <w:rPr>
          <w:szCs w:val="28"/>
        </w:rPr>
        <w:t>Результатом реализации проекта станет увеличение количества образовательных учреждений Туруханского района, обеспечивающих обучение детей с особыми образовательными потребностями, их психолого-педагогическое сопровождение и социальную адаптацию.</w:t>
      </w:r>
    </w:p>
    <w:p w:rsidR="00EF3696" w:rsidRPr="002828C6" w:rsidRDefault="00EF3696" w:rsidP="00EF3696">
      <w:pPr>
        <w:spacing w:line="266" w:lineRule="auto"/>
        <w:rPr>
          <w:szCs w:val="28"/>
          <w:u w:val="single"/>
          <w:shd w:val="clear" w:color="auto" w:fill="FFFFFF"/>
        </w:rPr>
      </w:pPr>
      <w:r w:rsidRPr="002828C6">
        <w:rPr>
          <w:szCs w:val="28"/>
          <w:u w:val="single"/>
          <w:shd w:val="clear" w:color="auto" w:fill="FFFFFF"/>
        </w:rPr>
        <w:t>Проект «Шаг в будущее».</w:t>
      </w:r>
    </w:p>
    <w:p w:rsidR="00EF3696" w:rsidRPr="002828C6" w:rsidRDefault="00EF3696" w:rsidP="00EF3696">
      <w:pPr>
        <w:spacing w:line="266" w:lineRule="auto"/>
        <w:rPr>
          <w:szCs w:val="28"/>
        </w:rPr>
      </w:pPr>
      <w:r w:rsidRPr="002828C6">
        <w:rPr>
          <w:szCs w:val="28"/>
          <w:shd w:val="clear" w:color="auto" w:fill="FFFFFF"/>
        </w:rPr>
        <w:t xml:space="preserve">Цель: </w:t>
      </w:r>
      <w:r w:rsidRPr="002828C6">
        <w:rPr>
          <w:szCs w:val="28"/>
        </w:rPr>
        <w:t>совершенствование практики ранней профилактики преступлений, правонарушений и употребления психоактивных веществ среди несовершеннолетних Туруханского района.</w:t>
      </w:r>
    </w:p>
    <w:p w:rsidR="00EF3696" w:rsidRPr="002828C6" w:rsidRDefault="00EF3696" w:rsidP="00EF3696">
      <w:pPr>
        <w:spacing w:line="266" w:lineRule="auto"/>
        <w:rPr>
          <w:szCs w:val="28"/>
        </w:rPr>
      </w:pPr>
      <w:r w:rsidRPr="002828C6">
        <w:rPr>
          <w:szCs w:val="28"/>
        </w:rPr>
        <w:t>Результатом реализации проекта станет снижение количества обучающихся, совершивших преступления, правонарушения и употребляющих психоактивные вещества.</w:t>
      </w:r>
    </w:p>
    <w:p w:rsidR="00EF3696" w:rsidRPr="002828C6" w:rsidRDefault="00EF3696" w:rsidP="00EF3696">
      <w:pPr>
        <w:spacing w:line="266" w:lineRule="auto"/>
        <w:rPr>
          <w:szCs w:val="28"/>
          <w:u w:val="single"/>
          <w:shd w:val="clear" w:color="auto" w:fill="FFFFFF"/>
        </w:rPr>
      </w:pPr>
      <w:r w:rsidRPr="002828C6">
        <w:rPr>
          <w:szCs w:val="28"/>
          <w:u w:val="single"/>
          <w:shd w:val="clear" w:color="auto" w:fill="FFFFFF"/>
        </w:rPr>
        <w:t>Проект «Доступное образование».</w:t>
      </w:r>
    </w:p>
    <w:p w:rsidR="00EF3696" w:rsidRPr="002828C6" w:rsidRDefault="00EF3696" w:rsidP="00EF3696">
      <w:pPr>
        <w:spacing w:line="266" w:lineRule="auto"/>
        <w:rPr>
          <w:szCs w:val="28"/>
        </w:rPr>
      </w:pPr>
      <w:r w:rsidRPr="002828C6">
        <w:rPr>
          <w:szCs w:val="28"/>
          <w:shd w:val="clear" w:color="auto" w:fill="FFFFFF"/>
        </w:rPr>
        <w:t xml:space="preserve">Цель: </w:t>
      </w:r>
      <w:r w:rsidRPr="002828C6">
        <w:rPr>
          <w:szCs w:val="28"/>
        </w:rPr>
        <w:t>реорганизация и оптимизация сети образовательных учреждений Туруханского района.</w:t>
      </w:r>
    </w:p>
    <w:p w:rsidR="00EF3696" w:rsidRPr="002828C6" w:rsidRDefault="00EF3696" w:rsidP="00EF3696">
      <w:pPr>
        <w:spacing w:line="266" w:lineRule="auto"/>
        <w:rPr>
          <w:szCs w:val="28"/>
        </w:rPr>
      </w:pPr>
      <w:r w:rsidRPr="002828C6">
        <w:rPr>
          <w:szCs w:val="28"/>
        </w:rPr>
        <w:lastRenderedPageBreak/>
        <w:t>Результатом реализации проекта станет обновление сети образовательных учреждений Туруханского района.</w:t>
      </w:r>
    </w:p>
    <w:p w:rsidR="00EF3696" w:rsidRPr="002828C6" w:rsidRDefault="00EF3696" w:rsidP="00EF3696">
      <w:pPr>
        <w:spacing w:line="266" w:lineRule="auto"/>
        <w:rPr>
          <w:szCs w:val="28"/>
        </w:rPr>
      </w:pPr>
      <w:r w:rsidRPr="002828C6">
        <w:rPr>
          <w:szCs w:val="28"/>
        </w:rPr>
        <w:t xml:space="preserve">Изменения в системе образования Туруханского района будут характеризоваться следующими целевыми ориентирами, значение которых составит: </w:t>
      </w:r>
    </w:p>
    <w:p w:rsidR="00EF3696" w:rsidRPr="002828C6" w:rsidRDefault="00EF3696" w:rsidP="00EF3696">
      <w:pPr>
        <w:spacing w:line="266" w:lineRule="auto"/>
        <w:rPr>
          <w:szCs w:val="28"/>
        </w:rPr>
      </w:pPr>
      <w:r w:rsidRPr="002828C6">
        <w:rPr>
          <w:szCs w:val="28"/>
        </w:rPr>
        <w:t>доля детей в возрасте от 1,5 до 7 лет, охваченных дошкольным образованием, получающих услуги дошкольного образования (с учетом групп кратковременного пребывания), по отношению к количеству состоящих в очереди на получение места в дошкольных образовательных учреждениях, реализующих программу дошкольного образования не менее 100%;</w:t>
      </w:r>
    </w:p>
    <w:p w:rsidR="00EF3696" w:rsidRPr="002828C6" w:rsidRDefault="00EF3696" w:rsidP="00EF3696">
      <w:pPr>
        <w:spacing w:line="266" w:lineRule="auto"/>
        <w:rPr>
          <w:szCs w:val="28"/>
        </w:rPr>
      </w:pPr>
      <w:r w:rsidRPr="002828C6">
        <w:rPr>
          <w:szCs w:val="28"/>
        </w:rPr>
        <w:t>доля обучающихся общеобразовательных учреждений, охваченных психолого-педагогической и медико-социальной помощью, по отношению к общему количеству обучающихся в общеобразовательных учреждениях не менее 100%;</w:t>
      </w:r>
    </w:p>
    <w:p w:rsidR="00EF3696" w:rsidRPr="002828C6" w:rsidRDefault="00EF3696" w:rsidP="00EF3696">
      <w:pPr>
        <w:spacing w:line="266" w:lineRule="auto"/>
        <w:rPr>
          <w:szCs w:val="28"/>
        </w:rPr>
      </w:pPr>
      <w:r w:rsidRPr="002828C6">
        <w:rPr>
          <w:szCs w:val="28"/>
        </w:rPr>
        <w:t xml:space="preserve">доля образовательных учреждений, расположенных в населенных пунктах </w:t>
      </w:r>
      <w:r w:rsidR="00C10B39">
        <w:rPr>
          <w:szCs w:val="28"/>
        </w:rPr>
        <w:t>Туруханского района</w:t>
      </w:r>
      <w:r w:rsidRPr="002828C6">
        <w:rPr>
          <w:szCs w:val="28"/>
        </w:rPr>
        <w:t xml:space="preserve">, отвечающих требованиям действующего законодательства, по отношению ко всем образовательным учреждениям Туруханского района не менее </w:t>
      </w:r>
      <w:r w:rsidR="00E14FB2" w:rsidRPr="002828C6">
        <w:rPr>
          <w:szCs w:val="28"/>
        </w:rPr>
        <w:t>100%</w:t>
      </w:r>
      <w:r w:rsidRPr="002828C6">
        <w:rPr>
          <w:szCs w:val="28"/>
        </w:rPr>
        <w:t>;</w:t>
      </w:r>
    </w:p>
    <w:p w:rsidR="00EF3696" w:rsidRPr="002828C6" w:rsidRDefault="00EF3696" w:rsidP="00EF3696">
      <w:pPr>
        <w:spacing w:line="266" w:lineRule="auto"/>
        <w:rPr>
          <w:szCs w:val="28"/>
        </w:rPr>
      </w:pPr>
      <w:r w:rsidRPr="002828C6">
        <w:rPr>
          <w:szCs w:val="28"/>
        </w:rPr>
        <w:t>доля детей, владеющих культурой и языком коренных малочисленных народов Севера, по отношению к общему количеству обучающихся, проживающих в местах компактного проживания коренных малочисленных народов Севера, не менее 75%.</w:t>
      </w:r>
    </w:p>
    <w:p w:rsidR="00EF3696" w:rsidRPr="002828C6" w:rsidRDefault="00EF3696" w:rsidP="006A1A3C">
      <w:pPr>
        <w:spacing w:line="266" w:lineRule="auto"/>
        <w:rPr>
          <w:b/>
          <w:szCs w:val="28"/>
        </w:rPr>
      </w:pPr>
    </w:p>
    <w:p w:rsidR="007D4A5E" w:rsidRPr="002828C6" w:rsidRDefault="007D4A5E" w:rsidP="006A1A3C">
      <w:pPr>
        <w:spacing w:line="266" w:lineRule="auto"/>
        <w:jc w:val="center"/>
        <w:rPr>
          <w:rFonts w:cs="Times New Roman"/>
          <w:b/>
          <w:szCs w:val="28"/>
        </w:rPr>
      </w:pPr>
      <w:r w:rsidRPr="002828C6">
        <w:rPr>
          <w:rFonts w:cs="Times New Roman"/>
          <w:b/>
          <w:szCs w:val="28"/>
        </w:rPr>
        <w:t>Обеспечение социальной поддержкой жителей района</w:t>
      </w:r>
    </w:p>
    <w:p w:rsidR="007D4A5E" w:rsidRPr="002828C6" w:rsidRDefault="007D4A5E" w:rsidP="006A1A3C">
      <w:pPr>
        <w:spacing w:line="266" w:lineRule="auto"/>
        <w:rPr>
          <w:rFonts w:cs="Times New Roman"/>
          <w:b/>
          <w:szCs w:val="28"/>
        </w:rPr>
      </w:pPr>
    </w:p>
    <w:p w:rsidR="007D4A5E" w:rsidRPr="002828C6" w:rsidRDefault="007D4A5E" w:rsidP="006A1A3C">
      <w:pPr>
        <w:spacing w:line="266" w:lineRule="auto"/>
        <w:rPr>
          <w:szCs w:val="28"/>
        </w:rPr>
      </w:pPr>
      <w:r w:rsidRPr="002828C6">
        <w:rPr>
          <w:bCs/>
          <w:szCs w:val="28"/>
        </w:rPr>
        <w:t>Целью развития отрасли социальной защиты населения Туруханского района является повышение эффективности, адресности социальной помощи, качества и доступности предоставления социальных услуг</w:t>
      </w:r>
      <w:r w:rsidRPr="002828C6">
        <w:rPr>
          <w:szCs w:val="28"/>
        </w:rPr>
        <w:t>.</w:t>
      </w:r>
    </w:p>
    <w:p w:rsidR="007D4A5E" w:rsidRPr="002828C6" w:rsidRDefault="007D4A5E" w:rsidP="006A1A3C">
      <w:pPr>
        <w:spacing w:line="266" w:lineRule="auto"/>
        <w:rPr>
          <w:rFonts w:eastAsia="Calibri"/>
          <w:szCs w:val="28"/>
        </w:rPr>
      </w:pPr>
      <w:r w:rsidRPr="002828C6">
        <w:rPr>
          <w:rFonts w:eastAsia="Calibri"/>
          <w:szCs w:val="28"/>
        </w:rPr>
        <w:t>Реализация всех мероприятий позволит управлению и учреждениям социальной защиты населения района своевременно и в полном объеме выполнить все возложенные на отрасль обязательства, провести системные мероприятия, направленные на усиление социальной поддержки граждан, повышение качества и эффективности работы.</w:t>
      </w:r>
    </w:p>
    <w:p w:rsidR="007D4A5E" w:rsidRPr="002828C6" w:rsidRDefault="007D4A5E" w:rsidP="006A1A3C">
      <w:pPr>
        <w:spacing w:line="266" w:lineRule="auto"/>
        <w:rPr>
          <w:szCs w:val="28"/>
        </w:rPr>
      </w:pPr>
      <w:r w:rsidRPr="002828C6">
        <w:rPr>
          <w:szCs w:val="28"/>
        </w:rPr>
        <w:t>Приоритетными направлениями реализации цели социальной защиты населения  района в период до 2030 года будут являться:</w:t>
      </w:r>
    </w:p>
    <w:p w:rsidR="007D4A5E" w:rsidRPr="002828C6" w:rsidRDefault="007D4A5E" w:rsidP="006A1A3C">
      <w:pPr>
        <w:spacing w:line="266" w:lineRule="auto"/>
        <w:rPr>
          <w:szCs w:val="28"/>
        </w:rPr>
      </w:pPr>
      <w:r w:rsidRPr="002828C6">
        <w:rPr>
          <w:szCs w:val="28"/>
        </w:rPr>
        <w:t>1. </w:t>
      </w:r>
      <w:r w:rsidRPr="002828C6">
        <w:rPr>
          <w:bCs/>
          <w:szCs w:val="28"/>
          <w:u w:val="single"/>
        </w:rPr>
        <w:t>Повышение эффективности социальной помощи нуждающимся гражданам</w:t>
      </w:r>
      <w:r w:rsidRPr="002828C6">
        <w:rPr>
          <w:szCs w:val="28"/>
        </w:rPr>
        <w:t> за счет усиления адресного подхода и внедрения новых технологий:</w:t>
      </w:r>
    </w:p>
    <w:p w:rsidR="007D4A5E" w:rsidRPr="002828C6" w:rsidRDefault="007D4A5E" w:rsidP="006A1A3C">
      <w:pPr>
        <w:spacing w:line="266" w:lineRule="auto"/>
        <w:rPr>
          <w:szCs w:val="28"/>
        </w:rPr>
      </w:pPr>
      <w:r w:rsidRPr="002828C6">
        <w:rPr>
          <w:szCs w:val="28"/>
        </w:rPr>
        <w:t xml:space="preserve">1.1. Совершенствование системы социальной поддержки граждан с учетом изменения норм федерального законодательства и применения критерия адресности и принципа нуждаемости: последовательный и системный </w:t>
      </w:r>
      <w:r w:rsidRPr="002828C6">
        <w:rPr>
          <w:szCs w:val="28"/>
        </w:rPr>
        <w:lastRenderedPageBreak/>
        <w:t xml:space="preserve">переход на применение принципа нуждаемости при предоставлении гражданам мер социальной поддержки; расширение адресности социальных выплат с внедрением социального контракта; упорядочение требований к присвоению на территории </w:t>
      </w:r>
      <w:r w:rsidR="0009736D" w:rsidRPr="002828C6">
        <w:rPr>
          <w:szCs w:val="28"/>
        </w:rPr>
        <w:t>района</w:t>
      </w:r>
      <w:r w:rsidRPr="002828C6">
        <w:rPr>
          <w:szCs w:val="28"/>
        </w:rPr>
        <w:t xml:space="preserve"> отдельных льготных статусов, уточнение состава инициативных мер социальной поддержки и условий их предоставления;</w:t>
      </w:r>
    </w:p>
    <w:p w:rsidR="007D4A5E" w:rsidRPr="002828C6" w:rsidRDefault="007D4A5E" w:rsidP="006A1A3C">
      <w:pPr>
        <w:spacing w:line="266" w:lineRule="auto"/>
        <w:rPr>
          <w:szCs w:val="28"/>
        </w:rPr>
      </w:pPr>
      <w:r w:rsidRPr="002828C6">
        <w:rPr>
          <w:szCs w:val="28"/>
        </w:rPr>
        <w:t>1.2. Своевременное и качественное выполнение государственных полномочий по социальной поддержке граждан: обеспечение нуждающимся гражданам пожилого возраста, инвалидам, семьям с детьми, гражданам, попавшим в трудную жизненную ситуацию, гарантированных государством и краем социальных обязательств;</w:t>
      </w:r>
    </w:p>
    <w:p w:rsidR="007D4A5E" w:rsidRPr="002828C6" w:rsidRDefault="007D4A5E" w:rsidP="006A1A3C">
      <w:pPr>
        <w:spacing w:line="266" w:lineRule="auto"/>
        <w:rPr>
          <w:szCs w:val="28"/>
        </w:rPr>
      </w:pPr>
      <w:r w:rsidRPr="002828C6">
        <w:rPr>
          <w:szCs w:val="28"/>
        </w:rPr>
        <w:t>1.3. Формирование доступной среды для инвалидов и других маломобильных групп населения, повышение уровня и качества их жизни: повышение уровня доступности приоритетных объектов и качества услуг в приоритетных сферах жизнедеятельности инвалидов и других маломобильных групп населения за счет оснащения социально значимых объектов внешними пандусами, входными группами, подъемными устройствами и автономными лифтами, системами с дублирующими световыми устройствами, информационными табло с тактильной пространственно-рельефной информацией и другим оборудованием, обустройства зон оказания услуг и прилегающих территорий; повышение доступности и качества реабилитационных услуг для инвалидов и детей-инвалидов; информационно-методическое и кадровое обеспечение системы реабилитации и социальной интеграции инвалидов; развитие социального партнерства с общественными организациями, создание института социального сопровождения семей, имеющих детей-инвалидов; повышение квалификации и методическое обеспечение специалистов учреждений, предоставляющих реабилитационные услуги инвалидам и детям-инвалидам.</w:t>
      </w:r>
    </w:p>
    <w:p w:rsidR="007D4A5E" w:rsidRPr="002828C6" w:rsidRDefault="007D4A5E" w:rsidP="006A1A3C">
      <w:pPr>
        <w:spacing w:line="266" w:lineRule="auto"/>
        <w:rPr>
          <w:szCs w:val="28"/>
        </w:rPr>
      </w:pPr>
      <w:r w:rsidRPr="002828C6">
        <w:rPr>
          <w:szCs w:val="28"/>
        </w:rPr>
        <w:t>2. </w:t>
      </w:r>
      <w:r w:rsidRPr="002828C6">
        <w:rPr>
          <w:bCs/>
          <w:szCs w:val="28"/>
          <w:u w:val="single"/>
        </w:rPr>
        <w:t>Повышение качества и доступности предоставления услуг</w:t>
      </w:r>
      <w:r w:rsidRPr="002828C6">
        <w:rPr>
          <w:szCs w:val="28"/>
        </w:rPr>
        <w:t> по социальному обслуживанию граждан пожилого возраста, инвалидов, включая детей-инвалидов, семей и детей: повышение качества услуг по социальному обслуживанию; развитие форм и методов социальной реабилитации граждан пожилого возраста и инвалидов; укрепление материально-технической базы учреждений системы социального обслуживания населения; развитие сектора негосударственных организаций в сфере оказания социальных услуг, расширение ими спектра оказываемых услуг и охвата граждан; привлечение волонтеров к решению вопросов социального характера.</w:t>
      </w:r>
    </w:p>
    <w:p w:rsidR="007D4A5E" w:rsidRPr="002828C6" w:rsidRDefault="007D4A5E" w:rsidP="006A1A3C">
      <w:pPr>
        <w:spacing w:line="266" w:lineRule="auto"/>
        <w:rPr>
          <w:szCs w:val="28"/>
        </w:rPr>
      </w:pPr>
      <w:r w:rsidRPr="002828C6">
        <w:rPr>
          <w:szCs w:val="28"/>
        </w:rPr>
        <w:t xml:space="preserve">3. </w:t>
      </w:r>
      <w:r w:rsidRPr="002828C6">
        <w:rPr>
          <w:szCs w:val="28"/>
          <w:u w:val="single"/>
        </w:rPr>
        <w:t>Р</w:t>
      </w:r>
      <w:r w:rsidRPr="002828C6">
        <w:rPr>
          <w:bCs/>
          <w:szCs w:val="28"/>
          <w:u w:val="single"/>
        </w:rPr>
        <w:t>азвитие активного диалога с гражданским сообществом</w:t>
      </w:r>
      <w:r w:rsidRPr="002828C6">
        <w:rPr>
          <w:szCs w:val="28"/>
        </w:rPr>
        <w:t xml:space="preserve">: проведения независимой оценки качества работы учреждений социального обслуживания; укрепление взаимодействия со средствами массовой информации с целью разъяснения гражданам их прав и социальных гарантий, формирования имиджа </w:t>
      </w:r>
      <w:r w:rsidRPr="002828C6">
        <w:rPr>
          <w:szCs w:val="28"/>
        </w:rPr>
        <w:lastRenderedPageBreak/>
        <w:t>отрасли; наличие актуализированной информации на сайтах органов социальной защиты населения и учреждений социального обслуживания в сети Интернет; укрепление социального партнерства с некоммерческими организациями, в том числе с общественными организациями ветеранов, инвалидов.</w:t>
      </w:r>
    </w:p>
    <w:p w:rsidR="007D4A5E" w:rsidRPr="002828C6" w:rsidRDefault="007D4A5E" w:rsidP="006A1A3C">
      <w:pPr>
        <w:spacing w:line="266" w:lineRule="auto"/>
        <w:rPr>
          <w:szCs w:val="28"/>
        </w:rPr>
      </w:pPr>
      <w:r w:rsidRPr="002828C6">
        <w:rPr>
          <w:szCs w:val="28"/>
        </w:rPr>
        <w:t>Целевые ориентиры в сфере обеспечения социальной поддержкой жителей района и их планируемое значение в 2030 году:</w:t>
      </w:r>
    </w:p>
    <w:p w:rsidR="00D313A8" w:rsidRPr="002828C6" w:rsidRDefault="00D313A8" w:rsidP="006A1A3C">
      <w:pPr>
        <w:spacing w:line="266" w:lineRule="auto"/>
        <w:rPr>
          <w:szCs w:val="28"/>
        </w:rPr>
      </w:pPr>
    </w:p>
    <w:p w:rsidR="00D313A8" w:rsidRPr="002828C6" w:rsidRDefault="00D313A8" w:rsidP="00D313A8">
      <w:pPr>
        <w:spacing w:line="266" w:lineRule="auto"/>
        <w:rPr>
          <w:szCs w:val="28"/>
        </w:rPr>
      </w:pPr>
      <w:r w:rsidRPr="002828C6">
        <w:rPr>
          <w:szCs w:val="28"/>
        </w:rPr>
        <w:t>доля получателей социальных услуг, получающих социальные услуги в полустационарной форме – 87%;</w:t>
      </w:r>
    </w:p>
    <w:p w:rsidR="007D4A5E" w:rsidRPr="002828C6" w:rsidRDefault="00D313A8" w:rsidP="006A1A3C">
      <w:pPr>
        <w:spacing w:line="266" w:lineRule="auto"/>
        <w:rPr>
          <w:szCs w:val="28"/>
        </w:rPr>
      </w:pPr>
      <w:r w:rsidRPr="002828C6">
        <w:rPr>
          <w:szCs w:val="28"/>
        </w:rPr>
        <w:t>доля получателей социальных услуг, получающих социальные услуги в  форме на дому – 12%.</w:t>
      </w:r>
    </w:p>
    <w:p w:rsidR="007943F1" w:rsidRPr="002828C6" w:rsidRDefault="007943F1" w:rsidP="006A1A3C">
      <w:pPr>
        <w:spacing w:line="266" w:lineRule="auto"/>
        <w:rPr>
          <w:szCs w:val="28"/>
        </w:rPr>
      </w:pPr>
    </w:p>
    <w:p w:rsidR="007943F1" w:rsidRPr="002828C6" w:rsidRDefault="00040E4E" w:rsidP="006A1A3C">
      <w:pPr>
        <w:spacing w:line="266" w:lineRule="auto"/>
        <w:jc w:val="center"/>
        <w:rPr>
          <w:b/>
          <w:szCs w:val="28"/>
        </w:rPr>
      </w:pPr>
      <w:r w:rsidRPr="002828C6">
        <w:rPr>
          <w:b/>
          <w:szCs w:val="28"/>
        </w:rPr>
        <w:t>Развитие системы здравоохранения</w:t>
      </w:r>
    </w:p>
    <w:p w:rsidR="00040E4E" w:rsidRPr="002828C6" w:rsidRDefault="00040E4E" w:rsidP="006A1A3C">
      <w:pPr>
        <w:spacing w:line="266" w:lineRule="auto"/>
        <w:rPr>
          <w:szCs w:val="28"/>
        </w:rPr>
      </w:pPr>
    </w:p>
    <w:p w:rsidR="00040E4E" w:rsidRPr="002828C6" w:rsidRDefault="0007259F" w:rsidP="006A1A3C">
      <w:pPr>
        <w:spacing w:line="266" w:lineRule="auto"/>
        <w:rPr>
          <w:szCs w:val="28"/>
        </w:rPr>
      </w:pPr>
      <w:r w:rsidRPr="002828C6">
        <w:rPr>
          <w:szCs w:val="28"/>
        </w:rPr>
        <w:t>Сохранению и укреплению здоровья населения, формированию активной долголетней жизни граждан будет способствовать реализация мероприятий по следующим направлениям.</w:t>
      </w:r>
    </w:p>
    <w:p w:rsidR="008E609B" w:rsidRPr="002828C6" w:rsidRDefault="00517754" w:rsidP="006A1A3C">
      <w:pPr>
        <w:spacing w:line="266" w:lineRule="auto"/>
        <w:rPr>
          <w:rFonts w:eastAsia="Times New Roman" w:cs="Times New Roman"/>
          <w:szCs w:val="28"/>
          <w:lang w:eastAsia="ru-RU"/>
        </w:rPr>
      </w:pPr>
      <w:r w:rsidRPr="002828C6">
        <w:rPr>
          <w:rFonts w:eastAsia="Times New Roman" w:cs="Times New Roman"/>
          <w:i/>
          <w:iCs/>
          <w:szCs w:val="28"/>
          <w:lang w:eastAsia="ru-RU"/>
        </w:rPr>
        <w:t>Развитие эффективной системы профилактики заболеваний и содействие формированию у населения ценности здорового образа жизни</w:t>
      </w:r>
      <w:r w:rsidRPr="002828C6">
        <w:rPr>
          <w:rFonts w:eastAsia="Times New Roman" w:cs="Times New Roman"/>
          <w:szCs w:val="28"/>
          <w:lang w:eastAsia="ru-RU"/>
        </w:rPr>
        <w:t xml:space="preserve"> путем</w:t>
      </w:r>
      <w:r w:rsidR="008E609B" w:rsidRPr="002828C6">
        <w:rPr>
          <w:rFonts w:eastAsia="Times New Roman" w:cs="Times New Roman"/>
          <w:szCs w:val="28"/>
          <w:lang w:eastAsia="ru-RU"/>
        </w:rPr>
        <w:t>:</w:t>
      </w:r>
    </w:p>
    <w:p w:rsidR="008E609B" w:rsidRPr="002828C6" w:rsidRDefault="008E609B" w:rsidP="006A1A3C">
      <w:pPr>
        <w:spacing w:line="266" w:lineRule="auto"/>
        <w:rPr>
          <w:rFonts w:eastAsia="Times New Roman" w:cs="Times New Roman"/>
          <w:szCs w:val="28"/>
          <w:lang w:eastAsia="ru-RU"/>
        </w:rPr>
      </w:pPr>
      <w:r w:rsidRPr="002828C6">
        <w:rPr>
          <w:rFonts w:eastAsia="Times New Roman" w:cs="Times New Roman"/>
          <w:szCs w:val="28"/>
          <w:lang w:eastAsia="ru-RU"/>
        </w:rPr>
        <w:t xml:space="preserve">формирования знаний и представлений о профилактике заболеваний и здоровом образе жизни, о рациональном и полноценном питании; </w:t>
      </w:r>
    </w:p>
    <w:p w:rsidR="008E609B" w:rsidRPr="002828C6" w:rsidRDefault="008E609B" w:rsidP="006A1A3C">
      <w:pPr>
        <w:spacing w:line="266" w:lineRule="auto"/>
        <w:rPr>
          <w:rFonts w:eastAsia="Times New Roman" w:cs="Times New Roman"/>
          <w:szCs w:val="28"/>
          <w:lang w:eastAsia="ru-RU"/>
        </w:rPr>
      </w:pPr>
      <w:r w:rsidRPr="002828C6">
        <w:rPr>
          <w:rFonts w:eastAsia="Times New Roman" w:cs="Times New Roman"/>
          <w:szCs w:val="28"/>
          <w:lang w:eastAsia="ru-RU"/>
        </w:rPr>
        <w:t xml:space="preserve">мотивации для регулярной двигательной активности и занятия физической культурой и спортом путем создания необходимых для этого условий; мотивации к отказу от употребления алкогольной продукции и табачных изделий, также немедицинского потребления наркотических средств и психотропных веществ; </w:t>
      </w:r>
    </w:p>
    <w:p w:rsidR="008E609B" w:rsidRPr="002828C6" w:rsidRDefault="008E609B" w:rsidP="006A1A3C">
      <w:pPr>
        <w:spacing w:line="266" w:lineRule="auto"/>
        <w:rPr>
          <w:rFonts w:eastAsia="Times New Roman" w:cs="Times New Roman"/>
          <w:szCs w:val="28"/>
          <w:lang w:eastAsia="ru-RU"/>
        </w:rPr>
      </w:pPr>
      <w:r w:rsidRPr="002828C6">
        <w:rPr>
          <w:rFonts w:eastAsia="Times New Roman" w:cs="Times New Roman"/>
          <w:szCs w:val="28"/>
          <w:lang w:eastAsia="ru-RU"/>
        </w:rPr>
        <w:t xml:space="preserve">мотивации к своевременному обращению за медицинской помощью, прохождению вакцинации, диспансеризации, медицинских осмотров и иных профилактических мероприятий;  </w:t>
      </w:r>
    </w:p>
    <w:p w:rsidR="008E609B" w:rsidRPr="002828C6" w:rsidRDefault="008E609B" w:rsidP="006A1A3C">
      <w:pPr>
        <w:spacing w:line="266" w:lineRule="auto"/>
        <w:rPr>
          <w:rFonts w:eastAsia="Times New Roman" w:cs="Times New Roman"/>
          <w:szCs w:val="28"/>
          <w:lang w:eastAsia="ru-RU"/>
        </w:rPr>
      </w:pPr>
      <w:r w:rsidRPr="002828C6">
        <w:rPr>
          <w:rFonts w:eastAsia="Times New Roman" w:cs="Times New Roman"/>
          <w:szCs w:val="28"/>
          <w:lang w:eastAsia="ru-RU"/>
        </w:rPr>
        <w:t>здорового образа жизни;</w:t>
      </w:r>
    </w:p>
    <w:p w:rsidR="00F25FB8" w:rsidRPr="002828C6" w:rsidRDefault="007F5D05" w:rsidP="006A1A3C">
      <w:pPr>
        <w:spacing w:line="266" w:lineRule="auto"/>
        <w:rPr>
          <w:rFonts w:eastAsia="Times New Roman" w:cs="Times New Roman"/>
          <w:szCs w:val="28"/>
          <w:lang w:eastAsia="ru-RU"/>
        </w:rPr>
      </w:pPr>
      <w:r w:rsidRPr="002828C6">
        <w:rPr>
          <w:rFonts w:eastAsia="Times New Roman" w:cs="Times New Roman"/>
          <w:szCs w:val="28"/>
          <w:lang w:eastAsia="ru-RU"/>
        </w:rPr>
        <w:t xml:space="preserve">популяризации и </w:t>
      </w:r>
      <w:r w:rsidRPr="002828C6">
        <w:rPr>
          <w:szCs w:val="28"/>
        </w:rPr>
        <w:t>формирования</w:t>
      </w:r>
      <w:r w:rsidR="00F25FB8" w:rsidRPr="002828C6">
        <w:rPr>
          <w:szCs w:val="28"/>
        </w:rPr>
        <w:t xml:space="preserve"> ценностей здорового образа жизни, создание у</w:t>
      </w:r>
      <w:r w:rsidR="008E38FF" w:rsidRPr="002828C6">
        <w:rPr>
          <w:szCs w:val="28"/>
        </w:rPr>
        <w:t xml:space="preserve">словий для физического развития, </w:t>
      </w:r>
      <w:r w:rsidR="00F25FB8" w:rsidRPr="002828C6">
        <w:rPr>
          <w:szCs w:val="28"/>
        </w:rPr>
        <w:t>формирование экологической культуры, а также повышение уровня культуры безопасности жизнедеятельности</w:t>
      </w:r>
      <w:r w:rsidR="008E38FF" w:rsidRPr="002828C6">
        <w:rPr>
          <w:szCs w:val="28"/>
        </w:rPr>
        <w:t>, особенно среди молодежи</w:t>
      </w:r>
      <w:r w:rsidR="00F25FB8" w:rsidRPr="002828C6">
        <w:rPr>
          <w:szCs w:val="28"/>
        </w:rPr>
        <w:t>.</w:t>
      </w:r>
    </w:p>
    <w:p w:rsidR="0007259F" w:rsidRPr="002828C6" w:rsidRDefault="008E609B" w:rsidP="006A1A3C">
      <w:pPr>
        <w:spacing w:line="266" w:lineRule="auto"/>
        <w:rPr>
          <w:rFonts w:eastAsia="Times New Roman" w:cs="Times New Roman"/>
          <w:szCs w:val="28"/>
          <w:lang w:eastAsia="ru-RU"/>
        </w:rPr>
      </w:pPr>
      <w:r w:rsidRPr="002828C6">
        <w:rPr>
          <w:rFonts w:eastAsia="Times New Roman" w:cs="Times New Roman"/>
          <w:szCs w:val="28"/>
          <w:lang w:eastAsia="ru-RU"/>
        </w:rPr>
        <w:t>информирования населения о факторах риска для здоровья, в том числе о причинах и условиях возникновения и распространения заболеваний</w:t>
      </w:r>
      <w:r w:rsidR="00517754" w:rsidRPr="002828C6">
        <w:rPr>
          <w:rFonts w:eastAsia="Times New Roman" w:cs="Times New Roman"/>
          <w:szCs w:val="28"/>
          <w:lang w:eastAsia="ru-RU"/>
        </w:rPr>
        <w:t>.</w:t>
      </w:r>
    </w:p>
    <w:p w:rsidR="00517754" w:rsidRPr="002828C6" w:rsidRDefault="00517754" w:rsidP="006A1A3C">
      <w:pPr>
        <w:spacing w:line="266" w:lineRule="auto"/>
        <w:rPr>
          <w:szCs w:val="28"/>
        </w:rPr>
      </w:pPr>
      <w:r w:rsidRPr="002828C6">
        <w:rPr>
          <w:rFonts w:eastAsia="Times New Roman" w:cs="Times New Roman"/>
          <w:i/>
          <w:iCs/>
          <w:szCs w:val="28"/>
          <w:lang w:eastAsia="ru-RU"/>
        </w:rPr>
        <w:t>Кадровое обеспечение системы здравоохранения и преодоление дефицита медицинских кадров</w:t>
      </w:r>
      <w:r w:rsidRPr="002828C6">
        <w:rPr>
          <w:rFonts w:eastAsia="Times New Roman" w:cs="Times New Roman"/>
          <w:szCs w:val="28"/>
          <w:lang w:eastAsia="ru-RU"/>
        </w:rPr>
        <w:t xml:space="preserve"> путем привлечения и закрепления кадров в </w:t>
      </w:r>
      <w:r w:rsidRPr="002828C6">
        <w:rPr>
          <w:rFonts w:eastAsia="Times New Roman" w:cs="Times New Roman"/>
          <w:szCs w:val="28"/>
          <w:lang w:eastAsia="ru-RU"/>
        </w:rPr>
        <w:lastRenderedPageBreak/>
        <w:t xml:space="preserve">учреждениях здравоохранения района, в том числе </w:t>
      </w:r>
      <w:r w:rsidR="00022DA8" w:rsidRPr="002828C6">
        <w:rPr>
          <w:rFonts w:eastAsia="Times New Roman" w:cs="Times New Roman"/>
          <w:szCs w:val="28"/>
          <w:lang w:eastAsia="ru-RU"/>
        </w:rPr>
        <w:t>посредством</w:t>
      </w:r>
      <w:r w:rsidRPr="002828C6">
        <w:rPr>
          <w:rFonts w:eastAsia="Times New Roman" w:cs="Times New Roman"/>
          <w:szCs w:val="28"/>
          <w:lang w:eastAsia="ru-RU"/>
        </w:rPr>
        <w:t xml:space="preserve"> обеспечения жильем; реализации программ по улучшению жилищных условий граждан, в том числе работников учреждений здравоохранения; содействия в проведении конкурсов профессионального мастерства работников учреждений здравоохранения; </w:t>
      </w:r>
      <w:r w:rsidR="0089054C" w:rsidRPr="002828C6">
        <w:rPr>
          <w:rFonts w:eastAsia="Times New Roman" w:cs="Times New Roman"/>
          <w:szCs w:val="28"/>
          <w:lang w:eastAsia="ru-RU"/>
        </w:rPr>
        <w:t>реализации</w:t>
      </w:r>
      <w:r w:rsidRPr="002828C6">
        <w:rPr>
          <w:rFonts w:eastAsia="Times New Roman" w:cs="Times New Roman"/>
          <w:szCs w:val="28"/>
          <w:lang w:eastAsia="ru-RU"/>
        </w:rPr>
        <w:t xml:space="preserve"> мер социальной поддержки работников учреждений здравоохранения.</w:t>
      </w:r>
    </w:p>
    <w:p w:rsidR="0089054C" w:rsidRPr="002828C6" w:rsidRDefault="0089054C" w:rsidP="006A1A3C">
      <w:pPr>
        <w:spacing w:line="266" w:lineRule="auto"/>
        <w:rPr>
          <w:rFonts w:eastAsia="Times New Roman" w:cs="Times New Roman"/>
          <w:szCs w:val="28"/>
          <w:lang w:eastAsia="ru-RU"/>
        </w:rPr>
      </w:pPr>
      <w:r w:rsidRPr="002828C6">
        <w:rPr>
          <w:rFonts w:eastAsia="Times New Roman" w:cs="Times New Roman"/>
          <w:i/>
          <w:iCs/>
          <w:szCs w:val="28"/>
          <w:lang w:eastAsia="ru-RU"/>
        </w:rPr>
        <w:t xml:space="preserve">Совершенствование системы оказания медицинской помощи </w:t>
      </w:r>
      <w:r w:rsidRPr="002828C6">
        <w:rPr>
          <w:rFonts w:eastAsia="Times New Roman" w:cs="Times New Roman"/>
          <w:szCs w:val="28"/>
          <w:lang w:eastAsia="ru-RU"/>
        </w:rPr>
        <w:t>путем реализации мер, способствующих:</w:t>
      </w:r>
    </w:p>
    <w:p w:rsidR="007943F1" w:rsidRPr="002828C6" w:rsidRDefault="0089054C" w:rsidP="006A1A3C">
      <w:pPr>
        <w:spacing w:line="266" w:lineRule="auto"/>
        <w:rPr>
          <w:rFonts w:eastAsia="Times New Roman" w:cs="Times New Roman"/>
          <w:szCs w:val="28"/>
          <w:lang w:eastAsia="ru-RU"/>
        </w:rPr>
      </w:pPr>
      <w:r w:rsidRPr="002828C6">
        <w:rPr>
          <w:rFonts w:eastAsia="Times New Roman" w:cs="Times New Roman"/>
          <w:szCs w:val="28"/>
          <w:lang w:eastAsia="ru-RU"/>
        </w:rPr>
        <w:t>организации преимущественно двухуровневой системы оказания медицинской помощи с использованием при оказании первичной специализированной медицинской помощи дистанционного консультирования центрами поддержки принятия врачебных решений и направлением больных в региональные клиники для получения специализированной, в том числе высокотехнологичной, медицинской помощи;</w:t>
      </w:r>
    </w:p>
    <w:p w:rsidR="0089054C" w:rsidRPr="002828C6" w:rsidRDefault="0089054C" w:rsidP="006A1A3C">
      <w:pPr>
        <w:spacing w:line="266" w:lineRule="auto"/>
        <w:rPr>
          <w:rFonts w:eastAsia="Times New Roman" w:cs="Times New Roman"/>
          <w:szCs w:val="28"/>
          <w:lang w:eastAsia="ru-RU"/>
        </w:rPr>
      </w:pPr>
      <w:r w:rsidRPr="002828C6">
        <w:rPr>
          <w:rFonts w:eastAsia="Times New Roman" w:cs="Times New Roman"/>
          <w:szCs w:val="28"/>
          <w:lang w:eastAsia="ru-RU"/>
        </w:rPr>
        <w:t>обеспечению быстрой доставки больных в стационары (медицинская эвакуация) необходимого уровня и оказания своевременной медицинской помощи; оказанию экстренной неотложной и первичной медико-санитарной помощи на уровне районных больниц;</w:t>
      </w:r>
    </w:p>
    <w:p w:rsidR="0089054C" w:rsidRPr="002828C6" w:rsidRDefault="0089054C" w:rsidP="006A1A3C">
      <w:pPr>
        <w:spacing w:line="266" w:lineRule="auto"/>
        <w:rPr>
          <w:rFonts w:eastAsia="Times New Roman" w:cs="Times New Roman"/>
          <w:szCs w:val="28"/>
          <w:lang w:eastAsia="ru-RU"/>
        </w:rPr>
      </w:pPr>
      <w:r w:rsidRPr="002828C6">
        <w:rPr>
          <w:rFonts w:eastAsia="Times New Roman" w:cs="Times New Roman"/>
          <w:szCs w:val="28"/>
          <w:lang w:eastAsia="ru-RU"/>
        </w:rPr>
        <w:t>развитию дистанционных и мобильных форм консультирова</w:t>
      </w:r>
      <w:r w:rsidR="005B7EEF" w:rsidRPr="002828C6">
        <w:rPr>
          <w:rFonts w:eastAsia="Times New Roman" w:cs="Times New Roman"/>
          <w:szCs w:val="28"/>
          <w:lang w:eastAsia="ru-RU"/>
        </w:rPr>
        <w:t>ния и медицинского обследования.</w:t>
      </w:r>
    </w:p>
    <w:p w:rsidR="007D4A5E" w:rsidRPr="002828C6" w:rsidRDefault="007D4A5E" w:rsidP="006A1A3C">
      <w:pPr>
        <w:spacing w:line="266" w:lineRule="auto"/>
        <w:rPr>
          <w:szCs w:val="28"/>
        </w:rPr>
      </w:pPr>
      <w:r w:rsidRPr="002828C6">
        <w:rPr>
          <w:szCs w:val="28"/>
        </w:rPr>
        <w:t xml:space="preserve">Целевые ориентиры в сфере </w:t>
      </w:r>
      <w:r w:rsidR="000D384C" w:rsidRPr="002828C6">
        <w:rPr>
          <w:szCs w:val="28"/>
        </w:rPr>
        <w:t>развития</w:t>
      </w:r>
      <w:r w:rsidRPr="002828C6">
        <w:rPr>
          <w:szCs w:val="28"/>
        </w:rPr>
        <w:t xml:space="preserve"> здравоохранения и их планируемое значение в 2030 году:</w:t>
      </w:r>
    </w:p>
    <w:p w:rsidR="000D384C" w:rsidRPr="002828C6" w:rsidRDefault="005B7EEF" w:rsidP="006A1A3C">
      <w:pPr>
        <w:spacing w:line="266" w:lineRule="auto"/>
        <w:rPr>
          <w:szCs w:val="28"/>
        </w:rPr>
      </w:pPr>
      <w:r w:rsidRPr="002828C6">
        <w:rPr>
          <w:szCs w:val="28"/>
        </w:rPr>
        <w:t>коэффициент естественного прироста (убыли) населения</w:t>
      </w:r>
      <w:r w:rsidR="000D384C" w:rsidRPr="002828C6">
        <w:rPr>
          <w:szCs w:val="28"/>
        </w:rPr>
        <w:t xml:space="preserve"> – </w:t>
      </w:r>
      <w:r w:rsidR="000061A3" w:rsidRPr="002828C6">
        <w:rPr>
          <w:szCs w:val="28"/>
        </w:rPr>
        <w:t>0</w:t>
      </w:r>
      <w:r w:rsidR="001B4223" w:rsidRPr="002828C6">
        <w:rPr>
          <w:szCs w:val="28"/>
        </w:rPr>
        <w:t>,7</w:t>
      </w:r>
      <w:r w:rsidR="00867DF2" w:rsidRPr="002828C6">
        <w:rPr>
          <w:szCs w:val="28"/>
        </w:rPr>
        <w:t xml:space="preserve"> </w:t>
      </w:r>
      <w:r w:rsidR="00203232" w:rsidRPr="002828C6">
        <w:rPr>
          <w:szCs w:val="28"/>
        </w:rPr>
        <w:t xml:space="preserve">чел. </w:t>
      </w:r>
      <w:r w:rsidR="00867DF2" w:rsidRPr="002828C6">
        <w:rPr>
          <w:szCs w:val="28"/>
        </w:rPr>
        <w:t>на 1000</w:t>
      </w:r>
      <w:r w:rsidR="000D384C" w:rsidRPr="002828C6">
        <w:rPr>
          <w:szCs w:val="28"/>
        </w:rPr>
        <w:t xml:space="preserve"> чел.</w:t>
      </w:r>
      <w:r w:rsidR="00203232" w:rsidRPr="002828C6">
        <w:rPr>
          <w:szCs w:val="28"/>
        </w:rPr>
        <w:t xml:space="preserve"> населения;</w:t>
      </w:r>
    </w:p>
    <w:p w:rsidR="000D384C" w:rsidRPr="002828C6" w:rsidRDefault="00CC26F6" w:rsidP="006A1A3C">
      <w:pPr>
        <w:spacing w:line="266" w:lineRule="auto"/>
        <w:rPr>
          <w:szCs w:val="28"/>
        </w:rPr>
      </w:pPr>
      <w:r w:rsidRPr="002828C6">
        <w:rPr>
          <w:rFonts w:eastAsia="Times New Roman" w:cs="Times New Roman"/>
          <w:szCs w:val="28"/>
          <w:lang w:eastAsia="ru-RU"/>
        </w:rPr>
        <w:t>общий коэффициент рождаемости</w:t>
      </w:r>
      <w:r w:rsidR="000D384C" w:rsidRPr="002828C6">
        <w:rPr>
          <w:szCs w:val="28"/>
        </w:rPr>
        <w:t xml:space="preserve"> – </w:t>
      </w:r>
      <w:r w:rsidR="000061A3" w:rsidRPr="002828C6">
        <w:rPr>
          <w:szCs w:val="28"/>
        </w:rPr>
        <w:t>12,4</w:t>
      </w:r>
      <w:r w:rsidR="000D384C" w:rsidRPr="002828C6">
        <w:rPr>
          <w:szCs w:val="28"/>
        </w:rPr>
        <w:t xml:space="preserve"> чел.</w:t>
      </w:r>
      <w:r w:rsidR="00E45E6B" w:rsidRPr="002828C6">
        <w:rPr>
          <w:szCs w:val="28"/>
        </w:rPr>
        <w:t xml:space="preserve"> на 1000 чел. населения;</w:t>
      </w:r>
    </w:p>
    <w:p w:rsidR="004F3176" w:rsidRPr="002828C6" w:rsidRDefault="00E45E6B" w:rsidP="006A1A3C">
      <w:pPr>
        <w:spacing w:line="266" w:lineRule="auto"/>
        <w:rPr>
          <w:szCs w:val="28"/>
        </w:rPr>
      </w:pPr>
      <w:r w:rsidRPr="002828C6">
        <w:rPr>
          <w:szCs w:val="28"/>
        </w:rPr>
        <w:t>о</w:t>
      </w:r>
      <w:r w:rsidR="00CC26F6" w:rsidRPr="002828C6">
        <w:rPr>
          <w:szCs w:val="28"/>
        </w:rPr>
        <w:t xml:space="preserve">бщий коэффициент смертности </w:t>
      </w:r>
      <w:r w:rsidR="000D384C" w:rsidRPr="002828C6">
        <w:rPr>
          <w:szCs w:val="28"/>
        </w:rPr>
        <w:t xml:space="preserve">– </w:t>
      </w:r>
      <w:r w:rsidR="000061A3" w:rsidRPr="002828C6">
        <w:rPr>
          <w:szCs w:val="28"/>
        </w:rPr>
        <w:t>11,6</w:t>
      </w:r>
      <w:r w:rsidRPr="002828C6">
        <w:rPr>
          <w:szCs w:val="28"/>
        </w:rPr>
        <w:t xml:space="preserve"> </w:t>
      </w:r>
      <w:r w:rsidR="000D384C" w:rsidRPr="002828C6">
        <w:rPr>
          <w:szCs w:val="28"/>
        </w:rPr>
        <w:t>чел</w:t>
      </w:r>
      <w:r w:rsidRPr="002828C6">
        <w:rPr>
          <w:szCs w:val="28"/>
        </w:rPr>
        <w:t>. на 1000 чел. населения</w:t>
      </w:r>
      <w:r w:rsidR="001B4223" w:rsidRPr="002828C6">
        <w:rPr>
          <w:szCs w:val="28"/>
        </w:rPr>
        <w:t>.</w:t>
      </w:r>
    </w:p>
    <w:p w:rsidR="008636FC" w:rsidRPr="002828C6" w:rsidRDefault="008636FC" w:rsidP="006A1A3C">
      <w:pPr>
        <w:spacing w:line="266" w:lineRule="auto"/>
        <w:rPr>
          <w:rFonts w:cs="Times New Roman"/>
          <w:b/>
          <w:szCs w:val="28"/>
        </w:rPr>
      </w:pPr>
    </w:p>
    <w:p w:rsidR="007D4A5E" w:rsidRPr="002828C6" w:rsidRDefault="007D4A5E" w:rsidP="006A1A3C">
      <w:pPr>
        <w:spacing w:line="266" w:lineRule="auto"/>
        <w:jc w:val="center"/>
        <w:rPr>
          <w:rFonts w:cs="Times New Roman"/>
          <w:b/>
          <w:szCs w:val="28"/>
        </w:rPr>
      </w:pPr>
      <w:r w:rsidRPr="002828C6">
        <w:rPr>
          <w:rFonts w:cs="Times New Roman"/>
          <w:b/>
          <w:szCs w:val="28"/>
        </w:rPr>
        <w:t>Поддержание традиционного образа жизни</w:t>
      </w:r>
    </w:p>
    <w:p w:rsidR="007D4A5E" w:rsidRPr="002828C6" w:rsidRDefault="007D4A5E" w:rsidP="006A1A3C">
      <w:pPr>
        <w:spacing w:line="266" w:lineRule="auto"/>
        <w:jc w:val="center"/>
        <w:rPr>
          <w:rFonts w:cs="Times New Roman"/>
          <w:b/>
          <w:szCs w:val="28"/>
        </w:rPr>
      </w:pPr>
      <w:r w:rsidRPr="002828C6">
        <w:rPr>
          <w:rFonts w:cs="Times New Roman"/>
          <w:b/>
          <w:szCs w:val="28"/>
        </w:rPr>
        <w:t>коренных малочисленных народов Севера</w:t>
      </w:r>
    </w:p>
    <w:p w:rsidR="007D4A5E" w:rsidRPr="002828C6" w:rsidRDefault="007D4A5E" w:rsidP="006A1A3C">
      <w:pPr>
        <w:spacing w:line="266" w:lineRule="auto"/>
        <w:rPr>
          <w:rFonts w:cs="Times New Roman"/>
          <w:b/>
          <w:szCs w:val="28"/>
        </w:rPr>
      </w:pPr>
    </w:p>
    <w:p w:rsidR="007D4A5E" w:rsidRPr="002828C6" w:rsidRDefault="007D4A5E" w:rsidP="006A1A3C">
      <w:pPr>
        <w:spacing w:line="266" w:lineRule="auto"/>
        <w:rPr>
          <w:rFonts w:cs="Times New Roman"/>
          <w:szCs w:val="28"/>
        </w:rPr>
      </w:pPr>
      <w:r w:rsidRPr="002828C6">
        <w:rPr>
          <w:rFonts w:cs="Times New Roman"/>
          <w:szCs w:val="28"/>
        </w:rPr>
        <w:t>Туруханский район – исконное место проживания коренных малочисленных народов Севера (КМНС).</w:t>
      </w:r>
    </w:p>
    <w:p w:rsidR="007D4A5E" w:rsidRPr="002828C6" w:rsidRDefault="007D4A5E" w:rsidP="006A1A3C">
      <w:pPr>
        <w:spacing w:line="266" w:lineRule="auto"/>
        <w:rPr>
          <w:rFonts w:cs="Times New Roman"/>
          <w:spacing w:val="2"/>
          <w:szCs w:val="28"/>
        </w:rPr>
      </w:pPr>
      <w:r w:rsidRPr="002828C6">
        <w:rPr>
          <w:rFonts w:cs="Times New Roman"/>
          <w:spacing w:val="2"/>
          <w:szCs w:val="28"/>
        </w:rPr>
        <w:t xml:space="preserve"> Основным приоритетом Стратегии является сохранение экономических и социальных условий существования этносов, сохранение исторически сложившегося способа жизнеобеспечения малочисленных народов, основанного на историческом опыте их предков в области природопользования, самобытной культуры, сохранение обычаев и верований.</w:t>
      </w:r>
    </w:p>
    <w:p w:rsidR="007D4A5E" w:rsidRPr="002828C6" w:rsidRDefault="007D4A5E" w:rsidP="006A1A3C">
      <w:pPr>
        <w:spacing w:line="266" w:lineRule="auto"/>
        <w:rPr>
          <w:rFonts w:cs="Times New Roman"/>
          <w:spacing w:val="2"/>
          <w:szCs w:val="28"/>
        </w:rPr>
      </w:pPr>
      <w:r w:rsidRPr="002828C6">
        <w:rPr>
          <w:rFonts w:cs="Times New Roman"/>
          <w:spacing w:val="2"/>
          <w:szCs w:val="28"/>
        </w:rPr>
        <w:t>Исходя из приоритета целью Стратегии является создание условий для повышения уровня традиционного образа жизни малочисленных народов.</w:t>
      </w:r>
    </w:p>
    <w:p w:rsidR="007D4A5E" w:rsidRPr="002828C6" w:rsidRDefault="006F07B8" w:rsidP="006A1A3C">
      <w:pPr>
        <w:spacing w:line="266" w:lineRule="auto"/>
        <w:rPr>
          <w:rFonts w:cs="Times New Roman"/>
          <w:szCs w:val="28"/>
        </w:rPr>
      </w:pPr>
      <w:r w:rsidRPr="002828C6">
        <w:rPr>
          <w:rFonts w:cs="Times New Roman"/>
          <w:spacing w:val="2"/>
          <w:szCs w:val="28"/>
        </w:rPr>
        <w:lastRenderedPageBreak/>
        <w:t>Посредством осуществления</w:t>
      </w:r>
      <w:r w:rsidR="007D4A5E" w:rsidRPr="002828C6">
        <w:rPr>
          <w:rFonts w:cs="Times New Roman"/>
          <w:spacing w:val="2"/>
          <w:szCs w:val="28"/>
        </w:rPr>
        <w:t xml:space="preserve"> мер государственной поддержки предполагается повысить уровень жизни малочисленных народов и лиц ведущих традиционный образ жизни, создать условия для занятости (самозанятости) населения в традиционных видах хозяйственной деятельности, а также для сохранения и популяризации культуры, языков, национальных видов спорта и промыслов малочисленных народов. Также решение задачи по реализации</w:t>
      </w:r>
      <w:r w:rsidRPr="002828C6">
        <w:rPr>
          <w:rFonts w:cs="Times New Roman"/>
          <w:spacing w:val="2"/>
          <w:szCs w:val="28"/>
        </w:rPr>
        <w:t xml:space="preserve"> </w:t>
      </w:r>
      <w:r w:rsidR="007D4A5E" w:rsidRPr="002828C6">
        <w:rPr>
          <w:rFonts w:cs="Times New Roman"/>
          <w:spacing w:val="2"/>
          <w:szCs w:val="28"/>
        </w:rPr>
        <w:t>прочих мероприятий позволит улучшить качество предоставляемых государственных услуг и мер государственной поддержки.</w:t>
      </w:r>
    </w:p>
    <w:p w:rsidR="007D4A5E" w:rsidRPr="002828C6" w:rsidRDefault="007D4A5E" w:rsidP="006A1A3C">
      <w:pPr>
        <w:spacing w:line="266" w:lineRule="auto"/>
        <w:rPr>
          <w:szCs w:val="28"/>
        </w:rPr>
      </w:pPr>
      <w:r w:rsidRPr="002828C6">
        <w:rPr>
          <w:szCs w:val="28"/>
        </w:rPr>
        <w:t xml:space="preserve">Главной проблемой предоставления государственных услуг лицам из числа КМНС является труднодоступность и отдаленность поселков от административного центра </w:t>
      </w:r>
      <w:r w:rsidR="00C10B39">
        <w:rPr>
          <w:szCs w:val="28"/>
        </w:rPr>
        <w:t>района</w:t>
      </w:r>
      <w:r w:rsidRPr="002828C6">
        <w:rPr>
          <w:szCs w:val="28"/>
        </w:rPr>
        <w:t xml:space="preserve"> и, как следствие, недоступность многих услуг для населения. Решением могло бы быть внедрение и расширение информационно-телекоммуникационной сети Интернет в целях получения услуг в электронном виде. Но прокладка волоконно-оптических линий связи к каждому поселку с точки зрения операторов нерентабельна и в краткосрочном периоде не представляется возможной.</w:t>
      </w:r>
    </w:p>
    <w:p w:rsidR="007D4A5E" w:rsidRPr="002828C6" w:rsidRDefault="007D4A5E" w:rsidP="006A1A3C">
      <w:pPr>
        <w:spacing w:line="266" w:lineRule="auto"/>
        <w:rPr>
          <w:szCs w:val="28"/>
        </w:rPr>
      </w:pPr>
      <w:r w:rsidRPr="002828C6">
        <w:rPr>
          <w:spacing w:val="2"/>
          <w:szCs w:val="28"/>
        </w:rPr>
        <w:t>Необходимо увеличение субвенций из краевого бюджета</w:t>
      </w:r>
      <w:r w:rsidRPr="002828C6">
        <w:rPr>
          <w:szCs w:val="28"/>
        </w:rPr>
        <w:t xml:space="preserve"> на строительство быстровозводимых малоэтажных жилых домов в поселках традиционного проживания</w:t>
      </w:r>
      <w:r w:rsidR="00501624" w:rsidRPr="002828C6">
        <w:rPr>
          <w:szCs w:val="28"/>
        </w:rPr>
        <w:t xml:space="preserve"> </w:t>
      </w:r>
      <w:r w:rsidRPr="002828C6">
        <w:rPr>
          <w:szCs w:val="28"/>
        </w:rPr>
        <w:t>коренных малочисленных народов, на возрождение</w:t>
      </w:r>
      <w:r w:rsidR="00501624" w:rsidRPr="002828C6">
        <w:rPr>
          <w:szCs w:val="28"/>
        </w:rPr>
        <w:t xml:space="preserve"> </w:t>
      </w:r>
      <w:r w:rsidRPr="002828C6">
        <w:rPr>
          <w:szCs w:val="28"/>
        </w:rPr>
        <w:t>национальной культуры и языков, поддержку традиционных промыслов, транспортные услуги, здравоохранение, развитие оленеводства</w:t>
      </w:r>
      <w:r w:rsidR="004B36EC" w:rsidRPr="002828C6">
        <w:rPr>
          <w:szCs w:val="28"/>
        </w:rPr>
        <w:t>.</w:t>
      </w:r>
    </w:p>
    <w:p w:rsidR="000558E2" w:rsidRPr="002828C6" w:rsidRDefault="007D4A5E" w:rsidP="006A1A3C">
      <w:pPr>
        <w:spacing w:line="266" w:lineRule="auto"/>
        <w:rPr>
          <w:szCs w:val="28"/>
        </w:rPr>
      </w:pPr>
      <w:r w:rsidRPr="002828C6">
        <w:rPr>
          <w:szCs w:val="28"/>
        </w:rPr>
        <w:t>Имеется необходимость увеличения субвенций на компенсацию части затрат по наращи</w:t>
      </w:r>
      <w:r w:rsidR="000558E2" w:rsidRPr="002828C6">
        <w:rPr>
          <w:szCs w:val="28"/>
        </w:rPr>
        <w:t>ванию поголовья северных оленей.</w:t>
      </w:r>
    </w:p>
    <w:p w:rsidR="007D4A5E" w:rsidRPr="002828C6" w:rsidRDefault="007D4A5E" w:rsidP="006A1A3C">
      <w:pPr>
        <w:spacing w:line="266" w:lineRule="auto"/>
        <w:rPr>
          <w:szCs w:val="28"/>
        </w:rPr>
      </w:pPr>
      <w:r w:rsidRPr="002828C6">
        <w:rPr>
          <w:szCs w:val="28"/>
        </w:rPr>
        <w:t>Имеется необходимость в решении вопроса сохранности охотничьих и водных ресурсов на территориях проживания коренных малочисленных народов. Одна из проблем это- браконьерство, из-за которого стремительно сокращаются популяции животных, в том числе оленей.</w:t>
      </w:r>
    </w:p>
    <w:p w:rsidR="007D4A5E" w:rsidRPr="002828C6" w:rsidRDefault="007D4A5E" w:rsidP="006A1A3C">
      <w:pPr>
        <w:spacing w:line="266" w:lineRule="auto"/>
        <w:rPr>
          <w:szCs w:val="28"/>
        </w:rPr>
      </w:pPr>
      <w:r w:rsidRPr="002828C6">
        <w:rPr>
          <w:szCs w:val="28"/>
        </w:rPr>
        <w:t xml:space="preserve">Значительным достижением стало формирование финансовых инструментов государственной поддержки социально-экономического развития малочисленных народов Севера. Политику поддержки коренных малочисленных народа в Туруханском районе уже много лет регламентируют государственные программы, принимаемые органами государственной власти в Красноярском крае и финансируемые ими. </w:t>
      </w:r>
      <w:r w:rsidR="000558E2" w:rsidRPr="002828C6">
        <w:rPr>
          <w:szCs w:val="28"/>
        </w:rPr>
        <w:t>Т</w:t>
      </w:r>
      <w:r w:rsidRPr="002828C6">
        <w:rPr>
          <w:szCs w:val="28"/>
        </w:rPr>
        <w:t>акой программой является государственная программа Красноярского края «Создание условий для повышения уровня традиционного образа жизни коренных малочисленных народов Красноярского края».</w:t>
      </w:r>
    </w:p>
    <w:p w:rsidR="007D4A5E" w:rsidRPr="002828C6" w:rsidRDefault="007D4A5E" w:rsidP="006A1A3C">
      <w:pPr>
        <w:spacing w:line="266" w:lineRule="auto"/>
        <w:rPr>
          <w:rFonts w:cs="Times New Roman"/>
          <w:szCs w:val="28"/>
        </w:rPr>
      </w:pPr>
      <w:r w:rsidRPr="002828C6">
        <w:rPr>
          <w:rFonts w:cs="Times New Roman"/>
          <w:szCs w:val="28"/>
        </w:rPr>
        <w:t xml:space="preserve">Согласно </w:t>
      </w:r>
      <w:r w:rsidR="000558E2" w:rsidRPr="002828C6">
        <w:rPr>
          <w:rFonts w:cs="Times New Roman"/>
          <w:szCs w:val="28"/>
        </w:rPr>
        <w:t>этому</w:t>
      </w:r>
      <w:r w:rsidRPr="002828C6">
        <w:rPr>
          <w:rFonts w:cs="Times New Roman"/>
          <w:szCs w:val="28"/>
        </w:rPr>
        <w:t xml:space="preserve"> документ</w:t>
      </w:r>
      <w:r w:rsidR="000558E2" w:rsidRPr="002828C6">
        <w:rPr>
          <w:rFonts w:cs="Times New Roman"/>
          <w:szCs w:val="28"/>
        </w:rPr>
        <w:t>у</w:t>
      </w:r>
      <w:r w:rsidRPr="002828C6">
        <w:rPr>
          <w:rFonts w:cs="Times New Roman"/>
          <w:szCs w:val="28"/>
        </w:rPr>
        <w:t xml:space="preserve"> коренным малочисленным народам планируется оказать следующую поддержку</w:t>
      </w:r>
      <w:r w:rsidR="000558E2" w:rsidRPr="002828C6">
        <w:rPr>
          <w:rFonts w:cs="Times New Roman"/>
          <w:szCs w:val="28"/>
        </w:rPr>
        <w:t xml:space="preserve"> в форме</w:t>
      </w:r>
      <w:r w:rsidRPr="002828C6">
        <w:rPr>
          <w:rFonts w:cs="Times New Roman"/>
          <w:szCs w:val="28"/>
        </w:rPr>
        <w:t>:</w:t>
      </w:r>
    </w:p>
    <w:p w:rsidR="000558E2" w:rsidRPr="002828C6" w:rsidRDefault="00450E7B" w:rsidP="006A1A3C">
      <w:pPr>
        <w:spacing w:line="266" w:lineRule="auto"/>
        <w:rPr>
          <w:rFonts w:cs="Times New Roman"/>
          <w:szCs w:val="28"/>
        </w:rPr>
      </w:pPr>
      <w:r w:rsidRPr="002828C6">
        <w:rPr>
          <w:rFonts w:cs="Times New Roman"/>
          <w:szCs w:val="28"/>
        </w:rPr>
        <w:lastRenderedPageBreak/>
        <w:t>предоставления</w:t>
      </w:r>
      <w:r w:rsidR="000558E2" w:rsidRPr="002828C6">
        <w:rPr>
          <w:rFonts w:cs="Times New Roman"/>
          <w:szCs w:val="28"/>
        </w:rPr>
        <w:t xml:space="preserve"> единовременной компенсационной выплаты для подготовке к промысловому сезону охотникам (рыбакам) сезонным из числа коренных малочисленных народов Севера с учетом почтовых расходов или расходов кредитных организаций</w:t>
      </w:r>
      <w:r w:rsidRPr="002828C6">
        <w:rPr>
          <w:rFonts w:cs="Times New Roman"/>
          <w:szCs w:val="28"/>
        </w:rPr>
        <w:t>;</w:t>
      </w:r>
    </w:p>
    <w:p w:rsidR="000558E2" w:rsidRPr="002828C6" w:rsidRDefault="00450E7B" w:rsidP="006A1A3C">
      <w:pPr>
        <w:spacing w:line="266" w:lineRule="auto"/>
        <w:rPr>
          <w:rFonts w:cs="Times New Roman"/>
          <w:szCs w:val="28"/>
        </w:rPr>
      </w:pPr>
      <w:r w:rsidRPr="002828C6">
        <w:rPr>
          <w:rFonts w:cs="Times New Roman"/>
          <w:szCs w:val="28"/>
        </w:rPr>
        <w:t>предоставления</w:t>
      </w:r>
      <w:r w:rsidR="000558E2" w:rsidRPr="002828C6">
        <w:rPr>
          <w:rFonts w:cs="Times New Roman"/>
          <w:szCs w:val="28"/>
        </w:rPr>
        <w:t xml:space="preserve"> материальной помощи лицам из числа коренных малочисленных народов Севера, в целях уплаты налога на доходы физических лиц за предоставленные товарно-материальные ценности</w:t>
      </w:r>
      <w:r w:rsidRPr="002828C6">
        <w:rPr>
          <w:rFonts w:cs="Times New Roman"/>
          <w:szCs w:val="28"/>
        </w:rPr>
        <w:t>;</w:t>
      </w:r>
    </w:p>
    <w:p w:rsidR="000558E2" w:rsidRPr="002828C6" w:rsidRDefault="00450E7B" w:rsidP="006A1A3C">
      <w:pPr>
        <w:spacing w:line="266" w:lineRule="auto"/>
        <w:rPr>
          <w:rFonts w:cs="Times New Roman"/>
          <w:szCs w:val="28"/>
        </w:rPr>
      </w:pPr>
      <w:r w:rsidRPr="002828C6">
        <w:rPr>
          <w:rFonts w:cs="Times New Roman"/>
          <w:szCs w:val="28"/>
        </w:rPr>
        <w:t>предоставления</w:t>
      </w:r>
      <w:r w:rsidR="000558E2" w:rsidRPr="002828C6">
        <w:rPr>
          <w:rFonts w:cs="Times New Roman"/>
          <w:szCs w:val="28"/>
        </w:rPr>
        <w:t xml:space="preserve"> лекарственных и медицинских средств для оказания первичной медицинской помощи оленеводам, охотникам (рыбакам) промысловым из числа коренных малочисленных народов Севера</w:t>
      </w:r>
      <w:r w:rsidRPr="002828C6">
        <w:rPr>
          <w:rFonts w:cs="Times New Roman"/>
          <w:szCs w:val="28"/>
        </w:rPr>
        <w:t>;</w:t>
      </w:r>
    </w:p>
    <w:p w:rsidR="000558E2" w:rsidRPr="002828C6" w:rsidRDefault="00450E7B" w:rsidP="006A1A3C">
      <w:pPr>
        <w:spacing w:line="266" w:lineRule="auto"/>
        <w:rPr>
          <w:rFonts w:cs="Times New Roman"/>
          <w:szCs w:val="28"/>
        </w:rPr>
      </w:pPr>
      <w:r w:rsidRPr="002828C6">
        <w:rPr>
          <w:rFonts w:cs="Times New Roman"/>
          <w:szCs w:val="28"/>
        </w:rPr>
        <w:t>п</w:t>
      </w:r>
      <w:r w:rsidR="000558E2" w:rsidRPr="002828C6">
        <w:rPr>
          <w:rFonts w:cs="Times New Roman"/>
          <w:szCs w:val="28"/>
        </w:rPr>
        <w:t>редоставлени</w:t>
      </w:r>
      <w:r w:rsidRPr="002828C6">
        <w:rPr>
          <w:rFonts w:cs="Times New Roman"/>
          <w:szCs w:val="28"/>
        </w:rPr>
        <w:t>я</w:t>
      </w:r>
      <w:r w:rsidR="000558E2" w:rsidRPr="002828C6">
        <w:rPr>
          <w:rFonts w:cs="Times New Roman"/>
          <w:szCs w:val="28"/>
        </w:rPr>
        <w:t xml:space="preserve"> ежемесячных социальных выплат оленеводам, охотникам (рыбакам) промысловым их числа коренных малочисленных народов Севера с учетом почтовых расходов или расходов кредитных организаций</w:t>
      </w:r>
      <w:r w:rsidRPr="002828C6">
        <w:rPr>
          <w:rFonts w:cs="Times New Roman"/>
          <w:szCs w:val="28"/>
        </w:rPr>
        <w:t>;</w:t>
      </w:r>
    </w:p>
    <w:p w:rsidR="000558E2" w:rsidRPr="002828C6" w:rsidRDefault="00450E7B" w:rsidP="006A1A3C">
      <w:pPr>
        <w:spacing w:line="266" w:lineRule="auto"/>
        <w:rPr>
          <w:szCs w:val="28"/>
        </w:rPr>
      </w:pPr>
      <w:r w:rsidRPr="002828C6">
        <w:rPr>
          <w:szCs w:val="28"/>
        </w:rPr>
        <w:t>п</w:t>
      </w:r>
      <w:r w:rsidR="000558E2" w:rsidRPr="002828C6">
        <w:rPr>
          <w:szCs w:val="28"/>
        </w:rPr>
        <w:t>редоставлени</w:t>
      </w:r>
      <w:r w:rsidRPr="002828C6">
        <w:rPr>
          <w:szCs w:val="28"/>
        </w:rPr>
        <w:t>я</w:t>
      </w:r>
      <w:r w:rsidR="000558E2" w:rsidRPr="002828C6">
        <w:rPr>
          <w:szCs w:val="28"/>
        </w:rPr>
        <w:t xml:space="preserve"> денежной компенсации оленеводам в части расходов на содержание домашнего северного оленя с учетом почтовых расходов или расходов кредитных организаций</w:t>
      </w:r>
      <w:r w:rsidRPr="002828C6">
        <w:rPr>
          <w:szCs w:val="28"/>
        </w:rPr>
        <w:t>;</w:t>
      </w:r>
    </w:p>
    <w:p w:rsidR="000558E2" w:rsidRPr="002828C6" w:rsidRDefault="00450E7B" w:rsidP="006A1A3C">
      <w:pPr>
        <w:spacing w:line="266" w:lineRule="auto"/>
        <w:rPr>
          <w:rFonts w:cs="Times New Roman"/>
          <w:szCs w:val="28"/>
        </w:rPr>
      </w:pPr>
      <w:r w:rsidRPr="002828C6">
        <w:rPr>
          <w:rFonts w:cs="Times New Roman"/>
          <w:szCs w:val="28"/>
        </w:rPr>
        <w:t>п</w:t>
      </w:r>
      <w:r w:rsidR="000558E2" w:rsidRPr="002828C6">
        <w:rPr>
          <w:rFonts w:cs="Times New Roman"/>
          <w:szCs w:val="28"/>
        </w:rPr>
        <w:t>редоставлени</w:t>
      </w:r>
      <w:r w:rsidRPr="002828C6">
        <w:rPr>
          <w:rFonts w:cs="Times New Roman"/>
          <w:szCs w:val="28"/>
        </w:rPr>
        <w:t>я</w:t>
      </w:r>
      <w:r w:rsidR="000558E2" w:rsidRPr="002828C6">
        <w:rPr>
          <w:rFonts w:cs="Times New Roman"/>
          <w:szCs w:val="28"/>
        </w:rPr>
        <w:t xml:space="preserve"> товарно-материальных ценностей лицам из числа коренных малочисленных народов Севера</w:t>
      </w:r>
      <w:r w:rsidRPr="002828C6">
        <w:rPr>
          <w:rFonts w:cs="Times New Roman"/>
          <w:szCs w:val="28"/>
        </w:rPr>
        <w:t>;</w:t>
      </w:r>
    </w:p>
    <w:p w:rsidR="000558E2" w:rsidRPr="002828C6" w:rsidRDefault="00450E7B" w:rsidP="006A1A3C">
      <w:pPr>
        <w:spacing w:line="266" w:lineRule="auto"/>
        <w:rPr>
          <w:rFonts w:cs="Times New Roman"/>
          <w:szCs w:val="28"/>
        </w:rPr>
      </w:pPr>
      <w:r w:rsidRPr="002828C6">
        <w:rPr>
          <w:rFonts w:cs="Times New Roman"/>
          <w:szCs w:val="28"/>
        </w:rPr>
        <w:t>о</w:t>
      </w:r>
      <w:r w:rsidR="000558E2" w:rsidRPr="002828C6">
        <w:rPr>
          <w:rFonts w:cs="Times New Roman"/>
          <w:szCs w:val="28"/>
        </w:rPr>
        <w:t>беспечени</w:t>
      </w:r>
      <w:r w:rsidRPr="002828C6">
        <w:rPr>
          <w:rFonts w:cs="Times New Roman"/>
          <w:szCs w:val="28"/>
        </w:rPr>
        <w:t>я</w:t>
      </w:r>
      <w:r w:rsidR="000558E2" w:rsidRPr="002828C6">
        <w:rPr>
          <w:rFonts w:cs="Times New Roman"/>
          <w:szCs w:val="28"/>
        </w:rPr>
        <w:t xml:space="preserve"> детей их числа коренных малочисленных народов Севера, обучающихся в общеобразовательных школах-интернатах, обучающихся в общеобразовательных школах и проживающих в интернатах при общеобразовательных школах,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тундрах, в лесу, на промысловых точках) и обратно один раз в год авиационным видом транспорта</w:t>
      </w:r>
      <w:r w:rsidR="004818A8" w:rsidRPr="002828C6">
        <w:rPr>
          <w:rFonts w:cs="Times New Roman"/>
          <w:szCs w:val="28"/>
        </w:rPr>
        <w:t>;</w:t>
      </w:r>
    </w:p>
    <w:p w:rsidR="000558E2" w:rsidRPr="002828C6" w:rsidRDefault="004818A8" w:rsidP="006A1A3C">
      <w:pPr>
        <w:spacing w:line="266" w:lineRule="auto"/>
        <w:rPr>
          <w:rFonts w:cs="Times New Roman"/>
          <w:szCs w:val="28"/>
        </w:rPr>
      </w:pPr>
      <w:r w:rsidRPr="002828C6">
        <w:rPr>
          <w:rFonts w:cs="Times New Roman"/>
          <w:szCs w:val="28"/>
        </w:rPr>
        <w:t>организации и проведения</w:t>
      </w:r>
      <w:r w:rsidR="000558E2" w:rsidRPr="002828C6">
        <w:rPr>
          <w:rFonts w:cs="Times New Roman"/>
          <w:szCs w:val="28"/>
        </w:rPr>
        <w:t xml:space="preserve"> праздников День оленевода, День рыбака, День реки в Туруханском районе</w:t>
      </w:r>
      <w:r w:rsidRPr="002828C6">
        <w:rPr>
          <w:rFonts w:cs="Times New Roman"/>
          <w:szCs w:val="28"/>
        </w:rPr>
        <w:t>;</w:t>
      </w:r>
    </w:p>
    <w:p w:rsidR="000558E2" w:rsidRPr="002828C6" w:rsidRDefault="004818A8" w:rsidP="006A1A3C">
      <w:pPr>
        <w:spacing w:line="266" w:lineRule="auto"/>
        <w:rPr>
          <w:rFonts w:cs="Times New Roman"/>
          <w:szCs w:val="28"/>
        </w:rPr>
      </w:pPr>
      <w:r w:rsidRPr="002828C6">
        <w:rPr>
          <w:rFonts w:cs="Times New Roman"/>
          <w:szCs w:val="28"/>
        </w:rPr>
        <w:t>п</w:t>
      </w:r>
      <w:r w:rsidR="000558E2" w:rsidRPr="002828C6">
        <w:rPr>
          <w:rFonts w:cs="Times New Roman"/>
          <w:szCs w:val="28"/>
        </w:rPr>
        <w:t>редоставлени</w:t>
      </w:r>
      <w:r w:rsidRPr="002828C6">
        <w:rPr>
          <w:rFonts w:cs="Times New Roman"/>
          <w:szCs w:val="28"/>
        </w:rPr>
        <w:t>я</w:t>
      </w:r>
      <w:r w:rsidR="000558E2" w:rsidRPr="002828C6">
        <w:rPr>
          <w:rFonts w:cs="Times New Roman"/>
          <w:szCs w:val="28"/>
        </w:rPr>
        <w:t xml:space="preserve"> комплектов для новорожденных лицам из числа коренны</w:t>
      </w:r>
      <w:r w:rsidR="003A4DD3" w:rsidRPr="002828C6">
        <w:rPr>
          <w:rFonts w:cs="Times New Roman"/>
          <w:szCs w:val="28"/>
        </w:rPr>
        <w:t>х малочисленных Севера в рамках.</w:t>
      </w:r>
    </w:p>
    <w:p w:rsidR="00AF335C" w:rsidRPr="002828C6" w:rsidRDefault="00AF335C" w:rsidP="009656D6">
      <w:pPr>
        <w:spacing w:line="266" w:lineRule="auto"/>
        <w:rPr>
          <w:rFonts w:cs="Times New Roman"/>
          <w:szCs w:val="28"/>
        </w:rPr>
      </w:pPr>
      <w:r w:rsidRPr="002828C6">
        <w:rPr>
          <w:szCs w:val="28"/>
        </w:rPr>
        <w:t xml:space="preserve"> Результаты п</w:t>
      </w:r>
      <w:r w:rsidRPr="002828C6">
        <w:rPr>
          <w:rFonts w:cs="Times New Roman"/>
          <w:szCs w:val="28"/>
        </w:rPr>
        <w:t>оддержки</w:t>
      </w:r>
      <w:r w:rsidR="009656D6" w:rsidRPr="002828C6">
        <w:rPr>
          <w:rFonts w:cs="Times New Roman"/>
          <w:szCs w:val="28"/>
        </w:rPr>
        <w:t>,</w:t>
      </w:r>
      <w:r w:rsidRPr="002828C6">
        <w:rPr>
          <w:rFonts w:cs="Times New Roman"/>
          <w:szCs w:val="28"/>
        </w:rPr>
        <w:t xml:space="preserve"> </w:t>
      </w:r>
      <w:r w:rsidR="009656D6" w:rsidRPr="002828C6">
        <w:rPr>
          <w:szCs w:val="28"/>
        </w:rPr>
        <w:t xml:space="preserve">оказанной с целью сохранения </w:t>
      </w:r>
      <w:r w:rsidRPr="002828C6">
        <w:rPr>
          <w:rFonts w:cs="Times New Roman"/>
          <w:szCs w:val="28"/>
        </w:rPr>
        <w:t>традиционного образа жизни</w:t>
      </w:r>
      <w:r w:rsidR="009656D6" w:rsidRPr="002828C6">
        <w:rPr>
          <w:rFonts w:cs="Times New Roman"/>
          <w:szCs w:val="28"/>
        </w:rPr>
        <w:t xml:space="preserve"> </w:t>
      </w:r>
      <w:r w:rsidRPr="002828C6">
        <w:rPr>
          <w:rFonts w:cs="Times New Roman"/>
          <w:szCs w:val="28"/>
        </w:rPr>
        <w:t>коренных малочисленных народов Севера</w:t>
      </w:r>
      <w:r w:rsidR="009656D6" w:rsidRPr="002828C6">
        <w:rPr>
          <w:rFonts w:cs="Times New Roman"/>
          <w:szCs w:val="28"/>
        </w:rPr>
        <w:t>, в 2030 году будут характеризоваться показателями:</w:t>
      </w:r>
    </w:p>
    <w:p w:rsidR="009656D6" w:rsidRPr="002828C6" w:rsidRDefault="009656D6" w:rsidP="009656D6">
      <w:pPr>
        <w:spacing w:line="266" w:lineRule="auto"/>
        <w:rPr>
          <w:rFonts w:cs="Times New Roman"/>
          <w:szCs w:val="28"/>
        </w:rPr>
      </w:pPr>
      <w:r w:rsidRPr="002828C6">
        <w:rPr>
          <w:rFonts w:cs="Times New Roman"/>
          <w:szCs w:val="28"/>
        </w:rPr>
        <w:t>удовлетворенность получателей мер государственной поддержки (лица из числа коренных малочисленных народов, проживающих в местах традиционного проживания) качеством предоставления государственных услуг – 5 баллов;</w:t>
      </w:r>
    </w:p>
    <w:p w:rsidR="009656D6" w:rsidRPr="002828C6" w:rsidRDefault="00AD48F3" w:rsidP="009656D6">
      <w:pPr>
        <w:spacing w:line="266" w:lineRule="auto"/>
        <w:rPr>
          <w:rFonts w:cs="Times New Roman"/>
          <w:szCs w:val="28"/>
        </w:rPr>
      </w:pPr>
      <w:r w:rsidRPr="002828C6">
        <w:rPr>
          <w:rFonts w:cs="Times New Roman"/>
          <w:szCs w:val="28"/>
        </w:rPr>
        <w:t>д</w:t>
      </w:r>
      <w:r w:rsidR="009656D6" w:rsidRPr="002828C6">
        <w:rPr>
          <w:rFonts w:cs="Times New Roman"/>
          <w:szCs w:val="28"/>
        </w:rPr>
        <w:t xml:space="preserve">оля семей, получившие </w:t>
      </w:r>
      <w:r w:rsidRPr="002828C6">
        <w:rPr>
          <w:rFonts w:cs="Times New Roman"/>
          <w:szCs w:val="28"/>
        </w:rPr>
        <w:t xml:space="preserve">товарно-материальные ценности, </w:t>
      </w:r>
      <w:r w:rsidR="009656D6" w:rsidRPr="002828C6">
        <w:rPr>
          <w:rFonts w:cs="Times New Roman"/>
          <w:szCs w:val="28"/>
        </w:rPr>
        <w:t xml:space="preserve">предназначенные для осуществления видов традиционной хозяйственной </w:t>
      </w:r>
      <w:r w:rsidR="009656D6" w:rsidRPr="002828C6">
        <w:rPr>
          <w:rFonts w:cs="Times New Roman"/>
          <w:szCs w:val="28"/>
        </w:rPr>
        <w:lastRenderedPageBreak/>
        <w:t>деятельности малочисленных народов (отношение количества семей, получивших разного вида товарно-материальные ценности за год к количеству семей из коренных малочисленных народов, проживающих на межселенной территории Туруханского района на начало года)</w:t>
      </w:r>
      <w:r w:rsidRPr="002828C6">
        <w:rPr>
          <w:rFonts w:cs="Times New Roman"/>
          <w:szCs w:val="28"/>
        </w:rPr>
        <w:t xml:space="preserve"> – 93%;</w:t>
      </w:r>
    </w:p>
    <w:p w:rsidR="009656D6" w:rsidRPr="002828C6" w:rsidRDefault="00AD48F3" w:rsidP="009656D6">
      <w:pPr>
        <w:spacing w:line="266" w:lineRule="auto"/>
        <w:rPr>
          <w:rFonts w:cs="Times New Roman"/>
          <w:szCs w:val="28"/>
        </w:rPr>
      </w:pPr>
      <w:r w:rsidRPr="002828C6">
        <w:rPr>
          <w:rFonts w:cs="Times New Roman"/>
          <w:szCs w:val="28"/>
        </w:rPr>
        <w:t>д</w:t>
      </w:r>
      <w:r w:rsidR="009656D6" w:rsidRPr="002828C6">
        <w:rPr>
          <w:rFonts w:cs="Times New Roman"/>
          <w:szCs w:val="28"/>
        </w:rPr>
        <w:t>оля семей, занятых традиционными видами хозяйственной деятельности (отношение количества семей, занятых традиционными видами хозяйственной деятельности за год к количеству семей из коренных малочисленных народов, проживающих на межселенной территории Туруханского района на начало года)</w:t>
      </w:r>
      <w:r w:rsidRPr="002828C6">
        <w:rPr>
          <w:rFonts w:cs="Times New Roman"/>
          <w:szCs w:val="28"/>
        </w:rPr>
        <w:t xml:space="preserve"> – 16%; </w:t>
      </w:r>
    </w:p>
    <w:p w:rsidR="009656D6" w:rsidRPr="002828C6" w:rsidRDefault="00AD48F3" w:rsidP="009656D6">
      <w:pPr>
        <w:spacing w:line="266" w:lineRule="auto"/>
        <w:rPr>
          <w:rFonts w:cs="Times New Roman"/>
          <w:szCs w:val="28"/>
        </w:rPr>
      </w:pPr>
      <w:r w:rsidRPr="002828C6">
        <w:rPr>
          <w:rFonts w:cs="Times New Roman"/>
          <w:szCs w:val="28"/>
        </w:rPr>
        <w:t>д</w:t>
      </w:r>
      <w:r w:rsidR="009656D6" w:rsidRPr="002828C6">
        <w:rPr>
          <w:rFonts w:cs="Times New Roman"/>
          <w:szCs w:val="28"/>
        </w:rPr>
        <w:t>оля семей, обеспеченных медицинскими услугами и товарами медицинского назначения, включая комплекты для новорожденных  (отношение количества семей из коренных малочисленных народов, обеспеченных медицинскими услугами и товарами медицинского назначения, включая комплекты для новорожденных за год к количеству семей из коренных малочисленных народов, проживающих на межселенной территории Туруханского района, на начало года)</w:t>
      </w:r>
      <w:r w:rsidRPr="002828C6">
        <w:rPr>
          <w:rFonts w:cs="Times New Roman"/>
          <w:szCs w:val="28"/>
        </w:rPr>
        <w:t xml:space="preserve"> – 61%.</w:t>
      </w:r>
    </w:p>
    <w:p w:rsidR="00AD48F3" w:rsidRPr="002828C6" w:rsidRDefault="00AD48F3" w:rsidP="006A1A3C">
      <w:pPr>
        <w:spacing w:line="266" w:lineRule="auto"/>
        <w:rPr>
          <w:rFonts w:cs="Times New Roman"/>
          <w:b/>
          <w:szCs w:val="28"/>
        </w:rPr>
      </w:pPr>
    </w:p>
    <w:p w:rsidR="007D4A5E" w:rsidRPr="002828C6" w:rsidRDefault="007D4A5E" w:rsidP="006A1A3C">
      <w:pPr>
        <w:spacing w:line="266" w:lineRule="auto"/>
        <w:jc w:val="center"/>
        <w:rPr>
          <w:rFonts w:cs="Times New Roman"/>
          <w:b/>
          <w:szCs w:val="28"/>
        </w:rPr>
      </w:pPr>
      <w:r w:rsidRPr="002828C6">
        <w:rPr>
          <w:rFonts w:cs="Times New Roman"/>
          <w:b/>
          <w:szCs w:val="28"/>
        </w:rPr>
        <w:t>Безопасная и комфортная среда проживания</w:t>
      </w:r>
    </w:p>
    <w:p w:rsidR="007D4A5E" w:rsidRPr="002828C6" w:rsidRDefault="007D4A5E" w:rsidP="006A1A3C">
      <w:pPr>
        <w:spacing w:line="266" w:lineRule="auto"/>
        <w:rPr>
          <w:szCs w:val="28"/>
        </w:rPr>
      </w:pPr>
    </w:p>
    <w:p w:rsidR="007D4A5E" w:rsidRPr="002828C6" w:rsidRDefault="007D4A5E" w:rsidP="006A1A3C">
      <w:pPr>
        <w:spacing w:line="266" w:lineRule="auto"/>
        <w:rPr>
          <w:szCs w:val="28"/>
        </w:rPr>
      </w:pPr>
      <w:r w:rsidRPr="002828C6">
        <w:rPr>
          <w:szCs w:val="28"/>
        </w:rPr>
        <w:t>Безопасная среда проживания человека является неотъемлемой составляющей комфортных условий для его жизнедеятельности. Поэтому формирование безопасных условий для жителей района является одним из приоритетных направлений развития территории. Деятельность будет осуществлять в двух направлениях: выполнение мер по охране окружающей среды и защите населения и территорий Туруханского района от чрезвычайных ситуаций природного и техногенного характера.</w:t>
      </w:r>
    </w:p>
    <w:p w:rsidR="007D4A5E" w:rsidRPr="002828C6" w:rsidRDefault="007D4A5E" w:rsidP="006A1A3C">
      <w:pPr>
        <w:spacing w:line="266" w:lineRule="auto"/>
        <w:rPr>
          <w:szCs w:val="28"/>
        </w:rPr>
      </w:pPr>
      <w:r w:rsidRPr="002828C6">
        <w:rPr>
          <w:szCs w:val="28"/>
        </w:rPr>
        <w:t>В Туруханском районе Красноярского края сложилась экологически сложная обстановка, связанная с отсутствием системы обращения с отходами производства и потребления, которая бы полностью соответствовала современным требованиям законодательства Российской Федерации в области охраны окружающей среды и санитарно-эпидемиологического благополучия населения.</w:t>
      </w:r>
    </w:p>
    <w:p w:rsidR="007D4A5E" w:rsidRPr="002828C6" w:rsidRDefault="007D4A5E" w:rsidP="006A1A3C">
      <w:pPr>
        <w:spacing w:line="266" w:lineRule="auto"/>
        <w:rPr>
          <w:szCs w:val="28"/>
        </w:rPr>
      </w:pPr>
      <w:r w:rsidRPr="002828C6">
        <w:rPr>
          <w:szCs w:val="28"/>
        </w:rPr>
        <w:t xml:space="preserve">В связи с отсутствием специальных объектов для складирования и захоронения отходов производства и потребления, соответствующих технологий безопасной эксплуатации этих объектов, на протяжении многих десятилетий твердые бытовые и промышленные отходы складировались с нарушением требований природоохранного законодательства, без учета негативного воздействия на поверхностные и подземные воды, почвы, растительный и животный мир. </w:t>
      </w:r>
    </w:p>
    <w:p w:rsidR="007D4A5E" w:rsidRPr="002828C6" w:rsidRDefault="007D4A5E" w:rsidP="006A1A3C">
      <w:pPr>
        <w:spacing w:line="266" w:lineRule="auto"/>
        <w:rPr>
          <w:szCs w:val="28"/>
        </w:rPr>
      </w:pPr>
      <w:r w:rsidRPr="002828C6">
        <w:rPr>
          <w:szCs w:val="28"/>
        </w:rPr>
        <w:lastRenderedPageBreak/>
        <w:t xml:space="preserve">Несанкционированные свалки твердых бытовых отходов и отходы местной промышленности повсеместно занимают значительные территории в населенных пунктах Туруханского района, нередко в непосредственной близости от жилых помещений, общественных зданий, детских и медицинских учреждений. Бесконтрольность складирования приводят к расширению загрязненных территорий, продукты разложения твердых бытовых отходов, способность к самовозгоранию органических отходов приводят к загрязнению атмосферного воздуха. </w:t>
      </w:r>
    </w:p>
    <w:p w:rsidR="007D4A5E" w:rsidRPr="002828C6" w:rsidRDefault="007D4A5E" w:rsidP="006A1A3C">
      <w:pPr>
        <w:spacing w:line="266" w:lineRule="auto"/>
        <w:rPr>
          <w:szCs w:val="28"/>
        </w:rPr>
      </w:pPr>
      <w:r w:rsidRPr="002828C6">
        <w:rPr>
          <w:szCs w:val="28"/>
        </w:rPr>
        <w:t xml:space="preserve">Современная структура потребления товаров населением привела к увеличению в структуре твердых бытовых отходов доли пластмасс, химических веществ, применяемых в быту, что привело к увеличению в атмосферном воздухе, почвах и водных объектах канцерогенных и токсических веществ. </w:t>
      </w:r>
    </w:p>
    <w:p w:rsidR="007D4A5E" w:rsidRPr="002828C6" w:rsidRDefault="007D4A5E" w:rsidP="006A1A3C">
      <w:pPr>
        <w:spacing w:line="266" w:lineRule="auto"/>
        <w:rPr>
          <w:szCs w:val="28"/>
        </w:rPr>
      </w:pPr>
      <w:r w:rsidRPr="002828C6">
        <w:rPr>
          <w:szCs w:val="28"/>
        </w:rPr>
        <w:t>Важнейшей целью в социально-экономическом развитии Туруханского района является создание благоприятной окружающей среды и предотвращение негативного воздействия хозяйственной и иной деятельности на окружающую среду, сохранение биологического разнообразия и уникальных природных комплексов и объектов, формирование экологической культуры населения Туруханского района.</w:t>
      </w:r>
    </w:p>
    <w:p w:rsidR="007D4A5E" w:rsidRPr="002828C6" w:rsidRDefault="007D4A5E" w:rsidP="006A1A3C">
      <w:pPr>
        <w:spacing w:line="266" w:lineRule="auto"/>
        <w:rPr>
          <w:szCs w:val="28"/>
        </w:rPr>
      </w:pPr>
      <w:r w:rsidRPr="002828C6">
        <w:rPr>
          <w:szCs w:val="28"/>
        </w:rPr>
        <w:t>Наиболее</w:t>
      </w:r>
      <w:r w:rsidR="00076DF7" w:rsidRPr="002828C6">
        <w:rPr>
          <w:szCs w:val="28"/>
        </w:rPr>
        <w:t xml:space="preserve"> </w:t>
      </w:r>
      <w:r w:rsidRPr="002828C6">
        <w:rPr>
          <w:szCs w:val="28"/>
        </w:rPr>
        <w:t>значимыми проблемами</w:t>
      </w:r>
      <w:r w:rsidR="00076DF7" w:rsidRPr="002828C6">
        <w:rPr>
          <w:szCs w:val="28"/>
        </w:rPr>
        <w:t>,</w:t>
      </w:r>
      <w:r w:rsidRPr="002828C6">
        <w:rPr>
          <w:szCs w:val="28"/>
        </w:rPr>
        <w:t xml:space="preserve"> влияющими на создание благоприятной окружающей среды являются: </w:t>
      </w:r>
    </w:p>
    <w:p w:rsidR="007D4A5E" w:rsidRPr="002828C6" w:rsidRDefault="007D4A5E" w:rsidP="006A1A3C">
      <w:pPr>
        <w:spacing w:line="266" w:lineRule="auto"/>
        <w:rPr>
          <w:szCs w:val="28"/>
        </w:rPr>
      </w:pPr>
      <w:r w:rsidRPr="002828C6">
        <w:rPr>
          <w:szCs w:val="28"/>
        </w:rPr>
        <w:t>повышение качества окружающей среды в Туруханском районе и снижение негативного воздействия твердых бытовых и промышленных отходов на окружающую среду и соблюдение норм для обеспечения санитарно-эпидемиологического благополучия  населения;</w:t>
      </w:r>
    </w:p>
    <w:p w:rsidR="007D4A5E" w:rsidRPr="002828C6" w:rsidRDefault="007D4A5E" w:rsidP="006A1A3C">
      <w:pPr>
        <w:spacing w:line="266" w:lineRule="auto"/>
        <w:rPr>
          <w:szCs w:val="28"/>
        </w:rPr>
      </w:pPr>
      <w:r w:rsidRPr="002828C6">
        <w:rPr>
          <w:szCs w:val="28"/>
        </w:rPr>
        <w:t>решение проблемы несанкционированного складирования, твердых бытовых отходов;</w:t>
      </w:r>
    </w:p>
    <w:p w:rsidR="007D4A5E" w:rsidRPr="002828C6" w:rsidRDefault="007D4A5E" w:rsidP="006A1A3C">
      <w:pPr>
        <w:spacing w:line="266" w:lineRule="auto"/>
        <w:rPr>
          <w:szCs w:val="28"/>
        </w:rPr>
      </w:pPr>
      <w:r w:rsidRPr="002828C6">
        <w:rPr>
          <w:szCs w:val="28"/>
        </w:rPr>
        <w:t xml:space="preserve">строительство полигонов твердых бытовых отходов и площадок временного </w:t>
      </w:r>
      <w:r w:rsidR="007834F1" w:rsidRPr="002828C6">
        <w:rPr>
          <w:szCs w:val="28"/>
        </w:rPr>
        <w:t xml:space="preserve">накопления </w:t>
      </w:r>
      <w:r w:rsidRPr="002828C6">
        <w:rPr>
          <w:szCs w:val="28"/>
        </w:rPr>
        <w:t>и хранения твердых бытовых отходов населения в поселениях и на межселенной территории Туруханского района.</w:t>
      </w:r>
    </w:p>
    <w:p w:rsidR="007D4A5E" w:rsidRPr="002828C6" w:rsidRDefault="007D4A5E" w:rsidP="006A1A3C">
      <w:pPr>
        <w:spacing w:line="266" w:lineRule="auto"/>
        <w:rPr>
          <w:szCs w:val="28"/>
        </w:rPr>
      </w:pPr>
      <w:r w:rsidRPr="002828C6">
        <w:rPr>
          <w:szCs w:val="28"/>
        </w:rPr>
        <w:t>Решение обозначенных проблем требует реализации мероприятий, направленных на строительство полигонов твердых бытовых отходов и ликвидацию несанкционированных свалок.</w:t>
      </w:r>
    </w:p>
    <w:p w:rsidR="007D4A5E" w:rsidRPr="002828C6" w:rsidRDefault="007D4A5E" w:rsidP="006A1A3C">
      <w:pPr>
        <w:spacing w:line="266" w:lineRule="auto"/>
        <w:rPr>
          <w:szCs w:val="28"/>
        </w:rPr>
      </w:pPr>
      <w:r w:rsidRPr="002828C6">
        <w:rPr>
          <w:szCs w:val="28"/>
        </w:rPr>
        <w:t xml:space="preserve">В соответствии с разработанной территориальной схемой Красноярского края на территории Туруханского района необходимо построить два полигона твердых бытовых отходов в населенных пунктах с. Туруханск и г. Игарка, построить шестнадцать площадок временного накопления отходов в населенных пунктах п. Курейка, д. Горошиха, п. Костино, с. Бакланиха, с. Верещагино, д. Сургутиха, п. Канготово, п. Алинское, с. Верхнеимбатск, п. Бахта, п. Сандакчес, д. Сумароково, д. Подкаменная Тунгуска, п. Бор, с. Ворогово, с. Зотино, установить семь комплексов по обезвреживанию отходов </w:t>
      </w:r>
      <w:r w:rsidRPr="002828C6">
        <w:rPr>
          <w:szCs w:val="28"/>
        </w:rPr>
        <w:lastRenderedPageBreak/>
        <w:t>в населенных пунктах с. Туруханск, г. Игарка, п. Светлогорск, с. Фарково, п. Келлог, п. Бор, с. Ворогово, построить семь площадок временного хранения отходов в населенных пунктах п. Советская Речка, п. Светлогорск, п. Мадуйка, п. Янов Стан, с. Старотуруханск, с. Фарково, п. Келлог.</w:t>
      </w:r>
    </w:p>
    <w:p w:rsidR="007D4A5E" w:rsidRPr="002828C6" w:rsidRDefault="007D4A5E" w:rsidP="006A1A3C">
      <w:pPr>
        <w:spacing w:line="266" w:lineRule="auto"/>
        <w:rPr>
          <w:szCs w:val="28"/>
        </w:rPr>
      </w:pPr>
      <w:r w:rsidRPr="002828C6">
        <w:rPr>
          <w:szCs w:val="28"/>
        </w:rPr>
        <w:t>Накопление отходов на площадках временного накопления планируется для населенных пунктов, не имеющих круглогодичного транспортного сообщения. Вывоз отходов предусматривается раз в одиннадцать месяцев. Создание площадок хранения отходов было выбрано для населенных пунктов, с которыми отсутствует транспортное сообщение в отдельные годы, а образование отходов мало для организации полигона. Полигоны твердых бытовых отходов предусматривают утилизацию отходов с площадок временного накопления и хранения отходов.</w:t>
      </w:r>
    </w:p>
    <w:p w:rsidR="007D4A5E" w:rsidRPr="002828C6" w:rsidRDefault="007D4A5E" w:rsidP="006A1A3C">
      <w:pPr>
        <w:spacing w:line="266" w:lineRule="auto"/>
        <w:rPr>
          <w:szCs w:val="28"/>
        </w:rPr>
      </w:pPr>
      <w:r w:rsidRPr="002828C6">
        <w:rPr>
          <w:szCs w:val="28"/>
        </w:rPr>
        <w:t>Результат реализации указанных мер будут отражать показателей, плановые значения которых в 2030 году составляют:</w:t>
      </w:r>
    </w:p>
    <w:p w:rsidR="007D4A5E" w:rsidRPr="002828C6" w:rsidRDefault="007D4A5E" w:rsidP="006A1A3C">
      <w:pPr>
        <w:spacing w:line="266" w:lineRule="auto"/>
        <w:rPr>
          <w:szCs w:val="28"/>
        </w:rPr>
      </w:pPr>
      <w:r w:rsidRPr="002828C6">
        <w:rPr>
          <w:szCs w:val="28"/>
        </w:rPr>
        <w:t>доля ликвидированных несанкционированных свалок бытовых отходов и мусора к общему числу выявленных несанкционированных свалок на землях общего пользования на территори</w:t>
      </w:r>
      <w:r w:rsidR="00733297" w:rsidRPr="002828C6">
        <w:rPr>
          <w:szCs w:val="28"/>
        </w:rPr>
        <w:t xml:space="preserve">и </w:t>
      </w:r>
      <w:r w:rsidR="00C10B39">
        <w:rPr>
          <w:szCs w:val="28"/>
        </w:rPr>
        <w:t>района</w:t>
      </w:r>
      <w:r w:rsidR="00733297" w:rsidRPr="002828C6">
        <w:rPr>
          <w:szCs w:val="28"/>
        </w:rPr>
        <w:t xml:space="preserve"> – 9</w:t>
      </w:r>
      <w:r w:rsidRPr="002828C6">
        <w:rPr>
          <w:szCs w:val="28"/>
        </w:rPr>
        <w:t>0%;</w:t>
      </w:r>
    </w:p>
    <w:p w:rsidR="007D4A5E" w:rsidRPr="002828C6" w:rsidRDefault="007D4A5E" w:rsidP="006A1A3C">
      <w:pPr>
        <w:spacing w:line="266" w:lineRule="auto"/>
        <w:rPr>
          <w:szCs w:val="28"/>
        </w:rPr>
      </w:pPr>
      <w:r w:rsidRPr="002828C6">
        <w:rPr>
          <w:szCs w:val="28"/>
        </w:rPr>
        <w:t>количество построенных полигонов твердых бытовых отходов – 2 ед.</w:t>
      </w:r>
    </w:p>
    <w:p w:rsidR="007834F1" w:rsidRPr="002828C6" w:rsidRDefault="00F94ECD" w:rsidP="006A1A3C">
      <w:pPr>
        <w:spacing w:line="266" w:lineRule="auto"/>
        <w:rPr>
          <w:bCs/>
          <w:szCs w:val="28"/>
        </w:rPr>
      </w:pPr>
      <w:r w:rsidRPr="002828C6">
        <w:rPr>
          <w:bCs/>
          <w:szCs w:val="28"/>
        </w:rPr>
        <w:t xml:space="preserve">В </w:t>
      </w:r>
      <w:r w:rsidR="00A94533" w:rsidRPr="002828C6">
        <w:rPr>
          <w:bCs/>
          <w:szCs w:val="28"/>
        </w:rPr>
        <w:t xml:space="preserve">случае внесения </w:t>
      </w:r>
      <w:r w:rsidRPr="002828C6">
        <w:rPr>
          <w:bCs/>
          <w:szCs w:val="28"/>
        </w:rPr>
        <w:t xml:space="preserve">правительством Красноярского края </w:t>
      </w:r>
      <w:r w:rsidR="00A94533" w:rsidRPr="002828C6">
        <w:rPr>
          <w:bCs/>
          <w:szCs w:val="28"/>
        </w:rPr>
        <w:t xml:space="preserve">изменений в </w:t>
      </w:r>
      <w:r w:rsidRPr="002828C6">
        <w:rPr>
          <w:bCs/>
          <w:szCs w:val="28"/>
        </w:rPr>
        <w:t>территориальн</w:t>
      </w:r>
      <w:r w:rsidR="00A94533" w:rsidRPr="002828C6">
        <w:rPr>
          <w:bCs/>
          <w:szCs w:val="28"/>
        </w:rPr>
        <w:t>ую</w:t>
      </w:r>
      <w:r w:rsidRPr="002828C6">
        <w:rPr>
          <w:bCs/>
          <w:szCs w:val="28"/>
        </w:rPr>
        <w:t xml:space="preserve"> схем</w:t>
      </w:r>
      <w:r w:rsidR="00A94533" w:rsidRPr="002828C6">
        <w:rPr>
          <w:bCs/>
          <w:szCs w:val="28"/>
        </w:rPr>
        <w:t>у</w:t>
      </w:r>
      <w:r w:rsidRPr="002828C6">
        <w:rPr>
          <w:bCs/>
          <w:szCs w:val="28"/>
        </w:rPr>
        <w:t xml:space="preserve"> Красноярского края, </w:t>
      </w:r>
      <w:r w:rsidR="00A94533" w:rsidRPr="002828C6">
        <w:rPr>
          <w:bCs/>
          <w:szCs w:val="28"/>
        </w:rPr>
        <w:t>соответствующие изменения будут внесены в настоящую стратегию</w:t>
      </w:r>
      <w:r w:rsidR="00EC751D" w:rsidRPr="002828C6">
        <w:rPr>
          <w:bCs/>
          <w:szCs w:val="28"/>
        </w:rPr>
        <w:t>.</w:t>
      </w:r>
    </w:p>
    <w:p w:rsidR="007D4A5E" w:rsidRPr="002828C6" w:rsidRDefault="007D4A5E" w:rsidP="006A1A3C">
      <w:pPr>
        <w:spacing w:line="266" w:lineRule="auto"/>
        <w:rPr>
          <w:szCs w:val="28"/>
        </w:rPr>
      </w:pPr>
      <w:r w:rsidRPr="002828C6">
        <w:rPr>
          <w:bCs/>
          <w:szCs w:val="28"/>
        </w:rPr>
        <w:t>Второе направление, предполагающее</w:t>
      </w:r>
      <w:r w:rsidRPr="002828C6">
        <w:rPr>
          <w:bCs/>
          <w:i/>
          <w:szCs w:val="28"/>
        </w:rPr>
        <w:t xml:space="preserve"> </w:t>
      </w:r>
      <w:r w:rsidRPr="002828C6">
        <w:rPr>
          <w:bCs/>
          <w:szCs w:val="28"/>
        </w:rPr>
        <w:t>п</w:t>
      </w:r>
      <w:r w:rsidRPr="002828C6">
        <w:rPr>
          <w:szCs w:val="28"/>
        </w:rPr>
        <w:t>роведение единой политики в области гражданской обороны, защиты населения и территорий Туруханского района от чрезвычайных ситуаций природного и техногенного характера, выражается как в предупреждении и ликвидации чрезвычайных ситуаций, так и в повышении эффективного функционирования территориальной подсистемы РСЧС и снижения последствий от чрезвычайных ситуаций природного и техногенного характера.</w:t>
      </w:r>
    </w:p>
    <w:p w:rsidR="007D4A5E" w:rsidRPr="002828C6" w:rsidRDefault="007D4A5E" w:rsidP="006A1A3C">
      <w:pPr>
        <w:spacing w:line="266" w:lineRule="auto"/>
        <w:rPr>
          <w:szCs w:val="28"/>
        </w:rPr>
      </w:pPr>
      <w:r w:rsidRPr="002828C6">
        <w:rPr>
          <w:szCs w:val="28"/>
        </w:rPr>
        <w:t>Целевым ориентиром, характеризующим развитие данного направления, а также доступность учреждения, выполняющего функции оператора по реагированию на чрезвычайные ситуации, является такой показатель, как количество населенных пунктов, обеспеченных стационарной или мобильной телефонной связью для доступа единому номеру единой дежурно-диспетчерской службы – 112. В 2030 году количество таких населенных пунктов составит 28 единиц или 100% от общего числа населенных пунктов района.</w:t>
      </w:r>
    </w:p>
    <w:p w:rsidR="007D4A5E" w:rsidRPr="002828C6" w:rsidRDefault="007D4A5E" w:rsidP="006A1A3C">
      <w:pPr>
        <w:spacing w:line="266" w:lineRule="auto"/>
        <w:rPr>
          <w:rFonts w:cs="Times New Roman"/>
          <w:szCs w:val="28"/>
        </w:rPr>
      </w:pPr>
      <w:r w:rsidRPr="002828C6">
        <w:rPr>
          <w:rFonts w:cs="Times New Roman"/>
          <w:szCs w:val="28"/>
        </w:rPr>
        <w:t>С целью создания комфортной среды проживания будет осуществлено решение задач благоустройства и озеленения населенных пунктов Туруханского района.</w:t>
      </w:r>
    </w:p>
    <w:p w:rsidR="007D4A5E" w:rsidRPr="002828C6" w:rsidRDefault="007D4A5E" w:rsidP="006A1A3C">
      <w:pPr>
        <w:spacing w:line="266" w:lineRule="auto"/>
        <w:rPr>
          <w:rFonts w:cs="Times New Roman"/>
          <w:szCs w:val="28"/>
        </w:rPr>
      </w:pPr>
      <w:r w:rsidRPr="002828C6">
        <w:rPr>
          <w:rFonts w:cs="Times New Roman"/>
          <w:szCs w:val="28"/>
        </w:rPr>
        <w:lastRenderedPageBreak/>
        <w:t xml:space="preserve">Повышение уровня благоустройства населенных пунктов стимулирует позитивные тенденции в социально-экономическом развитии </w:t>
      </w:r>
      <w:r w:rsidR="00C10B39">
        <w:rPr>
          <w:rFonts w:cs="Times New Roman"/>
          <w:szCs w:val="28"/>
        </w:rPr>
        <w:t>района</w:t>
      </w:r>
      <w:r w:rsidRPr="002828C6">
        <w:rPr>
          <w:rFonts w:cs="Times New Roman"/>
          <w:szCs w:val="28"/>
        </w:rPr>
        <w:t xml:space="preserve"> и, как следствие, повышение качества жизни населения. </w:t>
      </w:r>
    </w:p>
    <w:p w:rsidR="007D4A5E" w:rsidRPr="002828C6" w:rsidRDefault="007D4A5E" w:rsidP="006A1A3C">
      <w:pPr>
        <w:spacing w:line="266" w:lineRule="auto"/>
        <w:rPr>
          <w:rFonts w:cs="Times New Roman"/>
          <w:szCs w:val="28"/>
        </w:rPr>
      </w:pPr>
      <w:r w:rsidRPr="002828C6">
        <w:rPr>
          <w:rFonts w:cs="Times New Roman"/>
          <w:szCs w:val="28"/>
        </w:rPr>
        <w:t xml:space="preserve">В последние годы в населенных пунктах </w:t>
      </w:r>
      <w:r w:rsidR="00076DF7" w:rsidRPr="002828C6">
        <w:rPr>
          <w:rFonts w:cs="Times New Roman"/>
          <w:szCs w:val="28"/>
        </w:rPr>
        <w:t>района</w:t>
      </w:r>
      <w:r w:rsidRPr="002828C6">
        <w:rPr>
          <w:rFonts w:cs="Times New Roman"/>
          <w:szCs w:val="28"/>
        </w:rPr>
        <w:t xml:space="preserve"> проводится целенаправленная работа по их благоустройству и социальному развитию.</w:t>
      </w:r>
      <w:r w:rsidR="001D28A2" w:rsidRPr="002828C6">
        <w:rPr>
          <w:rFonts w:cs="Times New Roman"/>
          <w:szCs w:val="28"/>
        </w:rPr>
        <w:t xml:space="preserve"> </w:t>
      </w:r>
      <w:r w:rsidRPr="002828C6">
        <w:rPr>
          <w:rFonts w:cs="Times New Roman"/>
          <w:szCs w:val="28"/>
        </w:rPr>
        <w:t>В тоже время в вопросах благоустройства на межселенной</w:t>
      </w:r>
      <w:r w:rsidR="001D28A2" w:rsidRPr="002828C6">
        <w:rPr>
          <w:rFonts w:cs="Times New Roman"/>
          <w:szCs w:val="28"/>
        </w:rPr>
        <w:t xml:space="preserve"> территории имеется ряд проблем</w:t>
      </w:r>
      <w:r w:rsidRPr="002828C6">
        <w:rPr>
          <w:rFonts w:cs="Times New Roman"/>
          <w:szCs w:val="28"/>
        </w:rPr>
        <w:t>.</w:t>
      </w:r>
    </w:p>
    <w:p w:rsidR="007D4A5E" w:rsidRPr="002828C6" w:rsidRDefault="007D4A5E" w:rsidP="006A1A3C">
      <w:pPr>
        <w:spacing w:line="266" w:lineRule="auto"/>
        <w:rPr>
          <w:rFonts w:cs="Times New Roman"/>
          <w:szCs w:val="28"/>
        </w:rPr>
      </w:pPr>
      <w:r w:rsidRPr="002828C6">
        <w:rPr>
          <w:rFonts w:cs="Times New Roman"/>
          <w:szCs w:val="28"/>
        </w:rPr>
        <w:t xml:space="preserve">Работы по благоустройству населенных пунктов не приобрели пока комплексного, постоянного характера, не переросли в плоскость конкретных практических действий. </w:t>
      </w:r>
    </w:p>
    <w:p w:rsidR="007D4A5E" w:rsidRPr="002828C6" w:rsidRDefault="007D4A5E" w:rsidP="006A1A3C">
      <w:pPr>
        <w:spacing w:line="266" w:lineRule="auto"/>
        <w:rPr>
          <w:rFonts w:cs="Times New Roman"/>
          <w:szCs w:val="28"/>
        </w:rPr>
      </w:pPr>
      <w:r w:rsidRPr="002828C6">
        <w:rPr>
          <w:rFonts w:cs="Times New Roman"/>
          <w:szCs w:val="28"/>
        </w:rPr>
        <w:t xml:space="preserve">Негативными факторами являются социально-экологические проблемы: в летнее время запыленность воздушной среды из-за нарушения травяного покрова, недостаточное озеленение улиц и участков рядом с дворами. Комплекс вышеуказанных негативных факторов приводит к ухудшению санитарно-экологической обстановки и условий проживания граждан, а также внешнего облика населенных пунктов. В связи с этим, необходима поддержка инициатив граждан и их общественной деятельности по приведению в надлежащие состояние фасадов домов, заборов, придомовых территорий, тротуаров.  </w:t>
      </w:r>
    </w:p>
    <w:p w:rsidR="007D4A5E" w:rsidRPr="002828C6" w:rsidRDefault="007D4A5E" w:rsidP="006A1A3C">
      <w:pPr>
        <w:spacing w:line="266" w:lineRule="auto"/>
        <w:rPr>
          <w:rFonts w:cs="Times New Roman"/>
          <w:szCs w:val="28"/>
        </w:rPr>
      </w:pPr>
      <w:r w:rsidRPr="002828C6">
        <w:rPr>
          <w:rFonts w:cs="Times New Roman"/>
          <w:szCs w:val="28"/>
        </w:rPr>
        <w:t xml:space="preserve">Также требуется проводить работы по озеленению населенных пунктов.  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эксплуатация их бесконтрольна. Причин такого положения много и, прежде всего недостаток финансирования. Необходим систематический уход за существующими насаждениями: вырезка поросли, уборка аварийных и старых деревьев, посадка саженцев, окос пустырей и внутри поселковых дорог.  В летний период требуется приобретение цветочной рассады, посадка, уход, содержание клумб и цветников. </w:t>
      </w:r>
    </w:p>
    <w:p w:rsidR="007D4A5E" w:rsidRPr="002828C6" w:rsidRDefault="007D4A5E" w:rsidP="006A1A3C">
      <w:pPr>
        <w:spacing w:line="266" w:lineRule="auto"/>
        <w:rPr>
          <w:rFonts w:cs="Times New Roman"/>
          <w:szCs w:val="28"/>
          <w:shd w:val="clear" w:color="auto" w:fill="FFFFFF"/>
        </w:rPr>
      </w:pPr>
      <w:r w:rsidRPr="002828C6">
        <w:rPr>
          <w:rFonts w:cs="Times New Roman"/>
          <w:szCs w:val="28"/>
          <w:shd w:val="clear" w:color="auto" w:fill="FFFFFF"/>
        </w:rPr>
        <w:t>Благоустройство является важнейшей сферой деятельности сельских населенных пунктов Туруханского района. Именно в этой сфере создаются те условия для населения, которые обеспечивают высокий уровень жизни. Тем самым, создаются условия для здоровой комфортной, удобной жизни, как для отдельного человека, так и для всех жителей сельских населенных пунктов района. При выполнении комплекса мероприятий они способны значительно улучшить экологическое состояние и внешний вид поселков, создать более комфортные микроклиматические, санитарно-гигиенические и эстетические условия на улицах, в общественных местах.</w:t>
      </w:r>
    </w:p>
    <w:p w:rsidR="007D4A5E" w:rsidRPr="002828C6" w:rsidRDefault="007D4A5E" w:rsidP="006A1A3C">
      <w:pPr>
        <w:spacing w:line="266" w:lineRule="auto"/>
        <w:rPr>
          <w:szCs w:val="28"/>
        </w:rPr>
      </w:pPr>
      <w:r w:rsidRPr="002828C6">
        <w:rPr>
          <w:rFonts w:cs="Times New Roman"/>
          <w:szCs w:val="28"/>
          <w:shd w:val="clear" w:color="auto" w:fill="FFFFFF"/>
        </w:rPr>
        <w:t>Работы по благоустройству населенных пунктов трудоемкие и затр</w:t>
      </w:r>
      <w:r w:rsidR="00BF78BC" w:rsidRPr="002828C6">
        <w:rPr>
          <w:rFonts w:cs="Times New Roman"/>
          <w:szCs w:val="28"/>
          <w:shd w:val="clear" w:color="auto" w:fill="FFFFFF"/>
        </w:rPr>
        <w:t>атные</w:t>
      </w:r>
      <w:r w:rsidRPr="002828C6">
        <w:rPr>
          <w:rFonts w:cs="Times New Roman"/>
          <w:szCs w:val="28"/>
          <w:shd w:val="clear" w:color="auto" w:fill="FFFFFF"/>
        </w:rPr>
        <w:t>.</w:t>
      </w:r>
      <w:r w:rsidR="00BF78BC" w:rsidRPr="002828C6">
        <w:rPr>
          <w:rFonts w:cs="Times New Roman"/>
          <w:szCs w:val="28"/>
          <w:shd w:val="clear" w:color="auto" w:fill="FFFFFF"/>
        </w:rPr>
        <w:t xml:space="preserve"> </w:t>
      </w:r>
      <w:r w:rsidRPr="002828C6">
        <w:rPr>
          <w:szCs w:val="28"/>
        </w:rPr>
        <w:t xml:space="preserve">Для решения проблем по благоустройству населённых пунктов необходимо комплексное решение проблемы, которое окажет положительный эффект на </w:t>
      </w:r>
      <w:r w:rsidRPr="002828C6">
        <w:rPr>
          <w:szCs w:val="28"/>
        </w:rPr>
        <w:lastRenderedPageBreak/>
        <w:t>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7D4A5E" w:rsidRPr="002828C6" w:rsidRDefault="007D4A5E" w:rsidP="006A1A3C">
      <w:pPr>
        <w:spacing w:line="266" w:lineRule="auto"/>
      </w:pPr>
      <w:r w:rsidRPr="002828C6">
        <w:rPr>
          <w:rFonts w:cs="Times New Roman"/>
          <w:szCs w:val="28"/>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населённых пунктов поселения, создания комфортных условий проживания населения, по мобилизации финансовых и организационных ресурсов, </w:t>
      </w:r>
      <w:r w:rsidR="007B048C" w:rsidRPr="002828C6">
        <w:rPr>
          <w:rFonts w:cs="Times New Roman"/>
          <w:szCs w:val="28"/>
        </w:rPr>
        <w:t>будет</w:t>
      </w:r>
      <w:r w:rsidRPr="002828C6">
        <w:rPr>
          <w:rFonts w:cs="Times New Roman"/>
          <w:szCs w:val="28"/>
        </w:rPr>
        <w:t xml:space="preserve"> осуществляться в соответствии с настоящей Стратегией</w:t>
      </w:r>
      <w:r w:rsidRPr="002828C6">
        <w:t>.</w:t>
      </w:r>
    </w:p>
    <w:p w:rsidR="007D4A5E" w:rsidRPr="002828C6" w:rsidRDefault="007D4A5E" w:rsidP="006A1A3C">
      <w:pPr>
        <w:spacing w:line="266" w:lineRule="auto"/>
        <w:jc w:val="center"/>
        <w:rPr>
          <w:rFonts w:cs="Times New Roman"/>
          <w:szCs w:val="28"/>
        </w:rPr>
      </w:pPr>
    </w:p>
    <w:p w:rsidR="007D4A5E" w:rsidRPr="002828C6" w:rsidRDefault="007D4A5E" w:rsidP="006A1A3C">
      <w:pPr>
        <w:spacing w:line="266" w:lineRule="auto"/>
        <w:jc w:val="center"/>
        <w:rPr>
          <w:rFonts w:cs="Times New Roman"/>
          <w:b/>
          <w:szCs w:val="28"/>
        </w:rPr>
      </w:pPr>
      <w:r w:rsidRPr="002828C6">
        <w:rPr>
          <w:rFonts w:cs="Times New Roman"/>
          <w:b/>
          <w:szCs w:val="28"/>
        </w:rPr>
        <w:t>Муниципальные финансы</w:t>
      </w:r>
    </w:p>
    <w:p w:rsidR="007D4A5E" w:rsidRPr="002828C6" w:rsidRDefault="007D4A5E" w:rsidP="006A1A3C">
      <w:pPr>
        <w:spacing w:line="266" w:lineRule="auto"/>
        <w:rPr>
          <w:rFonts w:cs="Times New Roman"/>
          <w:b/>
          <w:szCs w:val="28"/>
        </w:rPr>
      </w:pPr>
    </w:p>
    <w:p w:rsidR="007D4A5E" w:rsidRPr="002828C6" w:rsidRDefault="007D4A5E" w:rsidP="006A1A3C">
      <w:pPr>
        <w:spacing w:line="266" w:lineRule="auto"/>
        <w:rPr>
          <w:szCs w:val="28"/>
        </w:rPr>
      </w:pPr>
      <w:r w:rsidRPr="002828C6">
        <w:rPr>
          <w:szCs w:val="28"/>
        </w:rPr>
        <w:t xml:space="preserve">Муниципальные финансы являются важным составляющим звеном любой финансовой системы государства. Они необходимы для реализации органами местного самоуправления своих функций, поэтому рациональное управление финансами – одна из первоочередных задач </w:t>
      </w:r>
      <w:r w:rsidR="00C10B39">
        <w:rPr>
          <w:szCs w:val="28"/>
        </w:rPr>
        <w:t>района</w:t>
      </w:r>
      <w:r w:rsidRPr="002828C6">
        <w:rPr>
          <w:szCs w:val="28"/>
        </w:rPr>
        <w:t>.</w:t>
      </w:r>
    </w:p>
    <w:p w:rsidR="007D4A5E" w:rsidRPr="002828C6" w:rsidRDefault="007D4A5E" w:rsidP="006A1A3C">
      <w:pPr>
        <w:spacing w:line="266" w:lineRule="auto"/>
        <w:rPr>
          <w:szCs w:val="28"/>
        </w:rPr>
      </w:pPr>
      <w:r w:rsidRPr="002828C6">
        <w:rPr>
          <w:szCs w:val="28"/>
        </w:rPr>
        <w:t xml:space="preserve">Эффективное управление муниципальными финансами является базовым условием для повышения уровня и качества жизни населения, устойчивого экономического роста и достижения других стратегических целей социально-экономического развития </w:t>
      </w:r>
      <w:r w:rsidR="00C10B39">
        <w:rPr>
          <w:szCs w:val="28"/>
        </w:rPr>
        <w:t>Туруханского района</w:t>
      </w:r>
      <w:r w:rsidRPr="002828C6">
        <w:rPr>
          <w:szCs w:val="28"/>
        </w:rPr>
        <w:t>.</w:t>
      </w:r>
    </w:p>
    <w:p w:rsidR="007D4A5E" w:rsidRPr="002828C6" w:rsidRDefault="007D4A5E" w:rsidP="006A1A3C">
      <w:pPr>
        <w:spacing w:line="266" w:lineRule="auto"/>
        <w:rPr>
          <w:szCs w:val="28"/>
        </w:rPr>
      </w:pPr>
      <w:r w:rsidRPr="002828C6">
        <w:rPr>
          <w:szCs w:val="28"/>
        </w:rPr>
        <w:t>Долговая политика Туруханского района является неотъемлемой частью финансовой политики района. Эффективное управление муниципальным долгом означает не только своевременное обслуживание долговых обязательств, но и проведение рациональной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7D4A5E" w:rsidRPr="002828C6" w:rsidRDefault="007D4A5E" w:rsidP="006A1A3C">
      <w:pPr>
        <w:spacing w:line="266" w:lineRule="auto"/>
        <w:rPr>
          <w:szCs w:val="28"/>
        </w:rPr>
      </w:pPr>
      <w:r w:rsidRPr="002828C6">
        <w:rPr>
          <w:szCs w:val="28"/>
        </w:rPr>
        <w:t>Выстраивание эффективной системы межбюджетных отношений между районом и поселениями в значительной степени определяется стабильностью доходных источников и расходных обязательств бюджетов поселений.</w:t>
      </w:r>
    </w:p>
    <w:p w:rsidR="007D4A5E" w:rsidRPr="002828C6" w:rsidRDefault="007D4A5E" w:rsidP="006A1A3C">
      <w:pPr>
        <w:spacing w:line="266" w:lineRule="auto"/>
        <w:rPr>
          <w:szCs w:val="28"/>
        </w:rPr>
      </w:pPr>
      <w:r w:rsidRPr="002828C6">
        <w:rPr>
          <w:szCs w:val="28"/>
        </w:rPr>
        <w:t>На процесс управления муниципальными финансами влияет множество экономических и социальных факторов, способных оказать негативное влияние:</w:t>
      </w:r>
    </w:p>
    <w:p w:rsidR="007D4A5E" w:rsidRPr="002828C6" w:rsidRDefault="007D4A5E" w:rsidP="006A1A3C">
      <w:pPr>
        <w:spacing w:line="266" w:lineRule="auto"/>
        <w:rPr>
          <w:szCs w:val="28"/>
        </w:rPr>
      </w:pPr>
      <w:r w:rsidRPr="002828C6">
        <w:rPr>
          <w:szCs w:val="28"/>
        </w:rPr>
        <w:t>изменение федерального и краевого законодательства, перераспределение расходных полномочий между краевым, районным и поселковыми бюджетами не способствует построению стабильной и эффективной системы межбюджетных отношений;</w:t>
      </w:r>
    </w:p>
    <w:p w:rsidR="007D4A5E" w:rsidRPr="002828C6" w:rsidRDefault="007D4A5E" w:rsidP="006A1A3C">
      <w:pPr>
        <w:spacing w:line="266" w:lineRule="auto"/>
        <w:rPr>
          <w:szCs w:val="28"/>
        </w:rPr>
      </w:pPr>
      <w:r w:rsidRPr="002828C6">
        <w:rPr>
          <w:szCs w:val="28"/>
        </w:rPr>
        <w:t xml:space="preserve">замедление темпов экономического развития, может привести к снижению поступлений налоговых и неналоговых доходов в районный бюджет </w:t>
      </w:r>
      <w:r w:rsidRPr="002828C6">
        <w:rPr>
          <w:szCs w:val="28"/>
        </w:rPr>
        <w:lastRenderedPageBreak/>
        <w:t>и, как следствие, приведет к невыполнению заданных показателей результативности.</w:t>
      </w:r>
    </w:p>
    <w:p w:rsidR="007D4A5E" w:rsidRPr="002828C6" w:rsidRDefault="00C75209" w:rsidP="006A1A3C">
      <w:pPr>
        <w:spacing w:line="266" w:lineRule="auto"/>
        <w:rPr>
          <w:szCs w:val="28"/>
        </w:rPr>
      </w:pPr>
      <w:r w:rsidRPr="002828C6">
        <w:rPr>
          <w:szCs w:val="28"/>
        </w:rPr>
        <w:t>И</w:t>
      </w:r>
      <w:r w:rsidR="007D4A5E" w:rsidRPr="002828C6">
        <w:rPr>
          <w:szCs w:val="28"/>
        </w:rPr>
        <w:t>сполнени</w:t>
      </w:r>
      <w:r w:rsidRPr="002828C6">
        <w:rPr>
          <w:szCs w:val="28"/>
        </w:rPr>
        <w:t>е</w:t>
      </w:r>
      <w:r w:rsidR="007D4A5E" w:rsidRPr="002828C6">
        <w:rPr>
          <w:szCs w:val="28"/>
        </w:rPr>
        <w:t xml:space="preserve"> функций по управлению муниципальными финансами </w:t>
      </w:r>
      <w:r w:rsidRPr="002828C6">
        <w:rPr>
          <w:szCs w:val="28"/>
        </w:rPr>
        <w:t>будет направлено на</w:t>
      </w:r>
      <w:r w:rsidR="007D4A5E" w:rsidRPr="002828C6">
        <w:rPr>
          <w:szCs w:val="28"/>
        </w:rPr>
        <w:t>:</w:t>
      </w:r>
    </w:p>
    <w:p w:rsidR="007D4A5E" w:rsidRPr="000A0FD9" w:rsidRDefault="007D4A5E" w:rsidP="006A1A3C">
      <w:pPr>
        <w:spacing w:line="266" w:lineRule="auto"/>
        <w:rPr>
          <w:szCs w:val="28"/>
        </w:rPr>
      </w:pPr>
      <w:r w:rsidRPr="002828C6">
        <w:rPr>
          <w:szCs w:val="28"/>
        </w:rPr>
        <w:t>дости</w:t>
      </w:r>
      <w:r w:rsidR="00C75209" w:rsidRPr="002828C6">
        <w:rPr>
          <w:szCs w:val="28"/>
        </w:rPr>
        <w:t>жение</w:t>
      </w:r>
      <w:r w:rsidRPr="002828C6">
        <w:rPr>
          <w:szCs w:val="28"/>
        </w:rPr>
        <w:t xml:space="preserve"> обеспечения устойчивости бюджетной системы Туруханского района, повышени</w:t>
      </w:r>
      <w:r w:rsidR="006060E6" w:rsidRPr="002828C6">
        <w:rPr>
          <w:szCs w:val="28"/>
        </w:rPr>
        <w:t>е</w:t>
      </w:r>
      <w:r w:rsidRPr="002828C6">
        <w:rPr>
          <w:szCs w:val="28"/>
        </w:rPr>
        <w:t xml:space="preserve"> качества и прозрачности управления муниципальными финансами</w:t>
      </w:r>
      <w:r w:rsidRPr="000A0FD9">
        <w:rPr>
          <w:szCs w:val="28"/>
        </w:rPr>
        <w:t xml:space="preserve">; </w:t>
      </w:r>
    </w:p>
    <w:p w:rsidR="007D4A5E" w:rsidRPr="000A0FD9" w:rsidRDefault="007D4A5E" w:rsidP="006A1A3C">
      <w:pPr>
        <w:spacing w:line="266" w:lineRule="auto"/>
        <w:rPr>
          <w:szCs w:val="28"/>
        </w:rPr>
      </w:pPr>
      <w:r w:rsidRPr="000A0FD9">
        <w:rPr>
          <w:szCs w:val="28"/>
        </w:rPr>
        <w:t>обеспеч</w:t>
      </w:r>
      <w:r w:rsidR="00C75209" w:rsidRPr="000A0FD9">
        <w:rPr>
          <w:szCs w:val="28"/>
        </w:rPr>
        <w:t>ение</w:t>
      </w:r>
      <w:r w:rsidR="006060E6" w:rsidRPr="000A0FD9">
        <w:rPr>
          <w:szCs w:val="28"/>
        </w:rPr>
        <w:t xml:space="preserve"> исполнения</w:t>
      </w:r>
      <w:r w:rsidRPr="000A0FD9">
        <w:rPr>
          <w:szCs w:val="28"/>
        </w:rPr>
        <w:t xml:space="preserve"> бюджета;</w:t>
      </w:r>
    </w:p>
    <w:p w:rsidR="007D4A5E" w:rsidRPr="000A0FD9" w:rsidRDefault="007D4A5E" w:rsidP="006A1A3C">
      <w:pPr>
        <w:spacing w:line="266" w:lineRule="auto"/>
        <w:rPr>
          <w:szCs w:val="28"/>
        </w:rPr>
      </w:pPr>
      <w:r w:rsidRPr="000A0FD9">
        <w:rPr>
          <w:szCs w:val="28"/>
        </w:rPr>
        <w:t>обеспеч</w:t>
      </w:r>
      <w:r w:rsidR="006060E6" w:rsidRPr="000A0FD9">
        <w:rPr>
          <w:szCs w:val="28"/>
        </w:rPr>
        <w:t>ение</w:t>
      </w:r>
      <w:r w:rsidRPr="000A0FD9">
        <w:rPr>
          <w:szCs w:val="28"/>
        </w:rPr>
        <w:t xml:space="preserve"> равны</w:t>
      </w:r>
      <w:r w:rsidR="006060E6" w:rsidRPr="000A0FD9">
        <w:rPr>
          <w:szCs w:val="28"/>
        </w:rPr>
        <w:t>х</w:t>
      </w:r>
      <w:r w:rsidRPr="000A0FD9">
        <w:rPr>
          <w:szCs w:val="28"/>
        </w:rPr>
        <w:t xml:space="preserve"> услови</w:t>
      </w:r>
      <w:r w:rsidR="006060E6" w:rsidRPr="000A0FD9">
        <w:rPr>
          <w:szCs w:val="28"/>
        </w:rPr>
        <w:t>й</w:t>
      </w:r>
      <w:r w:rsidRPr="000A0FD9">
        <w:rPr>
          <w:szCs w:val="28"/>
        </w:rPr>
        <w:t xml:space="preserve"> для устойчивого и эффективного исполнения расходных обязательств поселений района; </w:t>
      </w:r>
    </w:p>
    <w:p w:rsidR="007D4A5E" w:rsidRPr="00061386" w:rsidRDefault="007D4A5E" w:rsidP="006A1A3C">
      <w:pPr>
        <w:spacing w:line="266" w:lineRule="auto"/>
        <w:rPr>
          <w:szCs w:val="28"/>
        </w:rPr>
      </w:pPr>
      <w:r w:rsidRPr="000A0FD9">
        <w:rPr>
          <w:szCs w:val="28"/>
        </w:rPr>
        <w:t>созда</w:t>
      </w:r>
      <w:r w:rsidR="006060E6" w:rsidRPr="000A0FD9">
        <w:rPr>
          <w:szCs w:val="28"/>
        </w:rPr>
        <w:t>ние</w:t>
      </w:r>
      <w:r w:rsidRPr="000A0FD9">
        <w:rPr>
          <w:szCs w:val="28"/>
        </w:rPr>
        <w:t xml:space="preserve"> услови</w:t>
      </w:r>
      <w:r w:rsidR="006060E6" w:rsidRPr="000A0FD9">
        <w:rPr>
          <w:szCs w:val="28"/>
        </w:rPr>
        <w:t>й</w:t>
      </w:r>
      <w:r w:rsidRPr="00061386">
        <w:rPr>
          <w:szCs w:val="28"/>
        </w:rPr>
        <w:t xml:space="preserve"> для повышения эффективности бюджетных расходов; </w:t>
      </w:r>
    </w:p>
    <w:p w:rsidR="007D4A5E" w:rsidRPr="00061386" w:rsidRDefault="007D4A5E" w:rsidP="006A1A3C">
      <w:pPr>
        <w:spacing w:line="266" w:lineRule="auto"/>
        <w:rPr>
          <w:szCs w:val="28"/>
        </w:rPr>
      </w:pPr>
      <w:r w:rsidRPr="00061386">
        <w:rPr>
          <w:szCs w:val="28"/>
        </w:rPr>
        <w:t>осуществл</w:t>
      </w:r>
      <w:r w:rsidR="006060E6">
        <w:rPr>
          <w:szCs w:val="28"/>
        </w:rPr>
        <w:t>ение</w:t>
      </w:r>
      <w:r w:rsidRPr="00061386">
        <w:rPr>
          <w:szCs w:val="28"/>
        </w:rPr>
        <w:t xml:space="preserve"> эффективно</w:t>
      </w:r>
      <w:r w:rsidR="006060E6">
        <w:rPr>
          <w:szCs w:val="28"/>
        </w:rPr>
        <w:t>го</w:t>
      </w:r>
      <w:r w:rsidRPr="00061386">
        <w:rPr>
          <w:szCs w:val="28"/>
        </w:rPr>
        <w:t xml:space="preserve"> управлени</w:t>
      </w:r>
      <w:r w:rsidR="006060E6">
        <w:rPr>
          <w:szCs w:val="28"/>
        </w:rPr>
        <w:t>я</w:t>
      </w:r>
      <w:r w:rsidRPr="00061386">
        <w:rPr>
          <w:szCs w:val="28"/>
        </w:rPr>
        <w:t xml:space="preserve"> муниципальным долгом Туруханского района;</w:t>
      </w:r>
    </w:p>
    <w:p w:rsidR="007D4A5E" w:rsidRPr="00061386" w:rsidRDefault="007D4A5E" w:rsidP="006A1A3C">
      <w:pPr>
        <w:spacing w:line="266" w:lineRule="auto"/>
        <w:rPr>
          <w:szCs w:val="28"/>
        </w:rPr>
      </w:pPr>
      <w:r w:rsidRPr="00061386">
        <w:rPr>
          <w:szCs w:val="28"/>
        </w:rPr>
        <w:t>созда</w:t>
      </w:r>
      <w:r w:rsidR="006060E6">
        <w:rPr>
          <w:szCs w:val="28"/>
        </w:rPr>
        <w:t>ние условий</w:t>
      </w:r>
      <w:r w:rsidRPr="00061386">
        <w:rPr>
          <w:szCs w:val="28"/>
        </w:rPr>
        <w:t xml:space="preserve"> для эффективного, ответственного и прозрачного управления финансовыми ресурсами в рамках выполнения установленных функций и полномочий, а также повы</w:t>
      </w:r>
      <w:r w:rsidR="006060E6">
        <w:rPr>
          <w:szCs w:val="28"/>
        </w:rPr>
        <w:t>шение</w:t>
      </w:r>
      <w:r w:rsidRPr="00061386">
        <w:rPr>
          <w:szCs w:val="28"/>
        </w:rPr>
        <w:t xml:space="preserve"> эффективност</w:t>
      </w:r>
      <w:r w:rsidR="006060E6">
        <w:rPr>
          <w:szCs w:val="28"/>
        </w:rPr>
        <w:t>и</w:t>
      </w:r>
      <w:r w:rsidRPr="00061386">
        <w:rPr>
          <w:szCs w:val="28"/>
        </w:rPr>
        <w:t xml:space="preserve"> расходов районного бюджета;</w:t>
      </w:r>
    </w:p>
    <w:p w:rsidR="007D4A5E" w:rsidRPr="00257169" w:rsidRDefault="007D4A5E" w:rsidP="006A1A3C">
      <w:pPr>
        <w:spacing w:line="266" w:lineRule="auto"/>
        <w:rPr>
          <w:szCs w:val="28"/>
        </w:rPr>
      </w:pPr>
      <w:r w:rsidRPr="00061386">
        <w:rPr>
          <w:szCs w:val="28"/>
        </w:rPr>
        <w:t>обеспеч</w:t>
      </w:r>
      <w:r w:rsidR="000A0FD9">
        <w:rPr>
          <w:szCs w:val="28"/>
        </w:rPr>
        <w:t>ение</w:t>
      </w:r>
      <w:r w:rsidRPr="00061386">
        <w:rPr>
          <w:szCs w:val="28"/>
        </w:rPr>
        <w:t xml:space="preserve"> открытост</w:t>
      </w:r>
      <w:r w:rsidR="000A0FD9">
        <w:rPr>
          <w:szCs w:val="28"/>
        </w:rPr>
        <w:t>и</w:t>
      </w:r>
      <w:r w:rsidRPr="00061386">
        <w:rPr>
          <w:szCs w:val="28"/>
        </w:rPr>
        <w:t xml:space="preserve"> и доступност</w:t>
      </w:r>
      <w:r w:rsidR="000A0FD9">
        <w:rPr>
          <w:szCs w:val="28"/>
        </w:rPr>
        <w:t>и</w:t>
      </w:r>
      <w:r w:rsidRPr="00061386">
        <w:rPr>
          <w:szCs w:val="28"/>
        </w:rPr>
        <w:t xml:space="preserve"> информации о деятельности </w:t>
      </w:r>
      <w:r w:rsidRPr="00257169">
        <w:rPr>
          <w:szCs w:val="28"/>
        </w:rPr>
        <w:t>финансового управления по осуществлению бюджетного процесса на всех его стадиях.</w:t>
      </w:r>
    </w:p>
    <w:p w:rsidR="00257169" w:rsidRDefault="009E34BE" w:rsidP="006A1A3C">
      <w:pPr>
        <w:spacing w:line="266" w:lineRule="auto"/>
        <w:rPr>
          <w:szCs w:val="28"/>
        </w:rPr>
      </w:pPr>
      <w:r w:rsidRPr="00257169">
        <w:rPr>
          <w:szCs w:val="28"/>
        </w:rPr>
        <w:t>Целевы</w:t>
      </w:r>
      <w:r w:rsidR="00B77675" w:rsidRPr="00257169">
        <w:rPr>
          <w:szCs w:val="28"/>
        </w:rPr>
        <w:t>м</w:t>
      </w:r>
      <w:r w:rsidR="00543DEE" w:rsidRPr="00257169">
        <w:rPr>
          <w:szCs w:val="28"/>
        </w:rPr>
        <w:t xml:space="preserve"> ориентир</w:t>
      </w:r>
      <w:r w:rsidR="00B77675" w:rsidRPr="00257169">
        <w:rPr>
          <w:szCs w:val="28"/>
        </w:rPr>
        <w:t>ом</w:t>
      </w:r>
      <w:r w:rsidR="00543DEE" w:rsidRPr="00257169">
        <w:rPr>
          <w:szCs w:val="28"/>
        </w:rPr>
        <w:t xml:space="preserve"> до 2030 года буд</w:t>
      </w:r>
      <w:r w:rsidR="00257169" w:rsidRPr="00257169">
        <w:rPr>
          <w:szCs w:val="28"/>
        </w:rPr>
        <w:t xml:space="preserve">ет степень качества управления муниципальными финансами, определяемая в соответствии с Приказом Министерства финансов Красноярского края от 31.01.2014 №10 </w:t>
      </w:r>
      <w:r w:rsidR="00257169">
        <w:rPr>
          <w:szCs w:val="28"/>
        </w:rPr>
        <w:t>«</w:t>
      </w:r>
      <w:r w:rsidR="00257169" w:rsidRPr="00257169">
        <w:rPr>
          <w:szCs w:val="28"/>
        </w:rPr>
        <w:t>Об утверждении порядка проведения мониторинга и оценки качества управления муниципальными финансами в муниципальных районах и город</w:t>
      </w:r>
      <w:r w:rsidR="00257169">
        <w:rPr>
          <w:szCs w:val="28"/>
        </w:rPr>
        <w:t>ских округах красноярского края»</w:t>
      </w:r>
      <w:r w:rsidR="006D35B8">
        <w:rPr>
          <w:szCs w:val="28"/>
        </w:rPr>
        <w:t xml:space="preserve">. В </w:t>
      </w:r>
      <w:r w:rsidR="003D2BDB">
        <w:rPr>
          <w:szCs w:val="28"/>
        </w:rPr>
        <w:t xml:space="preserve">2030 году </w:t>
      </w:r>
      <w:r w:rsidR="006D35B8">
        <w:rPr>
          <w:szCs w:val="28"/>
        </w:rPr>
        <w:t xml:space="preserve">качество управления муниципальными финансами будет оцениваться второй степенью. </w:t>
      </w:r>
      <w:r w:rsidR="003D2BDB">
        <w:rPr>
          <w:szCs w:val="28"/>
        </w:rPr>
        <w:t>составит 2</w:t>
      </w:r>
    </w:p>
    <w:p w:rsidR="007D4A5E" w:rsidRPr="00061386" w:rsidRDefault="007D4A5E" w:rsidP="006A1A3C">
      <w:pPr>
        <w:spacing w:line="266" w:lineRule="auto"/>
        <w:rPr>
          <w:b/>
          <w:szCs w:val="28"/>
        </w:rPr>
      </w:pPr>
    </w:p>
    <w:p w:rsidR="007D4A5E" w:rsidRPr="00061386" w:rsidRDefault="008C1E95" w:rsidP="006A1A3C">
      <w:pPr>
        <w:spacing w:line="266" w:lineRule="auto"/>
        <w:jc w:val="center"/>
        <w:rPr>
          <w:rFonts w:cs="Times New Roman"/>
          <w:b/>
          <w:szCs w:val="28"/>
        </w:rPr>
      </w:pPr>
      <w:r w:rsidRPr="00061386">
        <w:rPr>
          <w:rFonts w:cs="Times New Roman"/>
          <w:b/>
          <w:szCs w:val="28"/>
        </w:rPr>
        <w:t>Т</w:t>
      </w:r>
      <w:r w:rsidR="007D4A5E" w:rsidRPr="00061386">
        <w:rPr>
          <w:rFonts w:cs="Times New Roman"/>
          <w:b/>
          <w:szCs w:val="28"/>
        </w:rPr>
        <w:t>ерритори</w:t>
      </w:r>
      <w:r w:rsidRPr="00061386">
        <w:rPr>
          <w:rFonts w:cs="Times New Roman"/>
          <w:b/>
          <w:szCs w:val="28"/>
        </w:rPr>
        <w:t>альной планирование</w:t>
      </w:r>
    </w:p>
    <w:p w:rsidR="007D4A5E" w:rsidRPr="00061386" w:rsidRDefault="007D4A5E" w:rsidP="006A1A3C">
      <w:pPr>
        <w:spacing w:line="266" w:lineRule="auto"/>
        <w:rPr>
          <w:rFonts w:cs="Times New Roman"/>
          <w:b/>
          <w:szCs w:val="28"/>
        </w:rPr>
      </w:pPr>
    </w:p>
    <w:p w:rsidR="007D4A5E" w:rsidRPr="00EF061F" w:rsidRDefault="007D4A5E" w:rsidP="006A1A3C">
      <w:pPr>
        <w:spacing w:line="266" w:lineRule="auto"/>
        <w:rPr>
          <w:szCs w:val="28"/>
        </w:rPr>
      </w:pPr>
      <w:r w:rsidRPr="00061386">
        <w:rPr>
          <w:szCs w:val="28"/>
        </w:rPr>
        <w:t xml:space="preserve">Жилищные </w:t>
      </w:r>
      <w:r w:rsidRPr="00EF061F">
        <w:rPr>
          <w:szCs w:val="28"/>
        </w:rPr>
        <w:t>условия населения является создание благоприятных условий для жилищного строительства и обеспечение комфортной среды проживания населения на территории Туруханского района.</w:t>
      </w:r>
    </w:p>
    <w:p w:rsidR="007D4A5E" w:rsidRPr="00EF061F" w:rsidRDefault="007D4A5E" w:rsidP="006A1A3C">
      <w:pPr>
        <w:spacing w:line="266" w:lineRule="auto"/>
        <w:rPr>
          <w:szCs w:val="28"/>
        </w:rPr>
      </w:pPr>
      <w:r w:rsidRPr="00EF061F">
        <w:rPr>
          <w:szCs w:val="28"/>
        </w:rPr>
        <w:t xml:space="preserve">Жилищный фонд </w:t>
      </w:r>
      <w:r w:rsidR="00C10B39">
        <w:rPr>
          <w:szCs w:val="28"/>
        </w:rPr>
        <w:t>Туруханского района</w:t>
      </w:r>
      <w:r w:rsidRPr="00EF061F">
        <w:rPr>
          <w:szCs w:val="28"/>
        </w:rPr>
        <w:t xml:space="preserve"> – это деревянная застройка 50-70-х годов прошлого века со значительным физическим и моральным износом. В настоящее время жилищный фонд, практически исчерпал установленный срок службы (для деревянных зданий 50 лет) и его суммарный физический износ в среднем составляет 60%. </w:t>
      </w:r>
    </w:p>
    <w:p w:rsidR="007D4A5E" w:rsidRPr="00EF061F" w:rsidRDefault="007D4A5E" w:rsidP="006A1A3C">
      <w:pPr>
        <w:spacing w:line="266" w:lineRule="auto"/>
        <w:rPr>
          <w:bCs/>
          <w:szCs w:val="28"/>
        </w:rPr>
      </w:pPr>
      <w:r w:rsidRPr="00EF061F">
        <w:rPr>
          <w:bCs/>
          <w:szCs w:val="28"/>
        </w:rPr>
        <w:t xml:space="preserve">В настоящее время на территории Туруханского района существует проблема социальной напряженности в населенных пунктах без перспективы </w:t>
      </w:r>
      <w:r w:rsidRPr="00EF061F">
        <w:rPr>
          <w:bCs/>
          <w:szCs w:val="28"/>
        </w:rPr>
        <w:lastRenderedPageBreak/>
        <w:t xml:space="preserve">дальнейшего развития, такие как д. Костино, д. Канготово с численностью населения менее 100 человек.  </w:t>
      </w:r>
    </w:p>
    <w:p w:rsidR="007D4A5E" w:rsidRPr="00EF061F" w:rsidRDefault="007D4A5E" w:rsidP="006A1A3C">
      <w:pPr>
        <w:spacing w:line="266" w:lineRule="auto"/>
        <w:rPr>
          <w:bCs/>
          <w:color w:val="FF0000"/>
          <w:szCs w:val="28"/>
        </w:rPr>
      </w:pPr>
      <w:r w:rsidRPr="00EF061F">
        <w:rPr>
          <w:bCs/>
          <w:szCs w:val="28"/>
        </w:rPr>
        <w:t>Сложившаяся тенденция оттока молодежи привела к значительному ухудшению демографической ситуации, закрытию детских дошкольных учреждений и школ</w:t>
      </w:r>
      <w:r w:rsidR="0024466D" w:rsidRPr="00EF061F">
        <w:rPr>
          <w:bCs/>
          <w:szCs w:val="28"/>
        </w:rPr>
        <w:t>, сокращению числа рабочих мест</w:t>
      </w:r>
      <w:r w:rsidRPr="00EF061F">
        <w:rPr>
          <w:bCs/>
          <w:color w:val="FF0000"/>
          <w:szCs w:val="28"/>
        </w:rPr>
        <w:t xml:space="preserve">. </w:t>
      </w:r>
    </w:p>
    <w:p w:rsidR="007D4A5E" w:rsidRPr="00EF061F" w:rsidRDefault="007D4A5E" w:rsidP="006A1A3C">
      <w:pPr>
        <w:spacing w:line="266" w:lineRule="auto"/>
        <w:rPr>
          <w:bCs/>
          <w:szCs w:val="28"/>
        </w:rPr>
      </w:pPr>
      <w:r w:rsidRPr="00EF061F">
        <w:rPr>
          <w:bCs/>
          <w:szCs w:val="28"/>
        </w:rPr>
        <w:t xml:space="preserve">При этом ежегодные затраты из бюджета на содержание неперспективных населенных пунктов исчисляются десятками миллионов рублей. </w:t>
      </w:r>
    </w:p>
    <w:p w:rsidR="007D4A5E" w:rsidRPr="00EF061F" w:rsidRDefault="007D4A5E" w:rsidP="006A1A3C">
      <w:pPr>
        <w:spacing w:line="266" w:lineRule="auto"/>
        <w:rPr>
          <w:szCs w:val="28"/>
        </w:rPr>
      </w:pPr>
      <w:r w:rsidRPr="00EF061F">
        <w:rPr>
          <w:szCs w:val="28"/>
        </w:rPr>
        <w:t xml:space="preserve">Для улучшения жилищных условий населению выбраны наиболее экономически рациональные способы переселения: в свободные квартиры из муниципального жилищного фонда социального использования и в квартиры, приобретение на вторичном рынке жилья. </w:t>
      </w:r>
    </w:p>
    <w:p w:rsidR="007D4A5E" w:rsidRPr="00EF061F" w:rsidRDefault="007D4A5E" w:rsidP="006A1A3C">
      <w:pPr>
        <w:spacing w:line="266" w:lineRule="auto"/>
        <w:rPr>
          <w:szCs w:val="28"/>
        </w:rPr>
      </w:pPr>
      <w:r w:rsidRPr="00EF061F">
        <w:rPr>
          <w:szCs w:val="28"/>
        </w:rPr>
        <w:t>Одним из важнейших факторов для привлечения квалифицированных специалистов в муниципальные учреждения Туруханского района является предоставление служебного жилья на период работы.</w:t>
      </w:r>
    </w:p>
    <w:p w:rsidR="007D4A5E" w:rsidRPr="00EF061F" w:rsidRDefault="007D4A5E" w:rsidP="006A1A3C">
      <w:pPr>
        <w:spacing w:line="266" w:lineRule="auto"/>
        <w:rPr>
          <w:szCs w:val="28"/>
        </w:rPr>
      </w:pPr>
      <w:r w:rsidRPr="00EF061F">
        <w:rPr>
          <w:szCs w:val="28"/>
        </w:rPr>
        <w:t>Создание благоприятных жилищных условий для приглашенных специалистов, укрепит кадровый потенциал муниципальных учреждений системы культуры</w:t>
      </w:r>
      <w:r w:rsidR="00513D11" w:rsidRPr="00EF061F">
        <w:rPr>
          <w:szCs w:val="28"/>
        </w:rPr>
        <w:t>,</w:t>
      </w:r>
      <w:r w:rsidRPr="00EF061F">
        <w:rPr>
          <w:szCs w:val="28"/>
        </w:rPr>
        <w:t xml:space="preserve"> образования</w:t>
      </w:r>
      <w:r w:rsidR="00513D11" w:rsidRPr="00EF061F">
        <w:rPr>
          <w:szCs w:val="28"/>
        </w:rPr>
        <w:t xml:space="preserve"> и здравоохранения</w:t>
      </w:r>
      <w:r w:rsidRPr="00EF061F">
        <w:rPr>
          <w:szCs w:val="28"/>
        </w:rPr>
        <w:t>.</w:t>
      </w:r>
    </w:p>
    <w:p w:rsidR="007D4A5E" w:rsidRPr="00EF061F" w:rsidRDefault="007D4A5E" w:rsidP="006A1A3C">
      <w:pPr>
        <w:spacing w:line="266" w:lineRule="auto"/>
        <w:rPr>
          <w:szCs w:val="28"/>
        </w:rPr>
      </w:pPr>
      <w:r w:rsidRPr="00EF061F">
        <w:rPr>
          <w:szCs w:val="28"/>
        </w:rPr>
        <w:t>Обеспечение жильем молодых семей, нуждающихся в улучшении жилищных условий, является одной из первоочередных задач муниципальной жилищной политики.</w:t>
      </w:r>
    </w:p>
    <w:p w:rsidR="007D4A5E" w:rsidRPr="00EF061F" w:rsidRDefault="007D4A5E" w:rsidP="006A1A3C">
      <w:pPr>
        <w:spacing w:line="266" w:lineRule="auto"/>
        <w:rPr>
          <w:szCs w:val="28"/>
        </w:rPr>
      </w:pPr>
      <w:r w:rsidRPr="00EF061F">
        <w:rPr>
          <w:szCs w:val="28"/>
        </w:rPr>
        <w:t>Поддержка молодых семей, направленная, в том числе и на оказание помощи в приобретении жилья или строительстве индивидуального жилого дома, станет основой стабильных условий жизни для молодежи, повлияет на улучшение демографической ситуации в Туруханском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уровня квалификации в целях роста заработной платы и дальнейшего профессионального роста, позволит укрепить семейные отношения, снизить социальную напряженность в обществе, создать условия для формирования активной жизненной позиции молодежи, улучшить демографическую ситуацию в Туруханском районе.</w:t>
      </w:r>
    </w:p>
    <w:p w:rsidR="007D4A5E" w:rsidRPr="00EF061F" w:rsidRDefault="007D4A5E" w:rsidP="006A1A3C">
      <w:pPr>
        <w:spacing w:line="266" w:lineRule="auto"/>
        <w:rPr>
          <w:szCs w:val="28"/>
        </w:rPr>
      </w:pPr>
      <w:r w:rsidRPr="00EF061F">
        <w:rPr>
          <w:szCs w:val="28"/>
        </w:rPr>
        <w:t xml:space="preserve">Стратегический подход к развитию среды обитания диктует необходимость планомерного комплексного градостроительного развития территорий и разносторонних подходов к проблеме обеспечения населения жильем, включая строительство нового и капитальный ремонт старого жилья, снос ветхого и аварийного жилья. </w:t>
      </w:r>
    </w:p>
    <w:p w:rsidR="007D4A5E" w:rsidRPr="0024466D" w:rsidRDefault="007D4A5E" w:rsidP="006A1A3C">
      <w:pPr>
        <w:spacing w:line="266" w:lineRule="auto"/>
        <w:rPr>
          <w:szCs w:val="28"/>
        </w:rPr>
      </w:pPr>
      <w:r w:rsidRPr="00EF061F">
        <w:rPr>
          <w:szCs w:val="28"/>
        </w:rPr>
        <w:t xml:space="preserve">Обеспечение финансирования разработки проектов планировки и межевания территорий населенных пунктов позволят не только упорядочить и упростить деятельность, связанную с подготовкой земельных участков к </w:t>
      </w:r>
      <w:r w:rsidRPr="00EF061F">
        <w:rPr>
          <w:szCs w:val="28"/>
        </w:rPr>
        <w:lastRenderedPageBreak/>
        <w:t>строительству, но и даст возможность принимать взвешенные и эффективные решения по привязке и размещению объектов,</w:t>
      </w:r>
      <w:r w:rsidRPr="0024466D">
        <w:rPr>
          <w:szCs w:val="28"/>
        </w:rPr>
        <w:t xml:space="preserve"> улучшающих условия проживания населения и позволит планировать поэтапную их реализацию. </w:t>
      </w:r>
      <w:r w:rsidRPr="0024466D">
        <w:rPr>
          <w:rFonts w:eastAsia="MS Mincho"/>
          <w:szCs w:val="28"/>
          <w:lang w:eastAsia="ja-JP"/>
        </w:rPr>
        <w:t xml:space="preserve"> </w:t>
      </w:r>
    </w:p>
    <w:p w:rsidR="007D4A5E" w:rsidRPr="0024466D" w:rsidRDefault="007D4A5E" w:rsidP="006A1A3C">
      <w:pPr>
        <w:spacing w:line="266" w:lineRule="auto"/>
        <w:rPr>
          <w:szCs w:val="28"/>
        </w:rPr>
      </w:pPr>
      <w:r w:rsidRPr="0024466D">
        <w:rPr>
          <w:szCs w:val="28"/>
        </w:rPr>
        <w:t>Кроме того, документы территориального планирования являются важнейшим элементом при разработке местных инвестиционных программ, формировании перечня инвестиционных проектов, финансируемых из краевого и местных бюджетов, схем и проектов развития инженерной, транспортной и социальной инфраструктур, территориальных комплексных схем природопользования, защиты территорий от чрезвычайных ситуаций.</w:t>
      </w:r>
    </w:p>
    <w:p w:rsidR="007D4A5E" w:rsidRPr="0024466D" w:rsidRDefault="007D4A5E" w:rsidP="006A1A3C">
      <w:pPr>
        <w:spacing w:line="266" w:lineRule="auto"/>
        <w:rPr>
          <w:szCs w:val="28"/>
        </w:rPr>
      </w:pPr>
      <w:r w:rsidRPr="0024466D">
        <w:rPr>
          <w:szCs w:val="28"/>
        </w:rPr>
        <w:t>Большинство населенных пунктов района не обеспечено необходимыми документами в соответствии с требованиями градостроительного законодательства, от которых зависит эффективность использования территории, условия и темпы социально-экономического развития территории Туруханского района. Отсутствуют установленные границы населенных пунктов, генеральные планы двух поселений, проекты планировок застраиваемых территорий.</w:t>
      </w:r>
    </w:p>
    <w:p w:rsidR="007D4A5E" w:rsidRPr="0024466D" w:rsidRDefault="007D4A5E" w:rsidP="006A1A3C">
      <w:pPr>
        <w:spacing w:line="266" w:lineRule="auto"/>
        <w:rPr>
          <w:szCs w:val="28"/>
        </w:rPr>
      </w:pPr>
      <w:r w:rsidRPr="0024466D">
        <w:rPr>
          <w:szCs w:val="28"/>
        </w:rPr>
        <w:t>Решения жилищной проблемы является также и оформление в муниципальную собственность бесхозяйного жилья, расположенного на межселенной территории Туруханского района.</w:t>
      </w:r>
    </w:p>
    <w:p w:rsidR="007D4A5E" w:rsidRPr="0024466D" w:rsidRDefault="007D4A5E" w:rsidP="006A1A3C">
      <w:pPr>
        <w:spacing w:line="266" w:lineRule="auto"/>
        <w:rPr>
          <w:szCs w:val="28"/>
        </w:rPr>
      </w:pPr>
      <w:r w:rsidRPr="0024466D">
        <w:rPr>
          <w:szCs w:val="28"/>
        </w:rPr>
        <w:t xml:space="preserve">Определение средней рыночной стоимости 1 кв.м. общей площади жилых помещений на вторичном рынке жилья эконом. класса в населенных пунктах Туруханского района необходимо в целях приобретения жилых помещений в собственность </w:t>
      </w:r>
      <w:r w:rsidR="00C10B39">
        <w:rPr>
          <w:szCs w:val="28"/>
        </w:rPr>
        <w:t>Туруханского района</w:t>
      </w:r>
      <w:r w:rsidR="00F774B3" w:rsidRPr="0024466D">
        <w:rPr>
          <w:szCs w:val="28"/>
        </w:rPr>
        <w:t>,</w:t>
      </w:r>
      <w:r w:rsidRPr="0024466D">
        <w:rPr>
          <w:szCs w:val="28"/>
        </w:rPr>
        <w:t xml:space="preserve"> а также для обеспечения жилыми помещениями специализированного назначения граждан из числа детей-сирот и детей, оставшихся без попечения родителей, предоставления жилых помещений либо социальных выплат на приобретение (строительство) жилья отдельным категориям граждан, в соответствии с Федеральными законами РФ, законами Красноярского края и краевыми государственными программами.</w:t>
      </w:r>
    </w:p>
    <w:p w:rsidR="007D4A5E" w:rsidRPr="0024466D" w:rsidRDefault="007D4A5E" w:rsidP="006A1A3C">
      <w:pPr>
        <w:spacing w:line="266" w:lineRule="auto"/>
        <w:rPr>
          <w:szCs w:val="28"/>
        </w:rPr>
      </w:pPr>
      <w:r w:rsidRPr="0024466D">
        <w:rPr>
          <w:szCs w:val="28"/>
        </w:rPr>
        <w:t xml:space="preserve">В целях соблюдения требований ст.ст. 30, 65, ч.3 ст.153 Жилищного кодекса РФ, необходимостью является содержание муниципального жилищного фонда </w:t>
      </w:r>
      <w:r w:rsidR="00C10B39">
        <w:rPr>
          <w:szCs w:val="28"/>
        </w:rPr>
        <w:t>Туруханского района</w:t>
      </w:r>
      <w:r w:rsidRPr="0024466D">
        <w:rPr>
          <w:szCs w:val="28"/>
        </w:rPr>
        <w:t>. В частности оплаты СРЖ и коммунальных услуг в пустующих жилых помещениях муниципального жилищного фонда.</w:t>
      </w:r>
    </w:p>
    <w:p w:rsidR="007D4A5E" w:rsidRPr="00306581" w:rsidRDefault="00EF061F" w:rsidP="006A1A3C">
      <w:pPr>
        <w:spacing w:line="266" w:lineRule="auto"/>
        <w:rPr>
          <w:bCs/>
          <w:szCs w:val="28"/>
        </w:rPr>
      </w:pPr>
      <w:r>
        <w:rPr>
          <w:bCs/>
          <w:szCs w:val="28"/>
        </w:rPr>
        <w:t>Р</w:t>
      </w:r>
      <w:r w:rsidRPr="00EF061F">
        <w:rPr>
          <w:bCs/>
          <w:szCs w:val="28"/>
        </w:rPr>
        <w:t xml:space="preserve">езультаты </w:t>
      </w:r>
      <w:r w:rsidR="007D4A5E" w:rsidRPr="0024466D">
        <w:rPr>
          <w:bCs/>
          <w:szCs w:val="28"/>
        </w:rPr>
        <w:t xml:space="preserve">решения жилищной проблемы на территории Туруханского района </w:t>
      </w:r>
      <w:r w:rsidR="00753E83" w:rsidRPr="0024466D">
        <w:rPr>
          <w:bCs/>
          <w:szCs w:val="28"/>
        </w:rPr>
        <w:t xml:space="preserve">будут характеризоваться </w:t>
      </w:r>
      <w:r w:rsidR="00753E83" w:rsidRPr="00306581">
        <w:rPr>
          <w:bCs/>
          <w:szCs w:val="28"/>
        </w:rPr>
        <w:t>следующими показателями</w:t>
      </w:r>
      <w:r w:rsidR="007D4A5E" w:rsidRPr="00306581">
        <w:rPr>
          <w:bCs/>
          <w:szCs w:val="28"/>
        </w:rPr>
        <w:t xml:space="preserve">: </w:t>
      </w:r>
    </w:p>
    <w:p w:rsidR="00753E83" w:rsidRPr="00306581" w:rsidRDefault="00AF335C" w:rsidP="006A1A3C">
      <w:pPr>
        <w:spacing w:line="266" w:lineRule="auto"/>
        <w:rPr>
          <w:rFonts w:eastAsia="Times New Roman" w:cs="Times New Roman"/>
          <w:szCs w:val="28"/>
          <w:lang w:eastAsia="ru-RU"/>
        </w:rPr>
      </w:pPr>
      <w:r>
        <w:rPr>
          <w:rFonts w:eastAsia="Times New Roman" w:cs="Times New Roman"/>
          <w:szCs w:val="28"/>
          <w:lang w:eastAsia="ru-RU"/>
        </w:rPr>
        <w:t>д</w:t>
      </w:r>
      <w:r w:rsidR="00753E83" w:rsidRPr="00753E83">
        <w:rPr>
          <w:rFonts w:eastAsia="Times New Roman" w:cs="Times New Roman"/>
          <w:szCs w:val="28"/>
          <w:lang w:eastAsia="ru-RU"/>
        </w:rPr>
        <w:t>оля семей, улучшивших жилищные условия</w:t>
      </w:r>
      <w:r w:rsidR="004212A6" w:rsidRPr="00306581">
        <w:rPr>
          <w:rFonts w:eastAsia="Times New Roman" w:cs="Times New Roman"/>
          <w:szCs w:val="28"/>
          <w:lang w:eastAsia="ru-RU"/>
        </w:rPr>
        <w:t xml:space="preserve"> </w:t>
      </w:r>
      <w:r w:rsidR="00A37A5A" w:rsidRPr="00306581">
        <w:rPr>
          <w:rFonts w:eastAsia="Times New Roman" w:cs="Times New Roman"/>
          <w:szCs w:val="28"/>
          <w:lang w:eastAsia="ru-RU"/>
        </w:rPr>
        <w:t xml:space="preserve">(отношение количества семей, </w:t>
      </w:r>
      <w:r w:rsidR="00753E83" w:rsidRPr="00753E83">
        <w:rPr>
          <w:rFonts w:eastAsia="Times New Roman" w:cs="Times New Roman"/>
          <w:szCs w:val="28"/>
          <w:lang w:eastAsia="ru-RU"/>
        </w:rPr>
        <w:t>улучшивших жилищные условия за год к количеству семей</w:t>
      </w:r>
      <w:r w:rsidR="00A37A5A" w:rsidRPr="00306581">
        <w:rPr>
          <w:rFonts w:eastAsia="Times New Roman" w:cs="Times New Roman"/>
          <w:szCs w:val="28"/>
          <w:lang w:eastAsia="ru-RU"/>
        </w:rPr>
        <w:t>,</w:t>
      </w:r>
      <w:r w:rsidR="00753E83" w:rsidRPr="00753E83">
        <w:rPr>
          <w:rFonts w:eastAsia="Times New Roman" w:cs="Times New Roman"/>
          <w:szCs w:val="28"/>
          <w:lang w:eastAsia="ru-RU"/>
        </w:rPr>
        <w:t xml:space="preserve"> нуждающихся в жилых помещениях на начало года)</w:t>
      </w:r>
      <w:r w:rsidR="004212A6" w:rsidRPr="00306581">
        <w:rPr>
          <w:rFonts w:eastAsia="Times New Roman" w:cs="Times New Roman"/>
          <w:szCs w:val="28"/>
          <w:lang w:eastAsia="ru-RU"/>
        </w:rPr>
        <w:t xml:space="preserve"> – 30</w:t>
      </w:r>
      <w:r w:rsidR="00A37A5A" w:rsidRPr="00306581">
        <w:rPr>
          <w:rFonts w:eastAsia="Times New Roman" w:cs="Times New Roman"/>
          <w:szCs w:val="28"/>
          <w:lang w:eastAsia="ru-RU"/>
        </w:rPr>
        <w:t xml:space="preserve"> </w:t>
      </w:r>
      <w:r w:rsidR="004212A6" w:rsidRPr="00306581">
        <w:rPr>
          <w:rFonts w:eastAsia="Times New Roman" w:cs="Times New Roman"/>
          <w:szCs w:val="28"/>
          <w:lang w:eastAsia="ru-RU"/>
        </w:rPr>
        <w:t>%;</w:t>
      </w:r>
    </w:p>
    <w:p w:rsidR="00753E83" w:rsidRPr="00306581" w:rsidRDefault="00AF335C" w:rsidP="006A1A3C">
      <w:pPr>
        <w:spacing w:line="266" w:lineRule="auto"/>
        <w:rPr>
          <w:rFonts w:eastAsia="Times New Roman" w:cs="Times New Roman"/>
          <w:szCs w:val="28"/>
          <w:lang w:eastAsia="ru-RU"/>
        </w:rPr>
      </w:pPr>
      <w:r>
        <w:rPr>
          <w:rFonts w:eastAsia="Times New Roman" w:cs="Times New Roman"/>
          <w:szCs w:val="28"/>
          <w:lang w:eastAsia="ru-RU"/>
        </w:rPr>
        <w:t>д</w:t>
      </w:r>
      <w:r w:rsidR="004212A6" w:rsidRPr="00753E83">
        <w:rPr>
          <w:rFonts w:eastAsia="Times New Roman" w:cs="Times New Roman"/>
          <w:szCs w:val="28"/>
          <w:lang w:eastAsia="ru-RU"/>
        </w:rPr>
        <w:t xml:space="preserve">оля молодых семей, улучшивших жилищные условия (отношение количества молодых семей, получивших жилые помещения и улучшивших </w:t>
      </w:r>
      <w:r w:rsidR="004212A6" w:rsidRPr="00753E83">
        <w:rPr>
          <w:rFonts w:eastAsia="Times New Roman" w:cs="Times New Roman"/>
          <w:szCs w:val="28"/>
          <w:lang w:eastAsia="ru-RU"/>
        </w:rPr>
        <w:lastRenderedPageBreak/>
        <w:t>жилищные условия за год к количеству молодых семей,</w:t>
      </w:r>
      <w:r w:rsidR="00A37A5A" w:rsidRPr="00306581">
        <w:rPr>
          <w:rFonts w:eastAsia="Times New Roman" w:cs="Times New Roman"/>
          <w:szCs w:val="28"/>
          <w:lang w:eastAsia="ru-RU"/>
        </w:rPr>
        <w:t xml:space="preserve"> </w:t>
      </w:r>
      <w:r w:rsidR="004212A6" w:rsidRPr="00753E83">
        <w:rPr>
          <w:rFonts w:eastAsia="Times New Roman" w:cs="Times New Roman"/>
          <w:szCs w:val="28"/>
          <w:lang w:eastAsia="ru-RU"/>
        </w:rPr>
        <w:t>нуждающихся в жилых помещениях на начало года)</w:t>
      </w:r>
      <w:r w:rsidR="004212A6" w:rsidRPr="00306581">
        <w:rPr>
          <w:rFonts w:eastAsia="Times New Roman" w:cs="Times New Roman"/>
          <w:szCs w:val="28"/>
          <w:lang w:eastAsia="ru-RU"/>
        </w:rPr>
        <w:t xml:space="preserve"> – 0,1 %;</w:t>
      </w:r>
    </w:p>
    <w:p w:rsidR="00205E81" w:rsidRPr="00306581" w:rsidRDefault="00AF335C" w:rsidP="006A1A3C">
      <w:pPr>
        <w:spacing w:line="266" w:lineRule="auto"/>
        <w:rPr>
          <w:rFonts w:eastAsia="Times New Roman" w:cs="Times New Roman"/>
          <w:szCs w:val="28"/>
          <w:lang w:eastAsia="ru-RU"/>
        </w:rPr>
      </w:pPr>
      <w:r>
        <w:rPr>
          <w:rFonts w:eastAsia="Times New Roman" w:cs="Times New Roman"/>
          <w:szCs w:val="28"/>
          <w:lang w:eastAsia="ru-RU"/>
        </w:rPr>
        <w:t>д</w:t>
      </w:r>
      <w:r w:rsidR="00205E81" w:rsidRPr="00753E83">
        <w:rPr>
          <w:rFonts w:eastAsia="Times New Roman" w:cs="Times New Roman"/>
          <w:szCs w:val="28"/>
          <w:lang w:eastAsia="ru-RU"/>
        </w:rPr>
        <w:t>оля муниципальных объектов недвижимого имущества, в отношении которых оформлена техническая и кадастровая документация в общем количестве муниципальных объектов недвижимого имущества, требующих оформления технической и кадастровой документации</w:t>
      </w:r>
      <w:r w:rsidR="00273B42" w:rsidRPr="00306581">
        <w:rPr>
          <w:rFonts w:eastAsia="Times New Roman" w:cs="Times New Roman"/>
          <w:szCs w:val="28"/>
          <w:lang w:eastAsia="ru-RU"/>
        </w:rPr>
        <w:t xml:space="preserve"> – 100 %;</w:t>
      </w:r>
    </w:p>
    <w:p w:rsidR="00273B42" w:rsidRPr="00306581" w:rsidRDefault="00AF335C" w:rsidP="006A1A3C">
      <w:pPr>
        <w:spacing w:line="266" w:lineRule="auto"/>
        <w:rPr>
          <w:rFonts w:eastAsia="Times New Roman" w:cs="Times New Roman"/>
          <w:szCs w:val="28"/>
          <w:lang w:eastAsia="ru-RU"/>
        </w:rPr>
      </w:pPr>
      <w:r>
        <w:rPr>
          <w:rFonts w:eastAsia="Times New Roman" w:cs="Times New Roman"/>
          <w:szCs w:val="28"/>
          <w:lang w:eastAsia="ru-RU"/>
        </w:rPr>
        <w:t>д</w:t>
      </w:r>
      <w:r w:rsidR="00273B42" w:rsidRPr="00753E83">
        <w:rPr>
          <w:rFonts w:eastAsia="Times New Roman" w:cs="Times New Roman"/>
          <w:szCs w:val="28"/>
          <w:lang w:eastAsia="ru-RU"/>
        </w:rPr>
        <w:t>оля земельных участков, поставленных на кадастровый учет, в общем количестве земельных участков под муниципальными объектами капитального строительства, подлежащих постановке на кадастровый учет</w:t>
      </w:r>
      <w:r w:rsidR="00273B42" w:rsidRPr="00306581">
        <w:rPr>
          <w:rFonts w:eastAsia="Times New Roman" w:cs="Times New Roman"/>
          <w:szCs w:val="28"/>
          <w:lang w:eastAsia="ru-RU"/>
        </w:rPr>
        <w:t xml:space="preserve"> – 60 %;</w:t>
      </w:r>
    </w:p>
    <w:p w:rsidR="00205E81" w:rsidRPr="00306581" w:rsidRDefault="00AF335C" w:rsidP="006A1A3C">
      <w:pPr>
        <w:spacing w:line="266" w:lineRule="auto"/>
        <w:rPr>
          <w:rFonts w:eastAsia="Times New Roman" w:cs="Times New Roman"/>
          <w:szCs w:val="28"/>
          <w:lang w:eastAsia="ru-RU"/>
        </w:rPr>
      </w:pPr>
      <w:r>
        <w:rPr>
          <w:rFonts w:eastAsia="Times New Roman" w:cs="Times New Roman"/>
          <w:szCs w:val="28"/>
          <w:lang w:eastAsia="ru-RU"/>
        </w:rPr>
        <w:t>д</w:t>
      </w:r>
      <w:r w:rsidR="00273B42" w:rsidRPr="00753E83">
        <w:rPr>
          <w:rFonts w:eastAsia="Times New Roman" w:cs="Times New Roman"/>
          <w:szCs w:val="28"/>
          <w:lang w:eastAsia="ru-RU"/>
        </w:rPr>
        <w:t>оля объектов муниципальной собственности, в отношении которых выполнена оценка, в о общем количестве объектов муниципально собственности, подлежащих оценке</w:t>
      </w:r>
      <w:r w:rsidR="00273B42" w:rsidRPr="00306581">
        <w:rPr>
          <w:rFonts w:eastAsia="Times New Roman" w:cs="Times New Roman"/>
          <w:szCs w:val="28"/>
          <w:lang w:eastAsia="ru-RU"/>
        </w:rPr>
        <w:t xml:space="preserve"> – 100 %;</w:t>
      </w:r>
    </w:p>
    <w:p w:rsidR="00205E81" w:rsidRPr="00306581" w:rsidRDefault="00AF335C" w:rsidP="006A1A3C">
      <w:pPr>
        <w:spacing w:line="266" w:lineRule="auto"/>
        <w:rPr>
          <w:rFonts w:eastAsia="Times New Roman" w:cs="Times New Roman"/>
          <w:szCs w:val="28"/>
          <w:lang w:eastAsia="ru-RU"/>
        </w:rPr>
      </w:pPr>
      <w:r>
        <w:rPr>
          <w:rFonts w:eastAsia="Times New Roman" w:cs="Times New Roman"/>
          <w:szCs w:val="28"/>
          <w:lang w:eastAsia="ru-RU"/>
        </w:rPr>
        <w:t>у</w:t>
      </w:r>
      <w:r w:rsidR="00273B42" w:rsidRPr="00753E83">
        <w:rPr>
          <w:rFonts w:eastAsia="Times New Roman" w:cs="Times New Roman"/>
          <w:szCs w:val="28"/>
          <w:lang w:eastAsia="ru-RU"/>
        </w:rPr>
        <w:t>ровень исполнения обязательств по содержанию муниципального жилого фонда</w:t>
      </w:r>
      <w:r w:rsidR="00273B42" w:rsidRPr="00306581">
        <w:rPr>
          <w:rFonts w:eastAsia="Times New Roman" w:cs="Times New Roman"/>
          <w:szCs w:val="28"/>
          <w:lang w:eastAsia="ru-RU"/>
        </w:rPr>
        <w:t xml:space="preserve"> – 100%.</w:t>
      </w:r>
    </w:p>
    <w:p w:rsidR="007D4A5E" w:rsidRPr="00061386" w:rsidRDefault="00F44FEE" w:rsidP="006A1A3C">
      <w:pPr>
        <w:spacing w:line="266" w:lineRule="auto"/>
        <w:rPr>
          <w:szCs w:val="28"/>
        </w:rPr>
      </w:pPr>
      <w:r w:rsidRPr="00306581">
        <w:rPr>
          <w:szCs w:val="28"/>
        </w:rPr>
        <w:t xml:space="preserve">Целевые ориентиры, на достижение </w:t>
      </w:r>
      <w:r w:rsidRPr="00061386">
        <w:rPr>
          <w:szCs w:val="28"/>
        </w:rPr>
        <w:t>которых направлена реализация Стратегии, приведены в приложении № 4.</w:t>
      </w:r>
    </w:p>
    <w:p w:rsidR="007D4A5E" w:rsidRPr="00061386" w:rsidRDefault="007D4A5E" w:rsidP="007C4EB1">
      <w:pPr>
        <w:rPr>
          <w:b/>
          <w:szCs w:val="28"/>
        </w:rPr>
      </w:pPr>
      <w:r w:rsidRPr="00061386">
        <w:rPr>
          <w:b/>
          <w:szCs w:val="28"/>
        </w:rPr>
        <w:br w:type="page"/>
      </w:r>
    </w:p>
    <w:p w:rsidR="007D4A5E" w:rsidRPr="00061386" w:rsidRDefault="007D4A5E" w:rsidP="00C331EB">
      <w:pPr>
        <w:pStyle w:val="1"/>
        <w:jc w:val="center"/>
        <w:rPr>
          <w:rFonts w:ascii="Times New Roman" w:hAnsi="Times New Roman" w:cs="Times New Roman"/>
          <w:b/>
          <w:color w:val="auto"/>
          <w:sz w:val="28"/>
          <w:szCs w:val="28"/>
        </w:rPr>
      </w:pPr>
      <w:bookmarkStart w:id="34" w:name="_Toc522211912"/>
      <w:r w:rsidRPr="00061386">
        <w:rPr>
          <w:rFonts w:ascii="Times New Roman" w:hAnsi="Times New Roman" w:cs="Times New Roman"/>
          <w:b/>
          <w:color w:val="auto"/>
          <w:sz w:val="28"/>
          <w:szCs w:val="28"/>
        </w:rPr>
        <w:lastRenderedPageBreak/>
        <w:t>4. Территориальное развитие</w:t>
      </w:r>
      <w:bookmarkEnd w:id="34"/>
    </w:p>
    <w:p w:rsidR="007D4A5E" w:rsidRPr="00061386" w:rsidRDefault="007D4A5E" w:rsidP="007C4EB1">
      <w:pPr>
        <w:rPr>
          <w:b/>
          <w:szCs w:val="28"/>
        </w:rPr>
      </w:pPr>
    </w:p>
    <w:p w:rsidR="007D4A5E" w:rsidRPr="00061386" w:rsidRDefault="007D4A5E" w:rsidP="007C4EB1">
      <w:pPr>
        <w:rPr>
          <w:szCs w:val="28"/>
        </w:rPr>
      </w:pPr>
      <w:r w:rsidRPr="00061386">
        <w:rPr>
          <w:szCs w:val="28"/>
        </w:rPr>
        <w:t xml:space="preserve">Принципиальной частью стратегии социально-экономического развития </w:t>
      </w:r>
      <w:r w:rsidR="00C10B39">
        <w:rPr>
          <w:szCs w:val="28"/>
        </w:rPr>
        <w:t>Туруханского района</w:t>
      </w:r>
      <w:r w:rsidRPr="00061386">
        <w:rPr>
          <w:szCs w:val="28"/>
        </w:rPr>
        <w:t>, как единого целого, является сбалансированное пространственное развитие, преодоление территориальной разобщенности и сбалансированное развитие отдельных территорий района. Это будет обеспечиваться за счет реализации системы мероприятий, разработанных в соответствии с текущим состоянием экономики и социальной сферы отдельный территорий.</w:t>
      </w:r>
    </w:p>
    <w:p w:rsidR="007D4A5E" w:rsidRPr="00061386" w:rsidRDefault="007D4A5E" w:rsidP="007C4EB1">
      <w:pPr>
        <w:rPr>
          <w:szCs w:val="28"/>
        </w:rPr>
      </w:pPr>
      <w:r w:rsidRPr="00061386">
        <w:rPr>
          <w:szCs w:val="28"/>
        </w:rPr>
        <w:t>При прогнозировании территориального развития района нельзя не отметить, что Туруханский район является местом традиционного проживания и традиционной хозяйственной деятельности коренных малочисленных народов Российской Федерации, что также влияет на хозяйственную специализацию района.</w:t>
      </w:r>
    </w:p>
    <w:p w:rsidR="007D4A5E" w:rsidRPr="00430601" w:rsidRDefault="007D4A5E" w:rsidP="004C477C">
      <w:pPr>
        <w:rPr>
          <w:szCs w:val="28"/>
        </w:rPr>
      </w:pPr>
      <w:r w:rsidRPr="00430601">
        <w:rPr>
          <w:szCs w:val="28"/>
        </w:rPr>
        <w:t>В силу географического положения, а соответственно, и природно-климатических условий, на территории Туруханского района можно выделить три группы территорий: Северную, Центральную и Южную.</w:t>
      </w:r>
    </w:p>
    <w:p w:rsidR="00430601" w:rsidRPr="00430601" w:rsidRDefault="00430601" w:rsidP="00430601">
      <w:pPr>
        <w:rPr>
          <w:szCs w:val="28"/>
        </w:rPr>
      </w:pPr>
      <w:r w:rsidRPr="00430601">
        <w:rPr>
          <w:szCs w:val="28"/>
        </w:rPr>
        <w:t xml:space="preserve">В состав </w:t>
      </w:r>
      <w:r w:rsidRPr="00430601">
        <w:rPr>
          <w:b/>
          <w:szCs w:val="28"/>
        </w:rPr>
        <w:t>Северной группы</w:t>
      </w:r>
      <w:r w:rsidRPr="00430601">
        <w:rPr>
          <w:szCs w:val="28"/>
        </w:rPr>
        <w:t xml:space="preserve"> территорий включены поселения: город Игарка и Светлогорский сельсовет, а также восемь населённых пунктов межселенной территории (п. Курейка, с. Фарково, д. Старотуруханск, п. Ангутиха, д. Горошиха, п. Янов Стан, п. Советская Речка, п. Мадуйка). </w:t>
      </w:r>
    </w:p>
    <w:p w:rsidR="00430601" w:rsidRPr="008507D2" w:rsidRDefault="00430601" w:rsidP="00430601">
      <w:pPr>
        <w:rPr>
          <w:szCs w:val="28"/>
        </w:rPr>
      </w:pPr>
      <w:r w:rsidRPr="00430601">
        <w:rPr>
          <w:szCs w:val="28"/>
        </w:rPr>
        <w:t xml:space="preserve">Именно эта группа сегодня является ключевой в экономике района. На территории этой группы функционируют и развиваются такие отрасли, как </w:t>
      </w:r>
      <w:r w:rsidRPr="008507D2">
        <w:rPr>
          <w:szCs w:val="28"/>
        </w:rPr>
        <w:t xml:space="preserve">нефтедобыча и гидроэнергетика. </w:t>
      </w:r>
    </w:p>
    <w:p w:rsidR="008507D2" w:rsidRPr="008507D2" w:rsidRDefault="008507D2" w:rsidP="008507D2">
      <w:pPr>
        <w:rPr>
          <w:szCs w:val="28"/>
        </w:rPr>
      </w:pPr>
      <w:r w:rsidRPr="008507D2">
        <w:rPr>
          <w:b/>
          <w:szCs w:val="28"/>
        </w:rPr>
        <w:t>Центральную группу</w:t>
      </w:r>
      <w:r w:rsidRPr="008507D2">
        <w:rPr>
          <w:szCs w:val="28"/>
        </w:rPr>
        <w:t xml:space="preserve"> составляют Туруханский и Верхнеимбатский сельсоветы, а также 9 населенных пунктов межселенной территории (д. Канготово, с. Бакланиха, п. Черноостровск, п. Татарск, п. Келлог, д. Костино, с. Верещагино, д. Сургутиха, п. Сухая Тунгуска). </w:t>
      </w:r>
    </w:p>
    <w:p w:rsidR="008507D2" w:rsidRPr="00C33260" w:rsidRDefault="008507D2" w:rsidP="008507D2">
      <w:pPr>
        <w:rPr>
          <w:szCs w:val="28"/>
        </w:rPr>
      </w:pPr>
      <w:r w:rsidRPr="008507D2">
        <w:rPr>
          <w:szCs w:val="28"/>
        </w:rPr>
        <w:t>На территории данной группы осуществляется деятельность лишь двумя крупными предприятиями – ООО «Туруханская энергетическая компания» (</w:t>
      </w:r>
      <w:r w:rsidRPr="00C33260">
        <w:rPr>
          <w:szCs w:val="28"/>
        </w:rPr>
        <w:t>услуги в сфере жилищно-коммунального комплекса) и АО «ЮТэйр – Вертолетный услуги» (авиаперевозки).</w:t>
      </w:r>
    </w:p>
    <w:p w:rsidR="00C33260" w:rsidRPr="00C33260" w:rsidRDefault="00C33260" w:rsidP="00C33260">
      <w:pPr>
        <w:rPr>
          <w:szCs w:val="28"/>
        </w:rPr>
      </w:pPr>
      <w:r w:rsidRPr="00C33260">
        <w:rPr>
          <w:b/>
          <w:szCs w:val="28"/>
        </w:rPr>
        <w:t>Южную группу</w:t>
      </w:r>
      <w:r w:rsidRPr="00C33260">
        <w:rPr>
          <w:szCs w:val="28"/>
        </w:rPr>
        <w:t xml:space="preserve"> территорий составляют Борский, Вороговский и Зотинский сельсоветы, а также 3 населенных пункта межселенной территории (д. Лебедь, п. Бахта, д. Мирное).</w:t>
      </w:r>
    </w:p>
    <w:p w:rsidR="00C33260" w:rsidRPr="00C33260" w:rsidRDefault="00C33260" w:rsidP="00C33260">
      <w:pPr>
        <w:rPr>
          <w:szCs w:val="28"/>
        </w:rPr>
      </w:pPr>
      <w:r w:rsidRPr="00C33260">
        <w:rPr>
          <w:szCs w:val="28"/>
        </w:rPr>
        <w:t xml:space="preserve">Крупных и средних хозяйствующих субъектов экономики на данной территории не зарегистрировано. На территории Зотинского сельсовета </w:t>
      </w:r>
      <w:r w:rsidRPr="00C33260">
        <w:rPr>
          <w:szCs w:val="28"/>
        </w:rPr>
        <w:lastRenderedPageBreak/>
        <w:t>осуществляет деятельность Ярцевский филиал ОАО «Лесосибирский ЛДК №1».</w:t>
      </w:r>
    </w:p>
    <w:p w:rsidR="008E19AF" w:rsidRDefault="008E19AF" w:rsidP="008E19AF">
      <w:pPr>
        <w:rPr>
          <w:rFonts w:eastAsia="Times New Roman" w:cs="Times New Roman"/>
          <w:szCs w:val="28"/>
          <w:lang w:eastAsia="ru-RU"/>
        </w:rPr>
      </w:pPr>
      <w:r>
        <w:rPr>
          <w:rFonts w:eastAsia="Times New Roman" w:cs="Times New Roman"/>
          <w:szCs w:val="28"/>
          <w:lang w:eastAsia="ru-RU"/>
        </w:rPr>
        <w:t xml:space="preserve">Указанные группы </w:t>
      </w:r>
      <w:r w:rsidR="0013359F" w:rsidRPr="00061386">
        <w:rPr>
          <w:rFonts w:eastAsia="Times New Roman" w:cs="Times New Roman"/>
          <w:szCs w:val="28"/>
          <w:lang w:eastAsia="ru-RU"/>
        </w:rPr>
        <w:t xml:space="preserve">поселений и населенных пунктов, входящих в состав </w:t>
      </w:r>
      <w:r w:rsidR="00C10B39">
        <w:rPr>
          <w:rFonts w:eastAsia="Times New Roman" w:cs="Times New Roman"/>
          <w:szCs w:val="28"/>
          <w:lang w:eastAsia="ru-RU"/>
        </w:rPr>
        <w:t>Туруханского района</w:t>
      </w:r>
      <w:r w:rsidR="0013359F">
        <w:rPr>
          <w:rFonts w:eastAsia="Times New Roman" w:cs="Times New Roman"/>
          <w:szCs w:val="28"/>
          <w:lang w:eastAsia="ru-RU"/>
        </w:rPr>
        <w:t>,</w:t>
      </w:r>
      <w:r w:rsidR="00512635">
        <w:rPr>
          <w:rFonts w:eastAsia="Times New Roman" w:cs="Times New Roman"/>
          <w:szCs w:val="28"/>
          <w:lang w:eastAsia="ru-RU"/>
        </w:rPr>
        <w:t xml:space="preserve"> а также</w:t>
      </w:r>
      <w:r>
        <w:rPr>
          <w:rFonts w:eastAsia="Times New Roman" w:cs="Times New Roman"/>
          <w:szCs w:val="28"/>
          <w:lang w:eastAsia="ru-RU"/>
        </w:rPr>
        <w:t xml:space="preserve"> и</w:t>
      </w:r>
      <w:r w:rsidRPr="00061386">
        <w:rPr>
          <w:rFonts w:eastAsia="Times New Roman" w:cs="Times New Roman"/>
          <w:szCs w:val="28"/>
          <w:lang w:eastAsia="ru-RU"/>
        </w:rPr>
        <w:t>нформация о</w:t>
      </w:r>
      <w:r>
        <w:rPr>
          <w:rFonts w:eastAsia="Times New Roman" w:cs="Times New Roman"/>
          <w:szCs w:val="28"/>
          <w:lang w:eastAsia="ru-RU"/>
        </w:rPr>
        <w:t>б их</w:t>
      </w:r>
      <w:r w:rsidRPr="00061386">
        <w:rPr>
          <w:rFonts w:eastAsia="Times New Roman" w:cs="Times New Roman"/>
          <w:szCs w:val="28"/>
          <w:lang w:eastAsia="ru-RU"/>
        </w:rPr>
        <w:t xml:space="preserve"> перспективной хозяйственной специализации, приведена в приложен</w:t>
      </w:r>
      <w:r w:rsidRPr="00AE4CAD">
        <w:rPr>
          <w:rFonts w:eastAsia="Times New Roman" w:cs="Times New Roman"/>
          <w:szCs w:val="28"/>
          <w:lang w:eastAsia="ru-RU"/>
        </w:rPr>
        <w:t>ии № 5</w:t>
      </w:r>
      <w:r>
        <w:rPr>
          <w:rFonts w:eastAsia="Times New Roman" w:cs="Times New Roman"/>
          <w:szCs w:val="28"/>
          <w:lang w:eastAsia="ru-RU"/>
        </w:rPr>
        <w:t>.</w:t>
      </w:r>
    </w:p>
    <w:p w:rsidR="00430601" w:rsidRDefault="006A7F0E" w:rsidP="004C477C">
      <w:pPr>
        <w:rPr>
          <w:szCs w:val="28"/>
        </w:rPr>
      </w:pPr>
      <w:r w:rsidRPr="006A7F0E">
        <w:rPr>
          <w:szCs w:val="28"/>
        </w:rPr>
        <w:t>Особенности социально-экономического развития территорий, послужившие основой для указанной группировки территорий, описаны в приложении</w:t>
      </w:r>
      <w:r w:rsidR="00583BBC">
        <w:rPr>
          <w:szCs w:val="28"/>
        </w:rPr>
        <w:t xml:space="preserve"> № 5.1.</w:t>
      </w:r>
    </w:p>
    <w:p w:rsidR="00DC2513" w:rsidRPr="00AE4CAD" w:rsidRDefault="00DC7C8A" w:rsidP="00DC2513">
      <w:pPr>
        <w:rPr>
          <w:szCs w:val="28"/>
        </w:rPr>
      </w:pPr>
      <w:r>
        <w:rPr>
          <w:szCs w:val="28"/>
        </w:rPr>
        <w:t>Н</w:t>
      </w:r>
      <w:r w:rsidR="00DC2513" w:rsidRPr="00AE4CAD">
        <w:rPr>
          <w:szCs w:val="28"/>
        </w:rPr>
        <w:t>есмотря на приведенную дифференциацию в развитии каждой группы территорий в социально-экономическом развитии Туруханского района есть общие для всех групп территорий характеристики и тенденции.</w:t>
      </w:r>
    </w:p>
    <w:p w:rsidR="00DC2513" w:rsidRPr="00AE4CAD" w:rsidRDefault="00DC2513" w:rsidP="00DC2513">
      <w:pPr>
        <w:rPr>
          <w:szCs w:val="28"/>
        </w:rPr>
      </w:pPr>
      <w:r w:rsidRPr="00AE4CAD">
        <w:rPr>
          <w:szCs w:val="28"/>
        </w:rPr>
        <w:t xml:space="preserve">В системе </w:t>
      </w:r>
      <w:r w:rsidRPr="00AE4CAD">
        <w:rPr>
          <w:szCs w:val="28"/>
          <w:u w:val="single"/>
        </w:rPr>
        <w:t>образования</w:t>
      </w:r>
      <w:r w:rsidRPr="00AE4CAD">
        <w:rPr>
          <w:szCs w:val="28"/>
        </w:rPr>
        <w:t>: вне зависимости от места расположения (районный центр, городская или сельская местность) образовательные учреждения Туруханского района предоставляют образовательные услуги по программам общего образования.</w:t>
      </w:r>
    </w:p>
    <w:p w:rsidR="00DC2513" w:rsidRPr="004B1A34" w:rsidRDefault="00DC2513" w:rsidP="00DC2513">
      <w:pPr>
        <w:rPr>
          <w:szCs w:val="28"/>
        </w:rPr>
      </w:pPr>
      <w:r w:rsidRPr="00AE4CAD">
        <w:rPr>
          <w:szCs w:val="28"/>
        </w:rPr>
        <w:t xml:space="preserve">Все образовательные учреждения имеют лицензии на право ведения образовательной деятельности, прошли процедуру аккредитации, </w:t>
      </w:r>
      <w:r w:rsidRPr="004266A8">
        <w:rPr>
          <w:szCs w:val="28"/>
        </w:rPr>
        <w:t xml:space="preserve">подтверждающую </w:t>
      </w:r>
      <w:r w:rsidRPr="004B1A34">
        <w:rPr>
          <w:szCs w:val="28"/>
        </w:rPr>
        <w:t>право выдачи документов государственного образца.</w:t>
      </w:r>
    </w:p>
    <w:p w:rsidR="00FE62CA" w:rsidRPr="004B1A34" w:rsidRDefault="004266A8" w:rsidP="00757DC2">
      <w:pPr>
        <w:rPr>
          <w:szCs w:val="28"/>
        </w:rPr>
      </w:pPr>
      <w:r w:rsidRPr="004B1A34">
        <w:rPr>
          <w:szCs w:val="28"/>
        </w:rPr>
        <w:t>Развитие системы образования в перспективе предусматривает создание</w:t>
      </w:r>
      <w:r w:rsidR="00FE62CA" w:rsidRPr="004B1A34">
        <w:rPr>
          <w:szCs w:val="28"/>
        </w:rPr>
        <w:t xml:space="preserve"> в системе дошкольного, общего и дополнительного образования условий для получения качественного образования вне зависимости от места проживания граждан; условий для социализации детей с особыми образовательными потребностями</w:t>
      </w:r>
      <w:r w:rsidRPr="004B1A34">
        <w:rPr>
          <w:szCs w:val="28"/>
        </w:rPr>
        <w:t>.</w:t>
      </w:r>
    </w:p>
    <w:p w:rsidR="00757DC2" w:rsidRPr="00757DC2" w:rsidRDefault="005C0A0E" w:rsidP="00757DC2">
      <w:pPr>
        <w:rPr>
          <w:szCs w:val="28"/>
        </w:rPr>
      </w:pPr>
      <w:r w:rsidRPr="004B1A34">
        <w:rPr>
          <w:szCs w:val="28"/>
        </w:rPr>
        <w:t xml:space="preserve">В рамках реализуемой </w:t>
      </w:r>
      <w:r w:rsidRPr="004B1A34">
        <w:rPr>
          <w:szCs w:val="28"/>
          <w:u w:val="single"/>
        </w:rPr>
        <w:t>культурной</w:t>
      </w:r>
      <w:r w:rsidRPr="004B1A34">
        <w:rPr>
          <w:szCs w:val="28"/>
        </w:rPr>
        <w:t xml:space="preserve"> политики Туруханского района, </w:t>
      </w:r>
      <w:r w:rsidR="00757DC2" w:rsidRPr="004B1A34">
        <w:rPr>
          <w:szCs w:val="28"/>
        </w:rPr>
        <w:t xml:space="preserve">в силу специфики района как одного из наиболее сложных и уникальных муниципальных образований </w:t>
      </w:r>
      <w:r w:rsidR="00757DC2" w:rsidRPr="00757DC2">
        <w:rPr>
          <w:szCs w:val="28"/>
        </w:rPr>
        <w:t>Красноярского края</w:t>
      </w:r>
      <w:r w:rsidR="00965EBC">
        <w:rPr>
          <w:szCs w:val="28"/>
        </w:rPr>
        <w:t>,</w:t>
      </w:r>
      <w:r w:rsidR="00757DC2" w:rsidRPr="00757DC2">
        <w:rPr>
          <w:szCs w:val="28"/>
        </w:rPr>
        <w:t xml:space="preserve"> </w:t>
      </w:r>
      <w:r w:rsidR="00AC4EA8">
        <w:rPr>
          <w:szCs w:val="28"/>
        </w:rPr>
        <w:t>будут реализовываться</w:t>
      </w:r>
      <w:r w:rsidR="00757DC2" w:rsidRPr="00757DC2">
        <w:rPr>
          <w:szCs w:val="28"/>
        </w:rPr>
        <w:t xml:space="preserve"> следующие приоритетные направления его экономического и социального развития:</w:t>
      </w:r>
    </w:p>
    <w:p w:rsidR="00757DC2" w:rsidRPr="00757DC2" w:rsidRDefault="00E76EC9" w:rsidP="00757DC2">
      <w:pPr>
        <w:rPr>
          <w:szCs w:val="28"/>
        </w:rPr>
      </w:pPr>
      <w:r>
        <w:rPr>
          <w:szCs w:val="28"/>
        </w:rPr>
        <w:t>р</w:t>
      </w:r>
      <w:r w:rsidR="00757DC2" w:rsidRPr="00757DC2">
        <w:rPr>
          <w:szCs w:val="28"/>
        </w:rPr>
        <w:t>азвитие дистанционных технологий оказания муниципальных услуг населению в области культуры и молодежной политики (</w:t>
      </w:r>
      <w:r>
        <w:rPr>
          <w:szCs w:val="28"/>
        </w:rPr>
        <w:t>з</w:t>
      </w:r>
      <w:r w:rsidR="00757DC2" w:rsidRPr="00757DC2">
        <w:rPr>
          <w:szCs w:val="28"/>
        </w:rPr>
        <w:t>а счет подключения учреждений культуры к сети Интернет и организации доступа граждан к культурным ценностям и услугам в сфере культуры независимо от места проживания посредством информационных коммуникационных технологий);</w:t>
      </w:r>
    </w:p>
    <w:p w:rsidR="005C0A0E" w:rsidRDefault="00E76EC9" w:rsidP="00757DC2">
      <w:pPr>
        <w:rPr>
          <w:szCs w:val="28"/>
        </w:rPr>
      </w:pPr>
      <w:r>
        <w:rPr>
          <w:szCs w:val="28"/>
        </w:rPr>
        <w:t>с</w:t>
      </w:r>
      <w:r w:rsidR="00757DC2" w:rsidRPr="00757DC2">
        <w:rPr>
          <w:szCs w:val="28"/>
        </w:rPr>
        <w:t>охранение и изучение самобытного культурного наследия коренных малочисленных народов Севера: языков, традиционных видов культуры, художественных промыслов и ремесел, национальных видов спорта в национальных поселках Советская речка, Келлог и Фарково.</w:t>
      </w:r>
    </w:p>
    <w:p w:rsidR="00394324" w:rsidRPr="005A131B" w:rsidRDefault="00394324" w:rsidP="00394324">
      <w:pPr>
        <w:rPr>
          <w:szCs w:val="28"/>
        </w:rPr>
      </w:pPr>
      <w:r w:rsidRPr="005A131B">
        <w:rPr>
          <w:szCs w:val="28"/>
        </w:rPr>
        <w:lastRenderedPageBreak/>
        <w:t xml:space="preserve">В сфере </w:t>
      </w:r>
      <w:r w:rsidRPr="005A131B">
        <w:rPr>
          <w:szCs w:val="28"/>
          <w:u w:val="single"/>
        </w:rPr>
        <w:t>физической культуры и спорта</w:t>
      </w:r>
      <w:r w:rsidRPr="005A131B">
        <w:rPr>
          <w:szCs w:val="28"/>
        </w:rPr>
        <w:t>: Большая отдаленность и разбросанность населенных пунктов не дает в полном объеме проводить мероприятия, захватывающие на 100% населения, занимающегося спортом. Это связанно с плохо развитой сетью дорог и дорогостоящей перевозкой людей воздушным транспортом из населенных пунктов к месту проведения соревнований.</w:t>
      </w:r>
    </w:p>
    <w:p w:rsidR="00216B10" w:rsidRPr="005A131B" w:rsidRDefault="002F05D2" w:rsidP="00216B10">
      <w:pPr>
        <w:rPr>
          <w:szCs w:val="28"/>
        </w:rPr>
      </w:pPr>
      <w:r w:rsidRPr="005A131B">
        <w:rPr>
          <w:szCs w:val="28"/>
        </w:rPr>
        <w:t>Кроме того, у</w:t>
      </w:r>
      <w:r w:rsidR="00216B10" w:rsidRPr="005A131B">
        <w:rPr>
          <w:szCs w:val="28"/>
        </w:rPr>
        <w:t>ровень фактической обеспеченности учреждениями физической культуры и спорта, спортивными залами, плоскостными спортивными сооружениями, плавательными бассейнами является не достаточным и требует проведения капитальных ремонтов и реконструкций установленных объектов.</w:t>
      </w:r>
    </w:p>
    <w:p w:rsidR="00A21EB0" w:rsidRPr="005A131B" w:rsidRDefault="00D07961" w:rsidP="00D07961">
      <w:pPr>
        <w:rPr>
          <w:szCs w:val="28"/>
        </w:rPr>
      </w:pPr>
      <w:r w:rsidRPr="005A131B">
        <w:rPr>
          <w:szCs w:val="28"/>
        </w:rPr>
        <w:t>Перспектива развития отрасли в районе, прежде всего связана с укреплением и совершенствованием материально-спортивной базы, строительством новых объектов спортивной направленности, повышением уровня подготовки спортсменов, расширением перечня услуг, оказываемых населению в области физической культуры и спорта для различных категорий граждан</w:t>
      </w:r>
      <w:r w:rsidR="00A21EB0" w:rsidRPr="005A131B">
        <w:rPr>
          <w:szCs w:val="28"/>
        </w:rPr>
        <w:t>.</w:t>
      </w:r>
    </w:p>
    <w:p w:rsidR="00A21EB0" w:rsidRPr="005A131B" w:rsidRDefault="00B56D11" w:rsidP="00D07961">
      <w:pPr>
        <w:rPr>
          <w:szCs w:val="28"/>
        </w:rPr>
      </w:pPr>
      <w:r w:rsidRPr="005A131B">
        <w:rPr>
          <w:szCs w:val="28"/>
        </w:rPr>
        <w:t>Реализация данных мероприятий,</w:t>
      </w:r>
      <w:r w:rsidR="00A21EB0" w:rsidRPr="005A131B">
        <w:rPr>
          <w:szCs w:val="28"/>
        </w:rPr>
        <w:t xml:space="preserve"> в с</w:t>
      </w:r>
      <w:r w:rsidR="008010D9" w:rsidRPr="005A131B">
        <w:rPr>
          <w:szCs w:val="28"/>
        </w:rPr>
        <w:t>в</w:t>
      </w:r>
      <w:r w:rsidR="00A21EB0" w:rsidRPr="005A131B">
        <w:rPr>
          <w:szCs w:val="28"/>
        </w:rPr>
        <w:t>о</w:t>
      </w:r>
      <w:r w:rsidRPr="005A131B">
        <w:rPr>
          <w:szCs w:val="28"/>
        </w:rPr>
        <w:t>ю очередь, буде</w:t>
      </w:r>
      <w:r w:rsidR="00A21EB0" w:rsidRPr="005A131B">
        <w:rPr>
          <w:szCs w:val="28"/>
        </w:rPr>
        <w:t xml:space="preserve">т способствовать </w:t>
      </w:r>
      <w:r w:rsidRPr="005A131B">
        <w:rPr>
          <w:szCs w:val="28"/>
        </w:rPr>
        <w:t>повышению</w:t>
      </w:r>
      <w:r w:rsidR="008010D9" w:rsidRPr="005A131B">
        <w:rPr>
          <w:szCs w:val="28"/>
        </w:rPr>
        <w:t xml:space="preserve"> роли физической культуры и спорта в формировании здорового образа жизни граждан, увеличению численности граждан, занимающихся физической культурой и спортом, и достойному выступлению спортсменов на соревнованиях различного уровня.</w:t>
      </w:r>
    </w:p>
    <w:p w:rsidR="00216B10" w:rsidRPr="005A131B" w:rsidRDefault="008010D9" w:rsidP="00D07961">
      <w:pPr>
        <w:rPr>
          <w:szCs w:val="28"/>
        </w:rPr>
      </w:pPr>
      <w:r w:rsidRPr="005A131B">
        <w:rPr>
          <w:szCs w:val="28"/>
        </w:rPr>
        <w:t>Кроме того, р</w:t>
      </w:r>
      <w:r w:rsidR="00D07961" w:rsidRPr="005A131B">
        <w:rPr>
          <w:szCs w:val="28"/>
        </w:rPr>
        <w:t xml:space="preserve">азвитие физической культуры и спорта в Туруханском районе </w:t>
      </w:r>
      <w:r w:rsidRPr="005A131B">
        <w:rPr>
          <w:szCs w:val="28"/>
        </w:rPr>
        <w:t xml:space="preserve">будет </w:t>
      </w:r>
      <w:r w:rsidR="00D07961" w:rsidRPr="005A131B">
        <w:rPr>
          <w:szCs w:val="28"/>
        </w:rPr>
        <w:t>игра</w:t>
      </w:r>
      <w:r w:rsidRPr="005A131B">
        <w:rPr>
          <w:szCs w:val="28"/>
        </w:rPr>
        <w:t>ть</w:t>
      </w:r>
      <w:r w:rsidR="00D07961" w:rsidRPr="005A131B">
        <w:rPr>
          <w:szCs w:val="28"/>
        </w:rPr>
        <w:t xml:space="preserve"> немаловажную роль в жизни </w:t>
      </w:r>
      <w:r w:rsidR="009209AE" w:rsidRPr="005A131B">
        <w:rPr>
          <w:szCs w:val="28"/>
        </w:rPr>
        <w:t xml:space="preserve">молодого </w:t>
      </w:r>
      <w:r w:rsidR="002F05D2" w:rsidRPr="005A131B">
        <w:rPr>
          <w:szCs w:val="28"/>
        </w:rPr>
        <w:t>населения</w:t>
      </w:r>
      <w:r w:rsidR="00D07961" w:rsidRPr="005A131B">
        <w:rPr>
          <w:szCs w:val="28"/>
        </w:rPr>
        <w:t xml:space="preserve"> района и явля</w:t>
      </w:r>
      <w:r w:rsidR="005A131B" w:rsidRPr="005A131B">
        <w:rPr>
          <w:szCs w:val="28"/>
        </w:rPr>
        <w:t>ться</w:t>
      </w:r>
      <w:r w:rsidR="00D07961" w:rsidRPr="005A131B">
        <w:rPr>
          <w:szCs w:val="28"/>
        </w:rPr>
        <w:t xml:space="preserve"> одним из главных средств для обеспечения эффективной социализации молодежи и пропаганды здорового образа жизни, особенно среди молодежи.     </w:t>
      </w:r>
    </w:p>
    <w:p w:rsidR="00DC2513" w:rsidRPr="00A63D4C" w:rsidRDefault="00DC2513" w:rsidP="00A63D4C">
      <w:pPr>
        <w:rPr>
          <w:bCs/>
          <w:iCs/>
          <w:szCs w:val="28"/>
        </w:rPr>
      </w:pPr>
      <w:r w:rsidRPr="00AE4CAD">
        <w:rPr>
          <w:szCs w:val="28"/>
        </w:rPr>
        <w:t xml:space="preserve">В районе </w:t>
      </w:r>
      <w:r w:rsidRPr="00A63D4C">
        <w:rPr>
          <w:szCs w:val="28"/>
        </w:rPr>
        <w:t xml:space="preserve">низкая доступность населения </w:t>
      </w:r>
      <w:r w:rsidRPr="00A63D4C">
        <w:rPr>
          <w:szCs w:val="28"/>
          <w:u w:val="single"/>
        </w:rPr>
        <w:t>коммунальными услугами</w:t>
      </w:r>
      <w:r w:rsidRPr="00A63D4C">
        <w:rPr>
          <w:szCs w:val="28"/>
        </w:rPr>
        <w:t xml:space="preserve">, связано это с высоким уровнем затратности отрасли жилищно-коммунального хозяйства. </w:t>
      </w:r>
      <w:r w:rsidRPr="00A63D4C">
        <w:rPr>
          <w:bCs/>
          <w:iCs/>
          <w:szCs w:val="28"/>
        </w:rPr>
        <w:t>В настоящее время деятельность коммунального комплекса Туруханского района характеризуется низким качеством предоставления коммунальных услуг, неэффективным использованием природных ресурсов.</w:t>
      </w:r>
    </w:p>
    <w:p w:rsidR="00F75A58" w:rsidRPr="00A63D4C" w:rsidRDefault="00F75A58" w:rsidP="00A63D4C">
      <w:pPr>
        <w:rPr>
          <w:szCs w:val="28"/>
        </w:rPr>
      </w:pPr>
      <w:r w:rsidRPr="00A63D4C">
        <w:rPr>
          <w:szCs w:val="28"/>
        </w:rPr>
        <w:t>Перспективным территориальным развитием населенных пунктов района в области жилищно-коммунального хозяйства является:</w:t>
      </w:r>
    </w:p>
    <w:p w:rsidR="00F75A58" w:rsidRPr="00A63D4C" w:rsidRDefault="00F75A58" w:rsidP="00A63D4C">
      <w:pPr>
        <w:rPr>
          <w:szCs w:val="28"/>
        </w:rPr>
      </w:pPr>
      <w:r w:rsidRPr="00A63D4C">
        <w:rPr>
          <w:szCs w:val="28"/>
        </w:rPr>
        <w:t>обеспечение населения чистой питьевой во</w:t>
      </w:r>
      <w:r w:rsidR="00A63D4C" w:rsidRPr="00A63D4C">
        <w:rPr>
          <w:szCs w:val="28"/>
        </w:rPr>
        <w:t>дой. Только 4 населенных пункта</w:t>
      </w:r>
      <w:r w:rsidRPr="00A63D4C">
        <w:rPr>
          <w:szCs w:val="28"/>
        </w:rPr>
        <w:t xml:space="preserve"> района (с.</w:t>
      </w:r>
      <w:r w:rsidR="00A63D4C">
        <w:rPr>
          <w:szCs w:val="28"/>
        </w:rPr>
        <w:t xml:space="preserve"> </w:t>
      </w:r>
      <w:r w:rsidRPr="00A63D4C">
        <w:rPr>
          <w:szCs w:val="28"/>
        </w:rPr>
        <w:t>Туруханск, п.</w:t>
      </w:r>
      <w:r w:rsidR="00A63D4C">
        <w:rPr>
          <w:szCs w:val="28"/>
        </w:rPr>
        <w:t xml:space="preserve"> </w:t>
      </w:r>
      <w:r w:rsidRPr="00A63D4C">
        <w:rPr>
          <w:szCs w:val="28"/>
        </w:rPr>
        <w:t>Бор, г.</w:t>
      </w:r>
      <w:r w:rsidR="00A63D4C">
        <w:rPr>
          <w:szCs w:val="28"/>
        </w:rPr>
        <w:t xml:space="preserve"> </w:t>
      </w:r>
      <w:r w:rsidRPr="00A63D4C">
        <w:rPr>
          <w:szCs w:val="28"/>
        </w:rPr>
        <w:t>Игарка, п. Светлогорск) оснащены центральным холодным водоснабжением</w:t>
      </w:r>
      <w:r w:rsidR="00B419F1" w:rsidRPr="00A63D4C">
        <w:rPr>
          <w:szCs w:val="28"/>
        </w:rPr>
        <w:t>.</w:t>
      </w:r>
      <w:r w:rsidR="00B419F1" w:rsidRPr="00A63D4C">
        <w:t xml:space="preserve"> </w:t>
      </w:r>
      <w:r w:rsidR="00B419F1" w:rsidRPr="00A63D4C">
        <w:rPr>
          <w:szCs w:val="28"/>
        </w:rPr>
        <w:t xml:space="preserve">К 2030 году планируется </w:t>
      </w:r>
      <w:r w:rsidR="00B419F1" w:rsidRPr="00A63D4C">
        <w:rPr>
          <w:szCs w:val="28"/>
        </w:rPr>
        <w:lastRenderedPageBreak/>
        <w:t>дополнительно обеспечить водозаборными сооружениями 3 населенных пункта района (д.</w:t>
      </w:r>
      <w:r w:rsidR="00A63D4C">
        <w:rPr>
          <w:szCs w:val="28"/>
        </w:rPr>
        <w:t xml:space="preserve"> </w:t>
      </w:r>
      <w:r w:rsidR="00B419F1" w:rsidRPr="00A63D4C">
        <w:rPr>
          <w:szCs w:val="28"/>
        </w:rPr>
        <w:t>Горошиха</w:t>
      </w:r>
      <w:r w:rsidR="00A63D4C" w:rsidRPr="00A63D4C">
        <w:rPr>
          <w:szCs w:val="28"/>
        </w:rPr>
        <w:t>, д. Старотуруханск, с.</w:t>
      </w:r>
      <w:r w:rsidR="00A63D4C">
        <w:rPr>
          <w:szCs w:val="28"/>
        </w:rPr>
        <w:t xml:space="preserve"> </w:t>
      </w:r>
      <w:r w:rsidR="00A63D4C" w:rsidRPr="00A63D4C">
        <w:rPr>
          <w:szCs w:val="28"/>
        </w:rPr>
        <w:t>Фарково)</w:t>
      </w:r>
      <w:r w:rsidR="00B419F1" w:rsidRPr="00A63D4C">
        <w:rPr>
          <w:szCs w:val="28"/>
        </w:rPr>
        <w:t>;</w:t>
      </w:r>
    </w:p>
    <w:p w:rsidR="00B419F1" w:rsidRPr="00A63D4C" w:rsidRDefault="002F0293" w:rsidP="00A63D4C">
      <w:pPr>
        <w:rPr>
          <w:szCs w:val="28"/>
        </w:rPr>
      </w:pPr>
      <w:r w:rsidRPr="00A63D4C">
        <w:rPr>
          <w:szCs w:val="28"/>
        </w:rPr>
        <w:t>увеличение обеспеченности водоотведением. П</w:t>
      </w:r>
      <w:r w:rsidR="00B419F1" w:rsidRPr="00A63D4C">
        <w:rPr>
          <w:szCs w:val="28"/>
        </w:rPr>
        <w:t>ри возрастании количества населенных пунктов района</w:t>
      </w:r>
      <w:r w:rsidR="00540147" w:rsidRPr="00A63D4C">
        <w:rPr>
          <w:szCs w:val="28"/>
        </w:rPr>
        <w:t>,</w:t>
      </w:r>
      <w:r w:rsidR="00B419F1" w:rsidRPr="00A63D4C">
        <w:rPr>
          <w:szCs w:val="28"/>
        </w:rPr>
        <w:t xml:space="preserve"> обеспеченных центральным водоснабжением, будет возрастать количество населенных пунктов</w:t>
      </w:r>
      <w:r w:rsidR="00452F73" w:rsidRPr="00A63D4C">
        <w:rPr>
          <w:szCs w:val="28"/>
        </w:rPr>
        <w:t>, в которых осуществляется</w:t>
      </w:r>
      <w:r w:rsidR="00B419F1" w:rsidRPr="00A63D4C">
        <w:rPr>
          <w:szCs w:val="28"/>
        </w:rPr>
        <w:t xml:space="preserve"> водоотведение;</w:t>
      </w:r>
    </w:p>
    <w:p w:rsidR="00B419F1" w:rsidRPr="00A63D4C" w:rsidRDefault="00B419F1" w:rsidP="00A63D4C">
      <w:pPr>
        <w:rPr>
          <w:szCs w:val="28"/>
        </w:rPr>
      </w:pPr>
      <w:r w:rsidRPr="00A63D4C">
        <w:rPr>
          <w:szCs w:val="28"/>
        </w:rPr>
        <w:t>обеспеч</w:t>
      </w:r>
      <w:r w:rsidR="00452F73" w:rsidRPr="00A63D4C">
        <w:rPr>
          <w:szCs w:val="28"/>
        </w:rPr>
        <w:t>ение</w:t>
      </w:r>
      <w:r w:rsidRPr="00A63D4C">
        <w:rPr>
          <w:szCs w:val="28"/>
        </w:rPr>
        <w:t xml:space="preserve"> полным центральным отоплением 9 населенных пунктов района (д.Горошиха, п.Курейка, п.Келлог, п.Ворогово, с.Верхнеимбатск, д. Старотуруханск, с.Фарково, п.Совречка, д.Сургутиха)</w:t>
      </w:r>
      <w:r w:rsidR="00BE2470">
        <w:rPr>
          <w:szCs w:val="28"/>
        </w:rPr>
        <w:t xml:space="preserve">. </w:t>
      </w:r>
      <w:r w:rsidR="00BE2470" w:rsidRPr="00BE2470">
        <w:rPr>
          <w:szCs w:val="28"/>
        </w:rPr>
        <w:t>На территории района центральным отоплением оснащены 5 населенных пунктов (с.Туруханск, д.Селиваниха, п.Бор, г.Игарка, п. Светлогорск), в 5 населенных пунктах района центральным отоплением охвачены не все жилые дома (д.Горошиха, п.Курейка, п.Келло</w:t>
      </w:r>
      <w:r w:rsidR="00BE2470">
        <w:rPr>
          <w:szCs w:val="28"/>
        </w:rPr>
        <w:t>г, п.Ворогово, с.Верхнеимбатск), в</w:t>
      </w:r>
      <w:r w:rsidR="00BE2470" w:rsidRPr="00BE2470">
        <w:rPr>
          <w:szCs w:val="28"/>
        </w:rPr>
        <w:t xml:space="preserve"> 24 населенных пунктах района полностью отсутствует центральное отопление</w:t>
      </w:r>
      <w:r w:rsidR="00540147" w:rsidRPr="00A63D4C">
        <w:rPr>
          <w:szCs w:val="28"/>
        </w:rPr>
        <w:t>;</w:t>
      </w:r>
    </w:p>
    <w:p w:rsidR="00B419F1" w:rsidRPr="00A63D4C" w:rsidRDefault="00452F73" w:rsidP="00A63D4C">
      <w:pPr>
        <w:rPr>
          <w:szCs w:val="28"/>
        </w:rPr>
      </w:pPr>
      <w:r w:rsidRPr="00A63D4C">
        <w:rPr>
          <w:szCs w:val="28"/>
        </w:rPr>
        <w:t>охват автоматизированной системой контроля учета электроэнергии (энергоресурсов) не менее 50 % населенных пунктов района.</w:t>
      </w:r>
      <w:r w:rsidR="00BE2470" w:rsidRPr="00BE2470">
        <w:t xml:space="preserve"> </w:t>
      </w:r>
      <w:r w:rsidR="00BE2470" w:rsidRPr="00BE2470">
        <w:rPr>
          <w:szCs w:val="28"/>
        </w:rPr>
        <w:t>Все населенные пункты района оснащены центральным электроснабжением. Проводится внедрение энергосберегающих технологий на объектах электроснабжения</w:t>
      </w:r>
      <w:r w:rsidR="005937E7">
        <w:rPr>
          <w:szCs w:val="28"/>
        </w:rPr>
        <w:t>.</w:t>
      </w:r>
    </w:p>
    <w:p w:rsidR="00DC2513" w:rsidRPr="00AE4CAD" w:rsidRDefault="00DC2513" w:rsidP="00A63D4C">
      <w:pPr>
        <w:rPr>
          <w:rFonts w:cs="Times New Roman"/>
          <w:szCs w:val="28"/>
        </w:rPr>
      </w:pPr>
      <w:r w:rsidRPr="00A63D4C">
        <w:rPr>
          <w:rFonts w:cs="Times New Roman"/>
          <w:szCs w:val="28"/>
        </w:rPr>
        <w:t xml:space="preserve">Создание благоприятных </w:t>
      </w:r>
      <w:r w:rsidRPr="00A63D4C">
        <w:rPr>
          <w:rFonts w:cs="Times New Roman"/>
          <w:szCs w:val="28"/>
          <w:u w:val="single"/>
        </w:rPr>
        <w:t>жилищных условий</w:t>
      </w:r>
      <w:r w:rsidRPr="00A63D4C">
        <w:rPr>
          <w:rFonts w:cs="Times New Roman"/>
          <w:szCs w:val="28"/>
        </w:rPr>
        <w:t xml:space="preserve"> для приглашенных специалистов, в области учреждений культуры, образования и здравоохранения позвол</w:t>
      </w:r>
      <w:r w:rsidR="00A40B28" w:rsidRPr="00A63D4C">
        <w:rPr>
          <w:rFonts w:cs="Times New Roman"/>
          <w:szCs w:val="28"/>
        </w:rPr>
        <w:t>и</w:t>
      </w:r>
      <w:r w:rsidRPr="00A63D4C">
        <w:rPr>
          <w:rFonts w:cs="Times New Roman"/>
          <w:szCs w:val="28"/>
        </w:rPr>
        <w:t xml:space="preserve">т укрепить кадровый </w:t>
      </w:r>
      <w:r w:rsidRPr="00AE4CAD">
        <w:rPr>
          <w:rFonts w:cs="Times New Roman"/>
          <w:szCs w:val="28"/>
        </w:rPr>
        <w:t xml:space="preserve">потенциал, </w:t>
      </w:r>
      <w:r w:rsidRPr="00AE4CAD">
        <w:rPr>
          <w:rFonts w:cs="Times New Roman"/>
          <w:color w:val="000000"/>
          <w:szCs w:val="28"/>
          <w:lang w:eastAsia="ru-RU"/>
        </w:rPr>
        <w:t>увеличить процент укомплектованности квалифицированными кадрами, снизить текучесть кадров, увеличить процент трудоустроившихся молодых специалистов и продолжающих работу в Туруханском районе и положительно повлияет на р</w:t>
      </w:r>
      <w:r w:rsidRPr="00AE4CAD">
        <w:rPr>
          <w:rFonts w:cs="Times New Roman"/>
          <w:szCs w:val="28"/>
        </w:rPr>
        <w:t xml:space="preserve">азвитие </w:t>
      </w:r>
      <w:r w:rsidR="00C10B39">
        <w:rPr>
          <w:rFonts w:cs="Times New Roman"/>
          <w:szCs w:val="28"/>
        </w:rPr>
        <w:t>района</w:t>
      </w:r>
      <w:r w:rsidRPr="00AE4CAD">
        <w:rPr>
          <w:rFonts w:cs="Times New Roman"/>
          <w:szCs w:val="28"/>
        </w:rPr>
        <w:t>.</w:t>
      </w:r>
    </w:p>
    <w:p w:rsidR="00DC2513" w:rsidRDefault="00DC2513" w:rsidP="00DC2513">
      <w:pPr>
        <w:rPr>
          <w:szCs w:val="28"/>
        </w:rPr>
      </w:pPr>
      <w:r w:rsidRPr="00AE4CAD">
        <w:rPr>
          <w:szCs w:val="28"/>
        </w:rPr>
        <w:t xml:space="preserve">Обеспечение жильем молодых семей, нуждающихся в улучшении жилищных условий, </w:t>
      </w:r>
      <w:r w:rsidR="00A75CC6">
        <w:rPr>
          <w:szCs w:val="28"/>
        </w:rPr>
        <w:t xml:space="preserve">будет </w:t>
      </w:r>
      <w:r w:rsidRPr="00AE4CAD">
        <w:rPr>
          <w:szCs w:val="28"/>
        </w:rPr>
        <w:t>способств</w:t>
      </w:r>
      <w:r w:rsidR="00A75CC6">
        <w:rPr>
          <w:szCs w:val="28"/>
        </w:rPr>
        <w:t>овать</w:t>
      </w:r>
      <w:r w:rsidRPr="00AE4CAD">
        <w:rPr>
          <w:szCs w:val="28"/>
        </w:rPr>
        <w:t xml:space="preserve"> улучшению демографической ситуации в Туруханском районе, за счет чего данный фактор</w:t>
      </w:r>
      <w:r w:rsidR="00A75CC6">
        <w:rPr>
          <w:szCs w:val="28"/>
        </w:rPr>
        <w:t xml:space="preserve"> также</w:t>
      </w:r>
      <w:r w:rsidRPr="00AE4CAD">
        <w:rPr>
          <w:szCs w:val="28"/>
        </w:rPr>
        <w:t xml:space="preserve"> </w:t>
      </w:r>
      <w:r w:rsidR="00A75CC6">
        <w:rPr>
          <w:szCs w:val="28"/>
        </w:rPr>
        <w:t>по</w:t>
      </w:r>
      <w:r w:rsidRPr="00AE4CAD">
        <w:rPr>
          <w:szCs w:val="28"/>
        </w:rPr>
        <w:t>влияет</w:t>
      </w:r>
      <w:r w:rsidRPr="00AE4CAD">
        <w:rPr>
          <w:color w:val="000000"/>
          <w:szCs w:val="28"/>
        </w:rPr>
        <w:t xml:space="preserve"> </w:t>
      </w:r>
      <w:r w:rsidRPr="00AE4CAD">
        <w:rPr>
          <w:szCs w:val="28"/>
        </w:rPr>
        <w:t xml:space="preserve">на развитие </w:t>
      </w:r>
      <w:r w:rsidR="00C10B39">
        <w:rPr>
          <w:szCs w:val="28"/>
        </w:rPr>
        <w:t>района</w:t>
      </w:r>
      <w:r w:rsidRPr="00AE4CAD">
        <w:rPr>
          <w:szCs w:val="28"/>
        </w:rPr>
        <w:t>.</w:t>
      </w:r>
    </w:p>
    <w:p w:rsidR="002B57C1" w:rsidRPr="00AE4CAD" w:rsidRDefault="002B57C1" w:rsidP="002B57C1">
      <w:pPr>
        <w:rPr>
          <w:szCs w:val="28"/>
        </w:rPr>
      </w:pPr>
      <w:r>
        <w:rPr>
          <w:szCs w:val="28"/>
        </w:rPr>
        <w:t>Кроме того,</w:t>
      </w:r>
      <w:r w:rsidRPr="00AE4CAD">
        <w:rPr>
          <w:szCs w:val="28"/>
        </w:rPr>
        <w:t xml:space="preserve"> будут увеличены темпы роста капитального ремонта жилья для комфортного проживания населения и снижения количества жилых помещений требующих капитального ремонта. Также будет выполнено строительство нового жилья.</w:t>
      </w:r>
    </w:p>
    <w:p w:rsidR="00512635" w:rsidRPr="00AE4CAD" w:rsidRDefault="00512635" w:rsidP="00512635">
      <w:pPr>
        <w:rPr>
          <w:szCs w:val="28"/>
        </w:rPr>
      </w:pPr>
      <w:r w:rsidRPr="00AE4CAD">
        <w:rPr>
          <w:szCs w:val="28"/>
        </w:rPr>
        <w:t xml:space="preserve">Управлением </w:t>
      </w:r>
      <w:r w:rsidRPr="00AE4CAD">
        <w:rPr>
          <w:szCs w:val="28"/>
          <w:u w:val="single"/>
        </w:rPr>
        <w:t>социальной защиты населения</w:t>
      </w:r>
      <w:r w:rsidRPr="00AE4CAD">
        <w:rPr>
          <w:szCs w:val="28"/>
        </w:rPr>
        <w:t xml:space="preserve"> ведется база данных «Адресная социальная помощь», содержащая сведения о получателях субсидий Туруханского района. База данных ведется в населенных пунктах:</w:t>
      </w:r>
    </w:p>
    <w:p w:rsidR="00512635" w:rsidRPr="00AE4CAD" w:rsidRDefault="00512635" w:rsidP="00512635">
      <w:pPr>
        <w:rPr>
          <w:szCs w:val="28"/>
        </w:rPr>
      </w:pPr>
      <w:r w:rsidRPr="00AE4CAD">
        <w:rPr>
          <w:szCs w:val="28"/>
        </w:rPr>
        <w:t xml:space="preserve">г. Игарка (включает сведения о получателях субсидий п. Курейка, п. Светлогорск); </w:t>
      </w:r>
    </w:p>
    <w:p w:rsidR="00512635" w:rsidRPr="00AE4CAD" w:rsidRDefault="00512635" w:rsidP="00512635">
      <w:pPr>
        <w:rPr>
          <w:szCs w:val="28"/>
        </w:rPr>
      </w:pPr>
      <w:r w:rsidRPr="00AE4CAD">
        <w:rPr>
          <w:szCs w:val="28"/>
        </w:rPr>
        <w:lastRenderedPageBreak/>
        <w:t>с. Туруханск (включает сведения о получателях субсидий д. Старотуруханк, с. Фарково, д. Сургутиха, с. Верещагино, д. Костино, д. Горошиха, д. Советская Речка, п. Мадуйка, с. Бакланиха, п. Канготово);</w:t>
      </w:r>
    </w:p>
    <w:p w:rsidR="00512635" w:rsidRPr="00AE4CAD" w:rsidRDefault="00512635" w:rsidP="00512635">
      <w:pPr>
        <w:rPr>
          <w:szCs w:val="28"/>
        </w:rPr>
      </w:pPr>
      <w:r w:rsidRPr="00AE4CAD">
        <w:rPr>
          <w:szCs w:val="28"/>
        </w:rPr>
        <w:t>п. Бор (включает сведения о получателях субсидий д. Подкаменная Тунгуска, с. Верхнеимбатск, п. Келлог, с. Ворогово, п Бахта, с. Зотино)</w:t>
      </w:r>
      <w:r>
        <w:rPr>
          <w:szCs w:val="28"/>
        </w:rPr>
        <w:t>.</w:t>
      </w:r>
    </w:p>
    <w:p w:rsidR="00512635" w:rsidRPr="00AE4CAD" w:rsidRDefault="00512635" w:rsidP="00512635">
      <w:pPr>
        <w:rPr>
          <w:color w:val="FF0000"/>
          <w:szCs w:val="28"/>
        </w:rPr>
      </w:pPr>
      <w:r w:rsidRPr="00AE4CAD">
        <w:rPr>
          <w:szCs w:val="28"/>
        </w:rPr>
        <w:t>В перспективе планируется объединение баз на одном сервере, что позволит минимизировать риски, связанные с человеческим фактором. Документооборот организован с помощью услуг Почты России, электронного обмена по защищенным каналам связи.</w:t>
      </w:r>
    </w:p>
    <w:p w:rsidR="00512635" w:rsidRPr="00AE4CAD" w:rsidRDefault="00512635" w:rsidP="00512635">
      <w:pPr>
        <w:rPr>
          <w:szCs w:val="28"/>
        </w:rPr>
      </w:pPr>
      <w:r w:rsidRPr="00AE4CAD">
        <w:rPr>
          <w:szCs w:val="28"/>
        </w:rPr>
        <w:t>Для стабильного развития населенных пунктов Туруханского района будет создана благоприятн</w:t>
      </w:r>
      <w:r w:rsidR="00A75CC6">
        <w:rPr>
          <w:szCs w:val="28"/>
        </w:rPr>
        <w:t>ая</w:t>
      </w:r>
      <w:r w:rsidRPr="00AE4CAD">
        <w:rPr>
          <w:szCs w:val="28"/>
        </w:rPr>
        <w:t xml:space="preserve"> </w:t>
      </w:r>
      <w:r w:rsidRPr="00AE4CAD">
        <w:rPr>
          <w:szCs w:val="28"/>
          <w:u w:val="single"/>
        </w:rPr>
        <w:t>экологическ</w:t>
      </w:r>
      <w:r w:rsidR="00A75CC6">
        <w:rPr>
          <w:szCs w:val="28"/>
          <w:u w:val="single"/>
        </w:rPr>
        <w:t>ая</w:t>
      </w:r>
      <w:r w:rsidRPr="00AE4CAD">
        <w:rPr>
          <w:szCs w:val="28"/>
          <w:u w:val="single"/>
        </w:rPr>
        <w:t xml:space="preserve"> обстановк</w:t>
      </w:r>
      <w:r w:rsidR="00A75CC6">
        <w:rPr>
          <w:szCs w:val="28"/>
          <w:u w:val="single"/>
        </w:rPr>
        <w:t>а</w:t>
      </w:r>
      <w:r w:rsidRPr="00AE4CAD">
        <w:rPr>
          <w:szCs w:val="28"/>
        </w:rPr>
        <w:t>, в частности построены полигоны твердых бытовых отходов, решен вопрос площадок временного накопления отходов, ликвидированы несанкционированные свалки.</w:t>
      </w:r>
    </w:p>
    <w:p w:rsidR="00512635" w:rsidRDefault="00512635" w:rsidP="0015601E">
      <w:pPr>
        <w:rPr>
          <w:szCs w:val="28"/>
        </w:rPr>
      </w:pPr>
      <w:r w:rsidRPr="00AE4CAD">
        <w:rPr>
          <w:szCs w:val="28"/>
        </w:rPr>
        <w:t>До 2030 года будут построены два полигона твердых бытовых отходов, для складирования отходов производства и потребления населенных пунктов село Туруханск и город Игарка, а также для захоронения отходов с близлежащих населенных пунктов.</w:t>
      </w:r>
    </w:p>
    <w:p w:rsidR="005937E7" w:rsidRPr="00C33260" w:rsidRDefault="005937E7" w:rsidP="005937E7">
      <w:pPr>
        <w:ind w:firstLine="708"/>
        <w:rPr>
          <w:szCs w:val="28"/>
        </w:rPr>
      </w:pPr>
      <w:r w:rsidRPr="004A3D45">
        <w:rPr>
          <w:rFonts w:cs="Times New Roman"/>
          <w:szCs w:val="28"/>
        </w:rPr>
        <w:t xml:space="preserve">В 19-ти населённых пунктах имеется сотовая связь, в 8-ми населённых пунктах (д. </w:t>
      </w:r>
      <w:r w:rsidRPr="004A3D45">
        <w:rPr>
          <w:rFonts w:eastAsia="Times New Roman" w:cs="Times New Roman"/>
          <w:color w:val="000000"/>
          <w:szCs w:val="28"/>
          <w:lang w:eastAsia="ru-RU"/>
        </w:rPr>
        <w:t xml:space="preserve">Чулково, п. Сандакчес, </w:t>
      </w:r>
      <w:r w:rsidRPr="00A422A3">
        <w:rPr>
          <w:rFonts w:eastAsia="Times New Roman" w:cs="Times New Roman"/>
          <w:szCs w:val="28"/>
          <w:lang w:eastAsia="ru-RU"/>
        </w:rPr>
        <w:t>Колокольный Яр</w:t>
      </w:r>
      <w:r w:rsidRPr="004A3D45">
        <w:rPr>
          <w:rFonts w:eastAsia="Times New Roman" w:cs="Times New Roman"/>
          <w:szCs w:val="28"/>
          <w:lang w:eastAsia="ru-RU"/>
        </w:rPr>
        <w:t xml:space="preserve">, </w:t>
      </w:r>
      <w:r w:rsidRPr="00A422A3">
        <w:rPr>
          <w:rFonts w:eastAsia="Times New Roman" w:cs="Times New Roman"/>
          <w:color w:val="000000"/>
          <w:szCs w:val="28"/>
          <w:lang w:eastAsia="ru-RU"/>
        </w:rPr>
        <w:t>п. Советская Речка</w:t>
      </w:r>
      <w:r w:rsidRPr="004A3D45">
        <w:rPr>
          <w:rFonts w:eastAsia="Times New Roman" w:cs="Times New Roman"/>
          <w:color w:val="000000"/>
          <w:szCs w:val="28"/>
          <w:lang w:eastAsia="ru-RU"/>
        </w:rPr>
        <w:t xml:space="preserve">, </w:t>
      </w:r>
      <w:r w:rsidRPr="00A422A3">
        <w:rPr>
          <w:rFonts w:eastAsia="Times New Roman" w:cs="Times New Roman"/>
          <w:color w:val="000000"/>
          <w:szCs w:val="28"/>
          <w:lang w:eastAsia="ru-RU"/>
        </w:rPr>
        <w:t>с. Бакланиха</w:t>
      </w:r>
      <w:r w:rsidRPr="004A3D45">
        <w:rPr>
          <w:rFonts w:eastAsia="Times New Roman" w:cs="Times New Roman"/>
          <w:color w:val="000000"/>
          <w:szCs w:val="28"/>
          <w:lang w:eastAsia="ru-RU"/>
        </w:rPr>
        <w:t xml:space="preserve">, </w:t>
      </w:r>
      <w:r w:rsidRPr="00A422A3">
        <w:rPr>
          <w:rFonts w:eastAsia="Times New Roman" w:cs="Times New Roman"/>
          <w:color w:val="000000"/>
          <w:szCs w:val="28"/>
          <w:lang w:eastAsia="ru-RU"/>
        </w:rPr>
        <w:t>д. Горошиха</w:t>
      </w:r>
      <w:r w:rsidRPr="004A3D45">
        <w:rPr>
          <w:rFonts w:eastAsia="Times New Roman" w:cs="Times New Roman"/>
          <w:color w:val="000000"/>
          <w:szCs w:val="28"/>
          <w:lang w:eastAsia="ru-RU"/>
        </w:rPr>
        <w:t xml:space="preserve">, </w:t>
      </w:r>
      <w:r w:rsidRPr="00A422A3">
        <w:rPr>
          <w:rFonts w:eastAsia="Times New Roman" w:cs="Times New Roman"/>
          <w:color w:val="000000"/>
          <w:szCs w:val="28"/>
          <w:lang w:eastAsia="ru-RU"/>
        </w:rPr>
        <w:t>п. Мадуйка</w:t>
      </w:r>
      <w:r w:rsidRPr="004A3D45">
        <w:rPr>
          <w:rFonts w:eastAsia="Times New Roman" w:cs="Times New Roman"/>
          <w:color w:val="000000"/>
          <w:szCs w:val="28"/>
          <w:lang w:eastAsia="ru-RU"/>
        </w:rPr>
        <w:t xml:space="preserve">, </w:t>
      </w:r>
      <w:r w:rsidRPr="00A422A3">
        <w:rPr>
          <w:rFonts w:eastAsia="Times New Roman" w:cs="Times New Roman"/>
          <w:color w:val="000000"/>
          <w:szCs w:val="28"/>
          <w:lang w:eastAsia="ru-RU"/>
        </w:rPr>
        <w:t>д. Канготово</w:t>
      </w:r>
      <w:r w:rsidRPr="004A3D45">
        <w:rPr>
          <w:rFonts w:cs="Times New Roman"/>
          <w:szCs w:val="28"/>
        </w:rPr>
        <w:t>) сотовая связь отсутствует, имеется телефонная связь, осуществляемая ОАО «Северные телерадиокоммуникации</w:t>
      </w:r>
      <w:r w:rsidRPr="00AE4CAD">
        <w:rPr>
          <w:rFonts w:cs="Times New Roman"/>
          <w:szCs w:val="28"/>
        </w:rPr>
        <w:t xml:space="preserve">». </w:t>
      </w:r>
      <w:r>
        <w:rPr>
          <w:rFonts w:cs="Times New Roman"/>
          <w:szCs w:val="28"/>
        </w:rPr>
        <w:t xml:space="preserve">До 2030 года планируется </w:t>
      </w:r>
      <w:r w:rsidRPr="00345E03">
        <w:rPr>
          <w:rFonts w:eastAsia="Times New Roman" w:cs="Times New Roman"/>
          <w:szCs w:val="28"/>
          <w:lang w:eastAsia="ru-RU"/>
        </w:rPr>
        <w:t>созда</w:t>
      </w:r>
      <w:r>
        <w:rPr>
          <w:rFonts w:eastAsia="Times New Roman" w:cs="Times New Roman"/>
          <w:szCs w:val="28"/>
          <w:lang w:eastAsia="ru-RU"/>
        </w:rPr>
        <w:t>ть</w:t>
      </w:r>
      <w:r w:rsidRPr="00345E03">
        <w:rPr>
          <w:rFonts w:eastAsia="Times New Roman" w:cs="Times New Roman"/>
          <w:szCs w:val="28"/>
          <w:lang w:eastAsia="ru-RU"/>
        </w:rPr>
        <w:t xml:space="preserve"> условия для обеспечения жителей </w:t>
      </w:r>
      <w:r>
        <w:rPr>
          <w:rFonts w:eastAsia="Times New Roman" w:cs="Times New Roman"/>
          <w:szCs w:val="28"/>
          <w:lang w:eastAsia="ru-RU"/>
        </w:rPr>
        <w:t xml:space="preserve">всех </w:t>
      </w:r>
      <w:r w:rsidRPr="00345E03">
        <w:rPr>
          <w:rFonts w:eastAsia="Times New Roman" w:cs="Times New Roman"/>
          <w:szCs w:val="28"/>
          <w:lang w:eastAsia="ru-RU"/>
        </w:rPr>
        <w:t xml:space="preserve">труднодоступных населённых пунктов района </w:t>
      </w:r>
      <w:r w:rsidRPr="005937E7">
        <w:rPr>
          <w:rFonts w:eastAsia="Times New Roman" w:cs="Times New Roman"/>
          <w:szCs w:val="28"/>
          <w:u w:val="single"/>
          <w:lang w:eastAsia="ru-RU"/>
        </w:rPr>
        <w:t>услугами связи.</w:t>
      </w:r>
    </w:p>
    <w:p w:rsidR="00DC2513" w:rsidRPr="00AE4CAD" w:rsidRDefault="00DC2513" w:rsidP="0015601E">
      <w:pPr>
        <w:rPr>
          <w:szCs w:val="28"/>
        </w:rPr>
      </w:pPr>
      <w:r w:rsidRPr="00AE4CAD">
        <w:rPr>
          <w:szCs w:val="28"/>
        </w:rPr>
        <w:t xml:space="preserve">Разработка документов </w:t>
      </w:r>
      <w:r w:rsidRPr="00AE4CAD">
        <w:rPr>
          <w:szCs w:val="28"/>
          <w:u w:val="single"/>
        </w:rPr>
        <w:t>территориального планирования</w:t>
      </w:r>
      <w:r w:rsidRPr="00AE4CAD">
        <w:rPr>
          <w:szCs w:val="28"/>
        </w:rPr>
        <w:t xml:space="preserve"> приведет к повышению инвестиционной привлекательности территории Туруханского района, привлечению инвесторов в строительство объектов недвижимости, проведению обустройства населенных пунктов района, а также созданию условий для застройки и благоустройства территорий населенных пунктов, развития инженерной, транспортной и социальной инфраструктур, сохранения и восстановления объектов историко-культурного наследия, рационального природопользования и охраны окружающей природной среды в целях обеспечения благоприятных условий жизнедеятельности человека.</w:t>
      </w:r>
    </w:p>
    <w:p w:rsidR="00DC2513" w:rsidRPr="00AE4CAD" w:rsidRDefault="00DC2513" w:rsidP="0015601E">
      <w:pPr>
        <w:rPr>
          <w:szCs w:val="28"/>
        </w:rPr>
      </w:pPr>
      <w:r w:rsidRPr="00AE4CAD">
        <w:rPr>
          <w:szCs w:val="28"/>
        </w:rPr>
        <w:t xml:space="preserve">Оформление в муниципальную собственность бесхозяйного жилья, расположенного на межселенной территории Туруханского района, позволит облегчить решение жилищной проблемы и отразится на развитии </w:t>
      </w:r>
      <w:r w:rsidR="00C10B39">
        <w:rPr>
          <w:szCs w:val="28"/>
        </w:rPr>
        <w:t>района</w:t>
      </w:r>
      <w:r w:rsidRPr="00AE4CAD">
        <w:rPr>
          <w:szCs w:val="28"/>
        </w:rPr>
        <w:t>.</w:t>
      </w:r>
    </w:p>
    <w:p w:rsidR="007F15EF" w:rsidRDefault="004A3D45" w:rsidP="0015601E">
      <w:pPr>
        <w:ind w:firstLine="708"/>
        <w:rPr>
          <w:rFonts w:cs="Times New Roman"/>
          <w:szCs w:val="28"/>
        </w:rPr>
      </w:pPr>
      <w:r>
        <w:rPr>
          <w:rFonts w:cs="Times New Roman"/>
          <w:szCs w:val="28"/>
        </w:rPr>
        <w:lastRenderedPageBreak/>
        <w:t xml:space="preserve">В состав </w:t>
      </w:r>
      <w:r w:rsidR="00C10B39">
        <w:rPr>
          <w:rFonts w:cs="Times New Roman"/>
          <w:szCs w:val="28"/>
        </w:rPr>
        <w:t>Туруханского района</w:t>
      </w:r>
      <w:r w:rsidRPr="00EF061F">
        <w:rPr>
          <w:rFonts w:cs="Times New Roman"/>
          <w:szCs w:val="28"/>
        </w:rPr>
        <w:t xml:space="preserve"> входит </w:t>
      </w:r>
      <w:r w:rsidR="00DC2513" w:rsidRPr="00EF061F">
        <w:rPr>
          <w:rFonts w:cs="Times New Roman"/>
          <w:szCs w:val="28"/>
        </w:rPr>
        <w:t xml:space="preserve">34 населённых пункта, в том числе 28 – с проживающим в них населением, 6 – без населения. </w:t>
      </w:r>
      <w:r w:rsidR="0015601E" w:rsidRPr="00EF061F">
        <w:rPr>
          <w:rFonts w:cs="Times New Roman"/>
          <w:szCs w:val="28"/>
        </w:rPr>
        <w:t>В перспективе планируется провести закрытие данных поселков.</w:t>
      </w:r>
    </w:p>
    <w:p w:rsidR="00EE4CB4" w:rsidRDefault="00256D77" w:rsidP="00EE4CB4">
      <w:pPr>
        <w:ind w:firstLine="708"/>
        <w:rPr>
          <w:rFonts w:cs="Times New Roman"/>
          <w:szCs w:val="28"/>
        </w:rPr>
      </w:pPr>
      <w:r>
        <w:rPr>
          <w:rFonts w:cs="Times New Roman"/>
          <w:szCs w:val="28"/>
        </w:rPr>
        <w:t xml:space="preserve">Помимо приведенных отличий и общих тенденций в </w:t>
      </w:r>
      <w:r w:rsidR="00EE4CB4">
        <w:rPr>
          <w:rFonts w:cs="Times New Roman"/>
          <w:szCs w:val="28"/>
        </w:rPr>
        <w:t>социально-</w:t>
      </w:r>
      <w:r>
        <w:rPr>
          <w:rFonts w:cs="Times New Roman"/>
          <w:szCs w:val="28"/>
        </w:rPr>
        <w:t>экономическом развитии территорий н</w:t>
      </w:r>
      <w:r w:rsidR="00EE4CB4">
        <w:rPr>
          <w:rFonts w:cs="Times New Roman"/>
          <w:szCs w:val="28"/>
        </w:rPr>
        <w:t>еобходимо обособлено отметить уникальность района, обусловленную его природно-географическим положением, историческим, культурным и научным наследием.</w:t>
      </w:r>
    </w:p>
    <w:p w:rsidR="00EE4CB4" w:rsidRPr="002F09DB" w:rsidRDefault="00EE4CB4" w:rsidP="00EE4CB4">
      <w:pPr>
        <w:ind w:firstLine="708"/>
        <w:rPr>
          <w:rFonts w:cs="Times New Roman"/>
          <w:szCs w:val="28"/>
        </w:rPr>
      </w:pPr>
      <w:r>
        <w:rPr>
          <w:rFonts w:cs="Times New Roman"/>
          <w:szCs w:val="28"/>
        </w:rPr>
        <w:t xml:space="preserve">В секторе </w:t>
      </w:r>
      <w:r w:rsidRPr="004F7978">
        <w:rPr>
          <w:rFonts w:cs="Times New Roman"/>
          <w:szCs w:val="28"/>
          <w:u w:val="single"/>
        </w:rPr>
        <w:t>малого бизнеса</w:t>
      </w:r>
      <w:r>
        <w:rPr>
          <w:rFonts w:cs="Times New Roman"/>
          <w:szCs w:val="28"/>
        </w:rPr>
        <w:t xml:space="preserve"> </w:t>
      </w:r>
      <w:r w:rsidR="00BF32AC">
        <w:rPr>
          <w:rFonts w:cs="Times New Roman"/>
          <w:szCs w:val="28"/>
        </w:rPr>
        <w:t xml:space="preserve">эта </w:t>
      </w:r>
      <w:r w:rsidR="001A7784">
        <w:rPr>
          <w:rFonts w:cs="Times New Roman"/>
          <w:szCs w:val="28"/>
        </w:rPr>
        <w:t>особенность района</w:t>
      </w:r>
      <w:r w:rsidR="00BF32AC">
        <w:rPr>
          <w:rFonts w:cs="Times New Roman"/>
          <w:szCs w:val="28"/>
        </w:rPr>
        <w:t xml:space="preserve"> может способствовать</w:t>
      </w:r>
      <w:r>
        <w:rPr>
          <w:rFonts w:cs="Times New Roman"/>
          <w:szCs w:val="28"/>
        </w:rPr>
        <w:t xml:space="preserve"> развити</w:t>
      </w:r>
      <w:r w:rsidR="00BF32AC">
        <w:rPr>
          <w:rFonts w:cs="Times New Roman"/>
          <w:szCs w:val="28"/>
        </w:rPr>
        <w:t>ю</w:t>
      </w:r>
      <w:r>
        <w:rPr>
          <w:rFonts w:cs="Times New Roman"/>
          <w:szCs w:val="28"/>
        </w:rPr>
        <w:t xml:space="preserve"> на </w:t>
      </w:r>
      <w:r w:rsidR="001A7784">
        <w:rPr>
          <w:rFonts w:cs="Times New Roman"/>
          <w:szCs w:val="28"/>
        </w:rPr>
        <w:t xml:space="preserve">его </w:t>
      </w:r>
      <w:r>
        <w:rPr>
          <w:rFonts w:cs="Times New Roman"/>
          <w:szCs w:val="28"/>
        </w:rPr>
        <w:t xml:space="preserve">территории </w:t>
      </w:r>
      <w:r w:rsidR="001A7784">
        <w:rPr>
          <w:rFonts w:cs="Times New Roman"/>
          <w:szCs w:val="28"/>
        </w:rPr>
        <w:t>э</w:t>
      </w:r>
      <w:r w:rsidRPr="002F09DB">
        <w:rPr>
          <w:rFonts w:cs="Times New Roman"/>
          <w:szCs w:val="28"/>
        </w:rPr>
        <w:t>кстремального туризма</w:t>
      </w:r>
      <w:r>
        <w:rPr>
          <w:rFonts w:cs="Times New Roman"/>
          <w:szCs w:val="28"/>
        </w:rPr>
        <w:t>,</w:t>
      </w:r>
      <w:r w:rsidRPr="002F09DB">
        <w:rPr>
          <w:rFonts w:cs="Times New Roman"/>
          <w:szCs w:val="28"/>
        </w:rPr>
        <w:t xml:space="preserve"> в рамках которого могут быть организованы туристические маршруты с посещением уникальных природных и исторических объектов, природных заповедников:</w:t>
      </w:r>
    </w:p>
    <w:p w:rsidR="00EE4CB4" w:rsidRPr="002F09DB" w:rsidRDefault="00EE4CB4" w:rsidP="00EE4CB4">
      <w:pPr>
        <w:ind w:firstLine="708"/>
        <w:rPr>
          <w:rFonts w:cs="Times New Roman"/>
          <w:szCs w:val="28"/>
        </w:rPr>
      </w:pPr>
      <w:r w:rsidRPr="002F09DB">
        <w:rPr>
          <w:rFonts w:cs="Times New Roman"/>
          <w:szCs w:val="28"/>
        </w:rPr>
        <w:t>«503 стройка» Туруханского района (Историческое знакомство со строительством железной дороги Салехард – Игарка 1947-1953 гг.);</w:t>
      </w:r>
    </w:p>
    <w:p w:rsidR="00EE4CB4" w:rsidRPr="002F09DB" w:rsidRDefault="00EE4CB4" w:rsidP="00EE4CB4">
      <w:pPr>
        <w:ind w:firstLine="708"/>
        <w:rPr>
          <w:rFonts w:cs="Times New Roman"/>
          <w:szCs w:val="28"/>
        </w:rPr>
      </w:pPr>
      <w:r w:rsidRPr="002F09DB">
        <w:rPr>
          <w:rFonts w:cs="Times New Roman"/>
          <w:szCs w:val="28"/>
        </w:rPr>
        <w:t>«Музей вечной мерзлоты» в г. Игарка (один из самых удивительных музеев планеты, он создан сотрудниками научной мерзлотной лаборатории, Залы которого находятся на глубине 7-14 метров.);</w:t>
      </w:r>
    </w:p>
    <w:p w:rsidR="00EE4CB4" w:rsidRPr="002F09DB" w:rsidRDefault="00EE4CB4" w:rsidP="00EE4CB4">
      <w:pPr>
        <w:ind w:firstLine="708"/>
        <w:rPr>
          <w:rFonts w:cs="Times New Roman"/>
          <w:szCs w:val="28"/>
        </w:rPr>
      </w:pPr>
      <w:r w:rsidRPr="002F09DB">
        <w:rPr>
          <w:rFonts w:cs="Times New Roman"/>
          <w:szCs w:val="28"/>
        </w:rPr>
        <w:t>Центрально-Сибирский государственный природный биосферный заповедник (один из кру</w:t>
      </w:r>
      <w:r>
        <w:rPr>
          <w:rFonts w:cs="Times New Roman"/>
          <w:szCs w:val="28"/>
        </w:rPr>
        <w:t>пнейших лесных резерватов мира).</w:t>
      </w:r>
    </w:p>
    <w:p w:rsidR="00551802" w:rsidRDefault="00551802" w:rsidP="0015601E">
      <w:pPr>
        <w:rPr>
          <w:rFonts w:cs="Times New Roman"/>
          <w:color w:val="0070C0"/>
          <w:szCs w:val="28"/>
        </w:rPr>
      </w:pPr>
    </w:p>
    <w:p w:rsidR="00551802" w:rsidRDefault="00551802" w:rsidP="0015601E">
      <w:pPr>
        <w:rPr>
          <w:rFonts w:cs="Times New Roman"/>
          <w:color w:val="0070C0"/>
          <w:szCs w:val="28"/>
        </w:rPr>
      </w:pPr>
    </w:p>
    <w:p w:rsidR="00551802" w:rsidRDefault="00551802" w:rsidP="0015601E">
      <w:pPr>
        <w:rPr>
          <w:rFonts w:cs="Times New Roman"/>
          <w:color w:val="0070C0"/>
          <w:szCs w:val="28"/>
        </w:rPr>
      </w:pPr>
    </w:p>
    <w:p w:rsidR="00551802" w:rsidRDefault="00551802" w:rsidP="0015601E">
      <w:pPr>
        <w:rPr>
          <w:rFonts w:cs="Times New Roman"/>
          <w:color w:val="0070C0"/>
          <w:szCs w:val="28"/>
        </w:rPr>
      </w:pPr>
    </w:p>
    <w:p w:rsidR="00551802" w:rsidRDefault="00551802" w:rsidP="0015601E">
      <w:pPr>
        <w:rPr>
          <w:rFonts w:cs="Times New Roman"/>
          <w:color w:val="0070C0"/>
          <w:szCs w:val="28"/>
        </w:rPr>
      </w:pPr>
    </w:p>
    <w:p w:rsidR="00551802" w:rsidRDefault="00551802" w:rsidP="0015601E">
      <w:pPr>
        <w:rPr>
          <w:rFonts w:cs="Times New Roman"/>
          <w:color w:val="0070C0"/>
          <w:szCs w:val="28"/>
        </w:rPr>
      </w:pPr>
    </w:p>
    <w:p w:rsidR="00551802" w:rsidRDefault="00551802" w:rsidP="0015601E">
      <w:pPr>
        <w:rPr>
          <w:rFonts w:cs="Times New Roman"/>
          <w:color w:val="0070C0"/>
          <w:szCs w:val="28"/>
        </w:rPr>
      </w:pPr>
    </w:p>
    <w:p w:rsidR="00551802" w:rsidRDefault="00551802" w:rsidP="0015601E">
      <w:pPr>
        <w:rPr>
          <w:rFonts w:cs="Times New Roman"/>
          <w:color w:val="0070C0"/>
          <w:szCs w:val="28"/>
        </w:rPr>
      </w:pPr>
    </w:p>
    <w:p w:rsidR="00551802" w:rsidRDefault="00551802" w:rsidP="0015601E">
      <w:pPr>
        <w:rPr>
          <w:rFonts w:cs="Times New Roman"/>
          <w:color w:val="0070C0"/>
          <w:szCs w:val="28"/>
        </w:rPr>
      </w:pPr>
    </w:p>
    <w:p w:rsidR="00551802" w:rsidRDefault="00551802" w:rsidP="0015601E">
      <w:pPr>
        <w:rPr>
          <w:rFonts w:cs="Times New Roman"/>
          <w:color w:val="0070C0"/>
          <w:szCs w:val="28"/>
        </w:rPr>
      </w:pPr>
    </w:p>
    <w:p w:rsidR="008E19AF" w:rsidRDefault="008E19AF" w:rsidP="004C477C">
      <w:pPr>
        <w:rPr>
          <w:szCs w:val="28"/>
        </w:rPr>
      </w:pPr>
    </w:p>
    <w:p w:rsidR="008E19AF" w:rsidRPr="00061386" w:rsidRDefault="008E19AF" w:rsidP="004C477C">
      <w:pPr>
        <w:rPr>
          <w:szCs w:val="28"/>
        </w:rPr>
      </w:pPr>
    </w:p>
    <w:p w:rsidR="007D4A5E" w:rsidRPr="00AE4CAD" w:rsidRDefault="007D4A5E" w:rsidP="003F5C74">
      <w:pPr>
        <w:rPr>
          <w:szCs w:val="28"/>
        </w:rPr>
      </w:pPr>
    </w:p>
    <w:p w:rsidR="007D4A5E" w:rsidRPr="00AE4CAD" w:rsidRDefault="007D4A5E" w:rsidP="003F5C74">
      <w:pPr>
        <w:rPr>
          <w:b/>
          <w:szCs w:val="28"/>
        </w:rPr>
      </w:pPr>
    </w:p>
    <w:p w:rsidR="007D4A5E" w:rsidRPr="00AE4CAD" w:rsidRDefault="007D4A5E" w:rsidP="007C4EB1">
      <w:pPr>
        <w:rPr>
          <w:b/>
          <w:szCs w:val="28"/>
        </w:rPr>
      </w:pPr>
      <w:r w:rsidRPr="00AE4CAD">
        <w:rPr>
          <w:b/>
          <w:szCs w:val="28"/>
        </w:rPr>
        <w:br w:type="page"/>
      </w:r>
    </w:p>
    <w:p w:rsidR="007D4A5E" w:rsidRPr="00AE4CAD" w:rsidRDefault="007D4A5E" w:rsidP="00C331EB">
      <w:pPr>
        <w:pStyle w:val="1"/>
        <w:jc w:val="center"/>
        <w:rPr>
          <w:rFonts w:ascii="Times New Roman" w:hAnsi="Times New Roman" w:cs="Times New Roman"/>
          <w:b/>
          <w:sz w:val="28"/>
          <w:szCs w:val="28"/>
        </w:rPr>
      </w:pPr>
      <w:bookmarkStart w:id="35" w:name="_Toc522211913"/>
      <w:r w:rsidRPr="00AE4CAD">
        <w:rPr>
          <w:rFonts w:ascii="Times New Roman" w:hAnsi="Times New Roman" w:cs="Times New Roman"/>
          <w:b/>
          <w:color w:val="auto"/>
          <w:sz w:val="28"/>
          <w:szCs w:val="28"/>
        </w:rPr>
        <w:lastRenderedPageBreak/>
        <w:t>5. Ожидаемые результаты реализации Стратегии</w:t>
      </w:r>
      <w:bookmarkEnd w:id="35"/>
    </w:p>
    <w:p w:rsidR="007D4A5E" w:rsidRPr="00AE4CAD" w:rsidRDefault="007D4A5E" w:rsidP="007C4EB1">
      <w:pPr>
        <w:rPr>
          <w:b/>
          <w:szCs w:val="28"/>
        </w:rPr>
      </w:pPr>
    </w:p>
    <w:p w:rsidR="007D4A5E" w:rsidRPr="00AE4CAD" w:rsidRDefault="007D4A5E" w:rsidP="00C331EB">
      <w:pPr>
        <w:jc w:val="center"/>
        <w:rPr>
          <w:rFonts w:eastAsia="Times New Roman" w:cs="Times New Roman"/>
          <w:b/>
          <w:szCs w:val="28"/>
          <w:lang w:eastAsia="ru-RU"/>
        </w:rPr>
      </w:pPr>
      <w:r w:rsidRPr="00AE4CAD">
        <w:rPr>
          <w:rFonts w:eastAsia="Times New Roman" w:cs="Times New Roman"/>
          <w:b/>
          <w:szCs w:val="28"/>
          <w:lang w:eastAsia="ru-RU"/>
        </w:rPr>
        <w:t>Малое и среднее предпринимательство</w:t>
      </w:r>
    </w:p>
    <w:p w:rsidR="007D4A5E" w:rsidRPr="00AE4CAD" w:rsidRDefault="007D4A5E" w:rsidP="007C4EB1">
      <w:pPr>
        <w:rPr>
          <w:rFonts w:eastAsia="Times New Roman" w:cs="Times New Roman"/>
          <w:szCs w:val="28"/>
          <w:lang w:eastAsia="ru-RU"/>
        </w:rPr>
      </w:pPr>
    </w:p>
    <w:p w:rsidR="007D4A5E" w:rsidRPr="00EE102E" w:rsidRDefault="007D4A5E" w:rsidP="007C4EB1">
      <w:pPr>
        <w:rPr>
          <w:rFonts w:eastAsia="Times New Roman" w:cs="Times New Roman"/>
          <w:szCs w:val="28"/>
          <w:lang w:eastAsia="ru-RU"/>
        </w:rPr>
      </w:pPr>
      <w:r w:rsidRPr="00AE4CAD">
        <w:rPr>
          <w:rFonts w:eastAsia="Times New Roman" w:cs="Times New Roman"/>
          <w:szCs w:val="28"/>
          <w:lang w:eastAsia="ru-RU"/>
        </w:rPr>
        <w:t>Ожидаемым результатом реализации Стратегии станет увеличение значимости данного сектора экономики в социально-экономическом развитии района.</w:t>
      </w:r>
    </w:p>
    <w:p w:rsidR="007D4A5E" w:rsidRPr="00EE102E" w:rsidRDefault="007D4A5E" w:rsidP="007C4EB1">
      <w:pPr>
        <w:rPr>
          <w:rFonts w:eastAsia="Times New Roman" w:cs="Times New Roman"/>
          <w:szCs w:val="28"/>
          <w:lang w:eastAsia="ru-RU"/>
        </w:rPr>
      </w:pPr>
      <w:r w:rsidRPr="00EE102E">
        <w:rPr>
          <w:rFonts w:eastAsia="Times New Roman" w:cs="Times New Roman"/>
          <w:szCs w:val="28"/>
          <w:lang w:eastAsia="ru-RU"/>
        </w:rPr>
        <w:t>Развитие малого и среднего предпринимательства за период 2015-2030 годов будет характеризоваться следующими показателями:</w:t>
      </w:r>
    </w:p>
    <w:p w:rsidR="007D4A5E" w:rsidRPr="00EE102E" w:rsidRDefault="007D4A5E" w:rsidP="007C4EB1">
      <w:pPr>
        <w:rPr>
          <w:szCs w:val="28"/>
        </w:rPr>
      </w:pPr>
      <w:r w:rsidRPr="00EE102E">
        <w:rPr>
          <w:szCs w:val="28"/>
        </w:rPr>
        <w:t xml:space="preserve">число вновь созданных субъектов малого предпринимательства составит </w:t>
      </w:r>
      <w:r w:rsidR="00EE102E" w:rsidRPr="00EE102E">
        <w:rPr>
          <w:szCs w:val="28"/>
        </w:rPr>
        <w:t>84</w:t>
      </w:r>
      <w:r w:rsidRPr="00EE102E">
        <w:rPr>
          <w:szCs w:val="28"/>
        </w:rPr>
        <w:t xml:space="preserve"> единиц</w:t>
      </w:r>
      <w:r w:rsidR="00EE102E" w:rsidRPr="00EE102E">
        <w:rPr>
          <w:szCs w:val="28"/>
        </w:rPr>
        <w:t>ы</w:t>
      </w:r>
      <w:r w:rsidRPr="00EE102E">
        <w:rPr>
          <w:szCs w:val="28"/>
        </w:rPr>
        <w:t>;</w:t>
      </w:r>
    </w:p>
    <w:p w:rsidR="007D4A5E" w:rsidRPr="00DA7148" w:rsidRDefault="007D4A5E" w:rsidP="007C4EB1">
      <w:pPr>
        <w:rPr>
          <w:szCs w:val="28"/>
        </w:rPr>
      </w:pPr>
      <w:r w:rsidRPr="00EE102E">
        <w:rPr>
          <w:szCs w:val="28"/>
        </w:rPr>
        <w:t xml:space="preserve">количество малого и среднего предпринимательства получивших субсидии на возмещение части затрат, связанных с приобретением и созданием основных </w:t>
      </w:r>
      <w:r w:rsidRPr="00DA7148">
        <w:rPr>
          <w:szCs w:val="28"/>
        </w:rPr>
        <w:t>средств и началом предпринимательской деятельности – 16 единиц;</w:t>
      </w:r>
    </w:p>
    <w:p w:rsidR="007D4A5E" w:rsidRPr="00DA7148" w:rsidRDefault="007D4A5E" w:rsidP="007C4EB1">
      <w:pPr>
        <w:rPr>
          <w:szCs w:val="28"/>
        </w:rPr>
      </w:pPr>
      <w:r w:rsidRPr="00DA7148">
        <w:rPr>
          <w:szCs w:val="28"/>
        </w:rPr>
        <w:t xml:space="preserve">количество представителей молодежи, принявших участие в конкурсах по мероприятию «Вовлечение молодежи в предпринимательскую деятельность» – </w:t>
      </w:r>
      <w:r w:rsidR="00EE102E" w:rsidRPr="00DA7148">
        <w:rPr>
          <w:szCs w:val="28"/>
        </w:rPr>
        <w:t>41</w:t>
      </w:r>
      <w:r w:rsidRPr="00DA7148">
        <w:rPr>
          <w:szCs w:val="28"/>
        </w:rPr>
        <w:t xml:space="preserve"> ч</w:t>
      </w:r>
      <w:r w:rsidR="00E448A3" w:rsidRPr="00DA7148">
        <w:rPr>
          <w:szCs w:val="28"/>
        </w:rPr>
        <w:t>еловек;</w:t>
      </w:r>
    </w:p>
    <w:p w:rsidR="007D4A5E" w:rsidRPr="00DA7148" w:rsidRDefault="00E448A3" w:rsidP="007C4EB1">
      <w:pPr>
        <w:rPr>
          <w:szCs w:val="28"/>
        </w:rPr>
      </w:pPr>
      <w:r w:rsidRPr="00DA7148">
        <w:rPr>
          <w:szCs w:val="28"/>
        </w:rPr>
        <w:t>будут реализовываться предпринимательские способности молодёжи, активнее будет поддерживаться талантливая молодежь, что позволит увеличить ее присутствие в бизнесе и способствовать экономическому развитию района.</w:t>
      </w:r>
    </w:p>
    <w:p w:rsidR="00E448A3" w:rsidRPr="00DA7148" w:rsidRDefault="00E448A3" w:rsidP="007C4EB1">
      <w:pPr>
        <w:rPr>
          <w:rFonts w:eastAsia="Times New Roman" w:cs="Times New Roman"/>
          <w:szCs w:val="28"/>
          <w:lang w:eastAsia="ru-RU"/>
        </w:rPr>
      </w:pPr>
    </w:p>
    <w:p w:rsidR="007D4A5E" w:rsidRPr="00DA7148" w:rsidRDefault="007D4A5E" w:rsidP="00C331EB">
      <w:pPr>
        <w:jc w:val="center"/>
        <w:rPr>
          <w:rFonts w:eastAsia="Times New Roman" w:cs="Times New Roman"/>
          <w:b/>
          <w:szCs w:val="28"/>
          <w:lang w:eastAsia="ru-RU"/>
        </w:rPr>
      </w:pPr>
      <w:r w:rsidRPr="00DA7148">
        <w:rPr>
          <w:rFonts w:eastAsia="Times New Roman" w:cs="Times New Roman"/>
          <w:b/>
          <w:szCs w:val="28"/>
          <w:lang w:eastAsia="ru-RU"/>
        </w:rPr>
        <w:t>Агропромышленный комплекс</w:t>
      </w:r>
    </w:p>
    <w:p w:rsidR="007D4A5E" w:rsidRPr="00DA7148" w:rsidRDefault="007D4A5E" w:rsidP="007C4EB1">
      <w:pPr>
        <w:rPr>
          <w:rFonts w:eastAsia="Times New Roman" w:cs="Times New Roman"/>
          <w:b/>
          <w:szCs w:val="28"/>
          <w:lang w:eastAsia="ru-RU"/>
        </w:rPr>
      </w:pPr>
    </w:p>
    <w:p w:rsidR="007D4A5E" w:rsidRPr="00EE102E" w:rsidRDefault="007D4A5E" w:rsidP="007C4EB1">
      <w:pPr>
        <w:rPr>
          <w:szCs w:val="28"/>
        </w:rPr>
      </w:pPr>
      <w:r w:rsidRPr="00DA7148">
        <w:rPr>
          <w:szCs w:val="28"/>
        </w:rPr>
        <w:t xml:space="preserve"> Ожидаемым результатом реализации Стратегии в первую очередь станет увеличение объемов </w:t>
      </w:r>
      <w:r w:rsidRPr="00EE102E">
        <w:rPr>
          <w:szCs w:val="28"/>
        </w:rPr>
        <w:t>производства сельскохозяйственной продукции и рост самообеспечения населения безопасной сельскохозяйственной продукцией собственного производства.</w:t>
      </w:r>
    </w:p>
    <w:p w:rsidR="007D4A5E" w:rsidRPr="00EE102E" w:rsidRDefault="007D4A5E" w:rsidP="007C4EB1">
      <w:pPr>
        <w:rPr>
          <w:szCs w:val="28"/>
        </w:rPr>
      </w:pPr>
      <w:r w:rsidRPr="00EE102E">
        <w:rPr>
          <w:szCs w:val="28"/>
        </w:rPr>
        <w:t>Производ</w:t>
      </w:r>
      <w:r w:rsidR="00016470" w:rsidRPr="00EE102E">
        <w:rPr>
          <w:szCs w:val="28"/>
        </w:rPr>
        <w:t>ство картофеля увеличится до 2,1</w:t>
      </w:r>
      <w:r w:rsidRPr="00EE102E">
        <w:rPr>
          <w:szCs w:val="28"/>
        </w:rPr>
        <w:t xml:space="preserve"> тыс. тонн; овощей – до </w:t>
      </w:r>
      <w:r w:rsidR="009948C1" w:rsidRPr="00EE102E">
        <w:rPr>
          <w:szCs w:val="28"/>
        </w:rPr>
        <w:t>36</w:t>
      </w:r>
      <w:r w:rsidR="004873ED" w:rsidRPr="00EE102E">
        <w:rPr>
          <w:szCs w:val="28"/>
        </w:rPr>
        <w:t>5,9</w:t>
      </w:r>
      <w:r w:rsidRPr="00EE102E">
        <w:rPr>
          <w:szCs w:val="28"/>
        </w:rPr>
        <w:t xml:space="preserve"> тонн; скота и птицы на убой – до 28</w:t>
      </w:r>
      <w:r w:rsidR="009948C1" w:rsidRPr="00EE102E">
        <w:rPr>
          <w:szCs w:val="28"/>
        </w:rPr>
        <w:t>0,6</w:t>
      </w:r>
      <w:r w:rsidRPr="00EE102E">
        <w:rPr>
          <w:szCs w:val="28"/>
        </w:rPr>
        <w:t xml:space="preserve"> тонн; молока – до </w:t>
      </w:r>
      <w:r w:rsidR="009948C1" w:rsidRPr="00EE102E">
        <w:rPr>
          <w:szCs w:val="28"/>
        </w:rPr>
        <w:t>1,9</w:t>
      </w:r>
      <w:r w:rsidRPr="00EE102E">
        <w:rPr>
          <w:szCs w:val="28"/>
        </w:rPr>
        <w:t xml:space="preserve"> тыс. тонн; яиц до </w:t>
      </w:r>
      <w:r w:rsidR="009948C1" w:rsidRPr="00EE102E">
        <w:rPr>
          <w:szCs w:val="28"/>
        </w:rPr>
        <w:t>0,2</w:t>
      </w:r>
      <w:r w:rsidRPr="00EE102E">
        <w:rPr>
          <w:szCs w:val="28"/>
        </w:rPr>
        <w:t xml:space="preserve"> млн. штук.</w:t>
      </w:r>
    </w:p>
    <w:p w:rsidR="007D4A5E" w:rsidRPr="00EE102E" w:rsidRDefault="007D4A5E" w:rsidP="007C4EB1">
      <w:pPr>
        <w:rPr>
          <w:szCs w:val="28"/>
        </w:rPr>
      </w:pPr>
      <w:r w:rsidRPr="00EE102E">
        <w:rPr>
          <w:szCs w:val="28"/>
        </w:rPr>
        <w:t>Объем производства продукции сельского хозяйства в хозяйствах всех категорий составит 2</w:t>
      </w:r>
      <w:r w:rsidR="009948C1" w:rsidRPr="00EE102E">
        <w:rPr>
          <w:szCs w:val="28"/>
        </w:rPr>
        <w:t>41,4</w:t>
      </w:r>
      <w:r w:rsidRPr="00EE102E">
        <w:rPr>
          <w:szCs w:val="28"/>
        </w:rPr>
        <w:t xml:space="preserve"> млн. рублей, в том числе растениеводства – </w:t>
      </w:r>
      <w:r w:rsidR="009948C1" w:rsidRPr="00EE102E">
        <w:rPr>
          <w:szCs w:val="28"/>
        </w:rPr>
        <w:t>61,</w:t>
      </w:r>
      <w:r w:rsidRPr="00EE102E">
        <w:rPr>
          <w:szCs w:val="28"/>
        </w:rPr>
        <w:t>0 млн. рублей, животноводства – 18</w:t>
      </w:r>
      <w:r w:rsidR="009948C1" w:rsidRPr="00EE102E">
        <w:rPr>
          <w:szCs w:val="28"/>
        </w:rPr>
        <w:t>0,5</w:t>
      </w:r>
      <w:r w:rsidRPr="00EE102E">
        <w:rPr>
          <w:szCs w:val="28"/>
        </w:rPr>
        <w:t xml:space="preserve"> млн. рублей.</w:t>
      </w:r>
    </w:p>
    <w:p w:rsidR="007D4A5E" w:rsidRPr="00AE4CAD" w:rsidRDefault="007D4A5E" w:rsidP="007C4EB1">
      <w:pPr>
        <w:rPr>
          <w:b/>
          <w:szCs w:val="28"/>
        </w:rPr>
      </w:pPr>
    </w:p>
    <w:p w:rsidR="007D4A5E" w:rsidRPr="00AE4CAD" w:rsidRDefault="007D4A5E" w:rsidP="00C331EB">
      <w:pPr>
        <w:jc w:val="center"/>
        <w:rPr>
          <w:rFonts w:eastAsia="Times New Roman" w:cs="Times New Roman"/>
          <w:b/>
          <w:szCs w:val="28"/>
          <w:lang w:eastAsia="ru-RU"/>
        </w:rPr>
      </w:pPr>
      <w:r w:rsidRPr="00AE4CAD">
        <w:rPr>
          <w:rFonts w:eastAsia="Times New Roman" w:cs="Times New Roman"/>
          <w:b/>
          <w:szCs w:val="28"/>
          <w:lang w:eastAsia="ru-RU"/>
        </w:rPr>
        <w:t>Развитие жилищно-коммунального комплекса</w:t>
      </w:r>
    </w:p>
    <w:p w:rsidR="007D4A5E" w:rsidRPr="00AE4CAD" w:rsidRDefault="007D4A5E" w:rsidP="007C4EB1">
      <w:pPr>
        <w:rPr>
          <w:rFonts w:eastAsia="Times New Roman" w:cs="Times New Roman"/>
          <w:b/>
          <w:szCs w:val="28"/>
          <w:lang w:eastAsia="ru-RU"/>
        </w:rPr>
      </w:pPr>
    </w:p>
    <w:p w:rsidR="007D4A5E" w:rsidRPr="00AE4CAD" w:rsidRDefault="007D4A5E" w:rsidP="007C4EB1">
      <w:pPr>
        <w:rPr>
          <w:bCs/>
          <w:szCs w:val="28"/>
        </w:rPr>
      </w:pPr>
      <w:r w:rsidRPr="00AE4CAD">
        <w:rPr>
          <w:szCs w:val="28"/>
        </w:rPr>
        <w:t xml:space="preserve">Реализация </w:t>
      </w:r>
      <w:r w:rsidRPr="005A3454">
        <w:rPr>
          <w:szCs w:val="28"/>
        </w:rPr>
        <w:t xml:space="preserve">стратегии в части реформирования и модернизации жилищно-коммунального хозяйства повысит эффективность, улучшить </w:t>
      </w:r>
      <w:r w:rsidRPr="005A3454">
        <w:rPr>
          <w:szCs w:val="28"/>
        </w:rPr>
        <w:lastRenderedPageBreak/>
        <w:t xml:space="preserve">качество, обеспечить надежность </w:t>
      </w:r>
      <w:r w:rsidRPr="00AE4CAD">
        <w:rPr>
          <w:szCs w:val="28"/>
        </w:rPr>
        <w:t xml:space="preserve">и доступность производимых для потребителей коммунальных и жилищных услуг, обеспечить </w:t>
      </w:r>
      <w:r w:rsidRPr="00AE4CAD">
        <w:rPr>
          <w:bCs/>
          <w:szCs w:val="28"/>
        </w:rPr>
        <w:t xml:space="preserve">повышение их энергетической эффективности. </w:t>
      </w:r>
    </w:p>
    <w:p w:rsidR="007D4A5E" w:rsidRPr="00AE4CAD" w:rsidRDefault="007D4A5E" w:rsidP="007C4EB1">
      <w:pPr>
        <w:rPr>
          <w:bCs/>
          <w:szCs w:val="28"/>
        </w:rPr>
      </w:pPr>
      <w:r w:rsidRPr="00AE4CAD">
        <w:rPr>
          <w:bCs/>
          <w:szCs w:val="28"/>
        </w:rPr>
        <w:t>Для этого в предстоящей перспективе усилия органов местного самоуправления с заинтересованными участниками реализации Стратегии будут направлены на:</w:t>
      </w:r>
    </w:p>
    <w:p w:rsidR="007D4A5E" w:rsidRPr="00AE4CAD" w:rsidRDefault="007D4A5E" w:rsidP="007C4EB1">
      <w:pPr>
        <w:rPr>
          <w:szCs w:val="28"/>
          <w:u w:val="single"/>
        </w:rPr>
      </w:pPr>
      <w:r w:rsidRPr="00AE4CAD">
        <w:rPr>
          <w:szCs w:val="28"/>
        </w:rPr>
        <w:t>предотвращение критического уровня износа объектов коммунальной инфраструктуры;</w:t>
      </w:r>
    </w:p>
    <w:p w:rsidR="007D4A5E" w:rsidRPr="00AE4CAD" w:rsidRDefault="007D4A5E" w:rsidP="007C4EB1">
      <w:pPr>
        <w:rPr>
          <w:szCs w:val="28"/>
        </w:rPr>
      </w:pPr>
      <w:r w:rsidRPr="00AE4CAD">
        <w:rPr>
          <w:szCs w:val="28"/>
        </w:rPr>
        <w:t>обеспечение безопасного функционирования энергообъектов и обновление материально-технической базы предприятий коммунального комплекса;</w:t>
      </w:r>
    </w:p>
    <w:p w:rsidR="007D4A5E" w:rsidRPr="00AE4CAD" w:rsidRDefault="007D4A5E" w:rsidP="007C4EB1">
      <w:pPr>
        <w:rPr>
          <w:szCs w:val="28"/>
        </w:rPr>
      </w:pPr>
      <w:r w:rsidRPr="00AE4CAD">
        <w:rPr>
          <w:szCs w:val="28"/>
        </w:rPr>
        <w:t>внедрение новых технологий, современной трубной продукции, котельного оборудования, на объектах коммунального комплекса Туруханского района;</w:t>
      </w:r>
    </w:p>
    <w:p w:rsidR="007D4A5E" w:rsidRPr="00AE4CAD" w:rsidRDefault="007D4A5E" w:rsidP="007C4EB1">
      <w:pPr>
        <w:rPr>
          <w:szCs w:val="28"/>
        </w:rPr>
      </w:pPr>
      <w:r w:rsidRPr="00AE4CAD">
        <w:rPr>
          <w:szCs w:val="28"/>
        </w:rPr>
        <w:t>повышение энергоэффективности функционирования систем коммунальной инфраструктуры;</w:t>
      </w:r>
    </w:p>
    <w:p w:rsidR="007D4A5E" w:rsidRPr="00AE4CAD" w:rsidRDefault="007D4A5E" w:rsidP="007C4EB1">
      <w:pPr>
        <w:rPr>
          <w:szCs w:val="28"/>
        </w:rPr>
      </w:pPr>
      <w:r w:rsidRPr="00AE4CAD">
        <w:rPr>
          <w:szCs w:val="28"/>
        </w:rPr>
        <w:t>строительство и модернизация систем водоснабжения и предотвращение критического уровня износа</w:t>
      </w:r>
      <w:r w:rsidR="00B13EBD">
        <w:rPr>
          <w:szCs w:val="28"/>
        </w:rPr>
        <w:t xml:space="preserve"> объектов водоснабжения района;</w:t>
      </w:r>
      <w:r w:rsidRPr="00AE4CAD">
        <w:rPr>
          <w:szCs w:val="28"/>
        </w:rPr>
        <w:t xml:space="preserve"> </w:t>
      </w:r>
    </w:p>
    <w:p w:rsidR="007D4A5E" w:rsidRPr="00AE4CAD" w:rsidRDefault="007D4A5E" w:rsidP="007C4EB1">
      <w:pPr>
        <w:rPr>
          <w:szCs w:val="28"/>
        </w:rPr>
      </w:pPr>
      <w:r w:rsidRPr="00AE4CAD">
        <w:rPr>
          <w:szCs w:val="28"/>
        </w:rPr>
        <w:t>строительство и модернизацию систем водоотведения и очистки сточных вод Туруханского района и предотвращение критического уровня износа объектов водоотведения и очистки сточных вод;</w:t>
      </w:r>
    </w:p>
    <w:p w:rsidR="007D4A5E" w:rsidRPr="00AE4CAD" w:rsidRDefault="007D4A5E" w:rsidP="007C4EB1">
      <w:pPr>
        <w:rPr>
          <w:szCs w:val="28"/>
        </w:rPr>
      </w:pPr>
      <w:r w:rsidRPr="00AE4CAD">
        <w:rPr>
          <w:szCs w:val="28"/>
        </w:rPr>
        <w:t>обеспечение энергосбережения и повышения энергетической эффективности жилищно-коммунального хозяйства;</w:t>
      </w:r>
    </w:p>
    <w:p w:rsidR="007D4A5E" w:rsidRPr="00AE4CAD" w:rsidRDefault="007D4A5E" w:rsidP="007C4EB1">
      <w:pPr>
        <w:rPr>
          <w:szCs w:val="28"/>
        </w:rPr>
      </w:pPr>
      <w:r w:rsidRPr="00AE4CAD">
        <w:rPr>
          <w:szCs w:val="28"/>
        </w:rPr>
        <w:t>создание условий для безубыточной деятельности организаций ЖКХ, обеспечение самоокупаемости предприятий жилищно-коммунального хозяйства;</w:t>
      </w:r>
    </w:p>
    <w:p w:rsidR="007D4A5E" w:rsidRPr="00AE4CAD" w:rsidRDefault="007D4A5E" w:rsidP="007C4EB1">
      <w:pPr>
        <w:rPr>
          <w:szCs w:val="28"/>
        </w:rPr>
      </w:pPr>
      <w:r w:rsidRPr="00AE4CAD">
        <w:rPr>
          <w:szCs w:val="28"/>
        </w:rPr>
        <w:t>В результате реализации Стратегии будет достигнуто:</w:t>
      </w:r>
    </w:p>
    <w:p w:rsidR="007D4A5E" w:rsidRPr="00AE4CAD" w:rsidRDefault="007D4A5E" w:rsidP="007C4EB1">
      <w:pPr>
        <w:rPr>
          <w:szCs w:val="28"/>
        </w:rPr>
      </w:pPr>
      <w:r w:rsidRPr="00AE4CAD">
        <w:rPr>
          <w:szCs w:val="28"/>
        </w:rPr>
        <w:t>повышение надежности функционирования систем коммунальной инфраструктуры и предотвращение ситуаций, которые могут привести к нарушению их функционирования;</w:t>
      </w:r>
    </w:p>
    <w:p w:rsidR="00587E13" w:rsidRPr="00A80D3E" w:rsidRDefault="007D4A5E" w:rsidP="007C4EB1">
      <w:pPr>
        <w:rPr>
          <w:szCs w:val="28"/>
        </w:rPr>
      </w:pPr>
      <w:r w:rsidRPr="00AE4CAD">
        <w:rPr>
          <w:szCs w:val="28"/>
        </w:rPr>
        <w:t>улучшение обеспечения населения питьевой водой нормативного качества и в достаточном количестве, улучшение на этой основе состояния здоровья населения и оздоровление социально-экологической обстановки в районе.</w:t>
      </w:r>
      <w:r w:rsidR="004F3176">
        <w:rPr>
          <w:szCs w:val="28"/>
        </w:rPr>
        <w:t xml:space="preserve"> </w:t>
      </w:r>
    </w:p>
    <w:p w:rsidR="00B13F61" w:rsidRPr="00A80D3E" w:rsidRDefault="004F3176" w:rsidP="007C4EB1">
      <w:pPr>
        <w:rPr>
          <w:szCs w:val="28"/>
        </w:rPr>
      </w:pPr>
      <w:r w:rsidRPr="00A80D3E">
        <w:rPr>
          <w:szCs w:val="28"/>
        </w:rPr>
        <w:t>К</w:t>
      </w:r>
      <w:r w:rsidR="007D4A5E" w:rsidRPr="00A80D3E">
        <w:rPr>
          <w:szCs w:val="28"/>
        </w:rPr>
        <w:t xml:space="preserve"> 2030 году будут</w:t>
      </w:r>
      <w:r w:rsidR="00B13F61" w:rsidRPr="00A80D3E">
        <w:rPr>
          <w:szCs w:val="28"/>
        </w:rPr>
        <w:t>:</w:t>
      </w:r>
    </w:p>
    <w:p w:rsidR="007D4A5E" w:rsidRPr="00A80D3E" w:rsidRDefault="007D4A5E" w:rsidP="007C4EB1">
      <w:pPr>
        <w:rPr>
          <w:szCs w:val="28"/>
        </w:rPr>
      </w:pPr>
      <w:r w:rsidRPr="00A80D3E">
        <w:rPr>
          <w:szCs w:val="28"/>
        </w:rPr>
        <w:t>построены водозаборные сооружения в 3 населенных пунктах района (Горошиха, Старотуруханск, Фарково);</w:t>
      </w:r>
    </w:p>
    <w:p w:rsidR="007D4A5E" w:rsidRPr="00A80D3E" w:rsidRDefault="005A3454" w:rsidP="007C4EB1">
      <w:pPr>
        <w:rPr>
          <w:szCs w:val="28"/>
        </w:rPr>
      </w:pPr>
      <w:r w:rsidRPr="00A80D3E">
        <w:rPr>
          <w:szCs w:val="28"/>
        </w:rPr>
        <w:lastRenderedPageBreak/>
        <w:t xml:space="preserve">осуществлено </w:t>
      </w:r>
      <w:r w:rsidR="007D4A5E" w:rsidRPr="00A80D3E">
        <w:rPr>
          <w:szCs w:val="28"/>
        </w:rPr>
        <w:t>восстановление, охрана и рациональное использование источников питьевого водоснабжения;</w:t>
      </w:r>
    </w:p>
    <w:p w:rsidR="007D4A5E" w:rsidRPr="00AE4CAD" w:rsidRDefault="00B13F61" w:rsidP="007C4EB1">
      <w:pPr>
        <w:rPr>
          <w:szCs w:val="28"/>
        </w:rPr>
      </w:pPr>
      <w:r w:rsidRPr="00A80D3E">
        <w:rPr>
          <w:szCs w:val="28"/>
        </w:rPr>
        <w:t xml:space="preserve">осуществлено </w:t>
      </w:r>
      <w:r w:rsidR="007D4A5E" w:rsidRPr="00A80D3E">
        <w:rPr>
          <w:szCs w:val="28"/>
        </w:rPr>
        <w:t>соблюдение санитарно-эпидемиологических правил, нормативов, требований (в том числе критерии безопасности и безвредн</w:t>
      </w:r>
      <w:r w:rsidR="007D4A5E" w:rsidRPr="00AE4CAD">
        <w:rPr>
          <w:szCs w:val="28"/>
        </w:rPr>
        <w:t>ости факторов среды обитания для человека, гигиенические и иные нормативы) водоотведение, несоблюдение которых создает угрозу жизни или здоровью человека, а также угрозу возникновения и распространения  заболеваний;</w:t>
      </w:r>
    </w:p>
    <w:p w:rsidR="007D4A5E" w:rsidRPr="00AE4CAD" w:rsidRDefault="007D4A5E" w:rsidP="007C4EB1">
      <w:pPr>
        <w:rPr>
          <w:szCs w:val="28"/>
          <w:u w:val="single"/>
        </w:rPr>
      </w:pPr>
      <w:r w:rsidRPr="00AE4CAD">
        <w:rPr>
          <w:szCs w:val="28"/>
        </w:rPr>
        <w:t>созданы условия для обеспечения энергосбережения и повышения энергетической эффективности в муниципальном секторе, в жилищном фонде, в системах коммунальной инфраструктуры на территории Туруханского района. К 2030 году будут обеспечены полным центральным отоплением 9 населенных пунктов района (Горошиха, Курейка, Келлог, Ворогово, Верхнеимбатск, Старотуруханск, Фарково, Советская речка, Сургутиха);</w:t>
      </w:r>
    </w:p>
    <w:p w:rsidR="007D4A5E" w:rsidRPr="00AE4CAD" w:rsidRDefault="007D4A5E" w:rsidP="007C4EB1">
      <w:pPr>
        <w:rPr>
          <w:szCs w:val="28"/>
        </w:rPr>
      </w:pPr>
      <w:r w:rsidRPr="00AE4CAD">
        <w:rPr>
          <w:szCs w:val="28"/>
        </w:rPr>
        <w:t xml:space="preserve">организации жилищно-коммунального хозяйства будут переведены в режим безубыточного функционирования, организацию системных и своевременных компенсационных выплат за уже понесенные организациями расходов, включая убытков, в </w:t>
      </w:r>
      <w:r w:rsidRPr="00AE4CAD">
        <w:rPr>
          <w:bCs/>
          <w:color w:val="000000"/>
          <w:szCs w:val="28"/>
        </w:rPr>
        <w:t>связи с оказанием и реализацией жилищно-коммунальных услуг (работ) по регулируемым ценам, а также в связи с выполнением работ (услуг) в соответствии с муниципальным заданием (контрактом).</w:t>
      </w:r>
    </w:p>
    <w:p w:rsidR="007D4A5E" w:rsidRPr="00AE4CAD" w:rsidRDefault="007D4A5E" w:rsidP="007C4EB1">
      <w:pPr>
        <w:rPr>
          <w:szCs w:val="28"/>
        </w:rPr>
      </w:pPr>
      <w:r w:rsidRPr="00AE4CAD">
        <w:rPr>
          <w:szCs w:val="28"/>
        </w:rPr>
        <w:t>Ожидаемым результатом реализации Стратегии в части жилищных условий населения будет решение вопроса комфортного проживания населения и снижение количества жилых помещений требующих капитального ремонта.</w:t>
      </w:r>
    </w:p>
    <w:p w:rsidR="007D4A5E" w:rsidRPr="00AE4CAD" w:rsidRDefault="007D4A5E" w:rsidP="007C4EB1">
      <w:pPr>
        <w:rPr>
          <w:szCs w:val="28"/>
        </w:rPr>
      </w:pPr>
      <w:r w:rsidRPr="00AE4CAD">
        <w:rPr>
          <w:szCs w:val="28"/>
        </w:rPr>
        <w:t>Реализация стратегии позволит достичь следующих результатов:</w:t>
      </w:r>
    </w:p>
    <w:p w:rsidR="007D4A5E" w:rsidRPr="00AE4CAD" w:rsidRDefault="00587E13" w:rsidP="007C4EB1">
      <w:pPr>
        <w:rPr>
          <w:szCs w:val="28"/>
        </w:rPr>
      </w:pPr>
      <w:r>
        <w:rPr>
          <w:szCs w:val="28"/>
        </w:rPr>
        <w:t>у</w:t>
      </w:r>
      <w:r w:rsidR="007D4A5E" w:rsidRPr="00AE4CAD">
        <w:rPr>
          <w:szCs w:val="28"/>
        </w:rPr>
        <w:t>велич</w:t>
      </w:r>
      <w:r>
        <w:rPr>
          <w:szCs w:val="28"/>
        </w:rPr>
        <w:t xml:space="preserve">ить </w:t>
      </w:r>
      <w:r w:rsidR="007D4A5E" w:rsidRPr="00AE4CAD">
        <w:rPr>
          <w:szCs w:val="28"/>
        </w:rPr>
        <w:t>количеств</w:t>
      </w:r>
      <w:r>
        <w:rPr>
          <w:szCs w:val="28"/>
        </w:rPr>
        <w:t>о</w:t>
      </w:r>
      <w:r w:rsidR="007D4A5E" w:rsidRPr="00AE4CAD">
        <w:rPr>
          <w:szCs w:val="28"/>
        </w:rPr>
        <w:t xml:space="preserve"> приведенных в соответствие жилых помещений на территории Туруханского района;</w:t>
      </w:r>
    </w:p>
    <w:p w:rsidR="007D4A5E" w:rsidRPr="00AE4CAD" w:rsidRDefault="007D4A5E" w:rsidP="007C4EB1">
      <w:pPr>
        <w:rPr>
          <w:szCs w:val="28"/>
        </w:rPr>
      </w:pPr>
      <w:r w:rsidRPr="00AE4CAD">
        <w:rPr>
          <w:szCs w:val="28"/>
        </w:rPr>
        <w:t>сни</w:t>
      </w:r>
      <w:r w:rsidR="00587E13">
        <w:rPr>
          <w:szCs w:val="28"/>
        </w:rPr>
        <w:t>зить</w:t>
      </w:r>
      <w:r w:rsidRPr="00AE4CAD">
        <w:rPr>
          <w:szCs w:val="28"/>
        </w:rPr>
        <w:t xml:space="preserve"> социальн</w:t>
      </w:r>
      <w:r w:rsidR="00BF43F7">
        <w:rPr>
          <w:szCs w:val="28"/>
        </w:rPr>
        <w:t>ую</w:t>
      </w:r>
      <w:r w:rsidRPr="00AE4CAD">
        <w:rPr>
          <w:szCs w:val="28"/>
        </w:rPr>
        <w:t xml:space="preserve"> напряженност</w:t>
      </w:r>
      <w:r w:rsidR="00BF43F7">
        <w:rPr>
          <w:szCs w:val="28"/>
        </w:rPr>
        <w:t>ь в результате</w:t>
      </w:r>
      <w:r w:rsidRPr="00AE4CAD">
        <w:rPr>
          <w:szCs w:val="28"/>
        </w:rPr>
        <w:t xml:space="preserve"> проживания в более комфортных условиях.</w:t>
      </w:r>
    </w:p>
    <w:p w:rsidR="007D4A5E" w:rsidRPr="00AE4CAD" w:rsidRDefault="007D4A5E" w:rsidP="007C4EB1">
      <w:pPr>
        <w:rPr>
          <w:rFonts w:cs="Times New Roman"/>
          <w:szCs w:val="28"/>
        </w:rPr>
      </w:pPr>
      <w:r w:rsidRPr="00AE4CAD">
        <w:rPr>
          <w:rFonts w:cs="Times New Roman"/>
          <w:szCs w:val="28"/>
        </w:rPr>
        <w:t xml:space="preserve">Своевременное исполнение мероприятия по ремонту печного отопления позволит предупредить пожароопасные ситуации, гибель людей. Кроме того, последствиями пожаров является полная, либо частичная потеря имущества, в том числе жилых помещений, как гражданами, у которых возник пожар вследствие неудовлетворительного состояния печного отопления, так и рядом проживающими гражданами. </w:t>
      </w:r>
    </w:p>
    <w:p w:rsidR="007D4A5E" w:rsidRPr="00AE4CAD" w:rsidRDefault="007D4A5E" w:rsidP="007C4EB1">
      <w:pPr>
        <w:rPr>
          <w:szCs w:val="28"/>
        </w:rPr>
      </w:pPr>
      <w:r w:rsidRPr="00AE4CAD">
        <w:rPr>
          <w:szCs w:val="28"/>
        </w:rPr>
        <w:t xml:space="preserve">Реализация Стратегии позволит экономично распределять денежные средства районного бюджета с учетом индивидуальной оценки ситуации в каждом случае, что в свою очередь обеспечит доступность муниципальной </w:t>
      </w:r>
      <w:r w:rsidRPr="00AE4CAD">
        <w:rPr>
          <w:szCs w:val="28"/>
        </w:rPr>
        <w:lastRenderedPageBreak/>
        <w:t xml:space="preserve">поддержки для нуждающихся в ней граждан, а также повысит эксплуатационную безопасность жилищного фонда. </w:t>
      </w:r>
    </w:p>
    <w:p w:rsidR="007D4A5E" w:rsidRPr="00AE4CAD" w:rsidRDefault="007D4A5E" w:rsidP="007C4EB1">
      <w:pPr>
        <w:rPr>
          <w:szCs w:val="28"/>
        </w:rPr>
      </w:pPr>
      <w:r w:rsidRPr="00AE4CAD">
        <w:rPr>
          <w:szCs w:val="28"/>
        </w:rPr>
        <w:t xml:space="preserve">К 2030 году </w:t>
      </w:r>
      <w:r w:rsidR="00760625">
        <w:rPr>
          <w:szCs w:val="28"/>
        </w:rPr>
        <w:t>д</w:t>
      </w:r>
      <w:r w:rsidR="00760625" w:rsidRPr="00760625">
        <w:rPr>
          <w:szCs w:val="28"/>
        </w:rPr>
        <w:t>оля населения, обеспеченного печным отоплением надлежащего качества, в общем количестве населения</w:t>
      </w:r>
      <w:r w:rsidR="00760625">
        <w:rPr>
          <w:szCs w:val="28"/>
        </w:rPr>
        <w:t>,</w:t>
      </w:r>
      <w:r w:rsidR="00760625" w:rsidRPr="00760625">
        <w:rPr>
          <w:szCs w:val="28"/>
        </w:rPr>
        <w:t xml:space="preserve"> пользующегося печным отоплением</w:t>
      </w:r>
      <w:r w:rsidR="00760625">
        <w:rPr>
          <w:szCs w:val="28"/>
        </w:rPr>
        <w:t>, составит 99%</w:t>
      </w:r>
      <w:r w:rsidRPr="00AE4CAD">
        <w:rPr>
          <w:szCs w:val="28"/>
        </w:rPr>
        <w:t>. Буд</w:t>
      </w:r>
      <w:r w:rsidR="00760625">
        <w:rPr>
          <w:szCs w:val="28"/>
        </w:rPr>
        <w:t>е</w:t>
      </w:r>
      <w:r w:rsidRPr="00AE4CAD">
        <w:rPr>
          <w:szCs w:val="28"/>
        </w:rPr>
        <w:t>т достигнуто решение задачи, направленной на повышение уровня пожарной безопасности в жилом секторе населения, проживающего на территории Туруханского района.</w:t>
      </w:r>
    </w:p>
    <w:p w:rsidR="00A80D3E" w:rsidRDefault="00A80D3E" w:rsidP="00C331EB">
      <w:pPr>
        <w:jc w:val="center"/>
        <w:rPr>
          <w:rFonts w:eastAsia="Times New Roman" w:cs="Times New Roman"/>
          <w:b/>
          <w:szCs w:val="28"/>
          <w:lang w:eastAsia="ru-RU"/>
        </w:rPr>
      </w:pPr>
    </w:p>
    <w:p w:rsidR="007D4A5E" w:rsidRPr="00AE4CAD" w:rsidRDefault="007D4A5E" w:rsidP="00C331EB">
      <w:pPr>
        <w:jc w:val="center"/>
        <w:rPr>
          <w:rFonts w:eastAsia="Times New Roman" w:cs="Times New Roman"/>
          <w:b/>
          <w:szCs w:val="28"/>
          <w:lang w:eastAsia="ru-RU"/>
        </w:rPr>
      </w:pPr>
      <w:r w:rsidRPr="00AE4CAD">
        <w:rPr>
          <w:rFonts w:eastAsia="Times New Roman" w:cs="Times New Roman"/>
          <w:b/>
          <w:szCs w:val="28"/>
          <w:lang w:eastAsia="ru-RU"/>
        </w:rPr>
        <w:t>Транспортный комплекс</w:t>
      </w:r>
    </w:p>
    <w:p w:rsidR="007D4A5E" w:rsidRPr="00AE4CAD" w:rsidRDefault="007D4A5E" w:rsidP="007C4EB1">
      <w:pPr>
        <w:rPr>
          <w:szCs w:val="28"/>
        </w:rPr>
      </w:pPr>
      <w:r w:rsidRPr="00AE4CAD">
        <w:rPr>
          <w:szCs w:val="28"/>
        </w:rPr>
        <w:t xml:space="preserve"> </w:t>
      </w:r>
    </w:p>
    <w:p w:rsidR="007D4A5E" w:rsidRPr="00AE4CAD" w:rsidRDefault="007D4A5E" w:rsidP="007C4EB1">
      <w:pPr>
        <w:rPr>
          <w:szCs w:val="28"/>
          <w:shd w:val="clear" w:color="auto" w:fill="FFFFFF"/>
        </w:rPr>
      </w:pPr>
      <w:r w:rsidRPr="00AE4CAD">
        <w:rPr>
          <w:szCs w:val="28"/>
        </w:rPr>
        <w:t>Результатом реализации Стратегии станет с</w:t>
      </w:r>
      <w:r w:rsidRPr="00AE4CAD">
        <w:rPr>
          <w:szCs w:val="28"/>
          <w:shd w:val="clear" w:color="auto" w:fill="FFFFFF"/>
        </w:rPr>
        <w:t xml:space="preserve">овершенствование улично-дорожной сети, автомобильных дорог и дорожных сооружений местного значения, обеспечение их транспортно-эксплуатационных показателей на уровне, необходимом для удовлетворения потребностей пользователей, своевременное и качественное выполнение работ по ремонту и содержанию автодорог, </w:t>
      </w:r>
      <w:r w:rsidRPr="00AE4CAD">
        <w:rPr>
          <w:szCs w:val="28"/>
        </w:rPr>
        <w:t xml:space="preserve">доступность предоставляемых населению услуг внутрирайонных авиаперевозок, а также </w:t>
      </w:r>
      <w:r w:rsidRPr="00AE4CAD">
        <w:rPr>
          <w:szCs w:val="28"/>
          <w:shd w:val="clear" w:color="auto" w:fill="FFFFFF"/>
        </w:rPr>
        <w:t>устойчивое и безопасное функционирование транспорта.</w:t>
      </w:r>
    </w:p>
    <w:p w:rsidR="007D4A5E" w:rsidRPr="00AE4CAD" w:rsidRDefault="007D4A5E" w:rsidP="007C4EB1">
      <w:pPr>
        <w:rPr>
          <w:szCs w:val="28"/>
          <w:shd w:val="clear" w:color="auto" w:fill="FFFFFF"/>
        </w:rPr>
      </w:pPr>
      <w:r w:rsidRPr="00AE4CAD">
        <w:rPr>
          <w:szCs w:val="28"/>
          <w:shd w:val="clear" w:color="auto" w:fill="FFFFFF"/>
        </w:rPr>
        <w:t xml:space="preserve">Работа транспортного комплекса на территории района в 2030 году будет характеризоваться следующими показателями: </w:t>
      </w:r>
    </w:p>
    <w:p w:rsidR="007D4A5E" w:rsidRPr="00AE4CAD" w:rsidRDefault="007D4A5E" w:rsidP="007C4EB1">
      <w:pPr>
        <w:rPr>
          <w:szCs w:val="28"/>
        </w:rPr>
      </w:pPr>
      <w:r w:rsidRPr="00AE4CAD">
        <w:rPr>
          <w:szCs w:val="28"/>
        </w:rPr>
        <w:t xml:space="preserve">протяженность отремонтированных автомобильных дорог общего пользования местного значения, ежегодно </w:t>
      </w:r>
      <w:r w:rsidR="007F0020">
        <w:rPr>
          <w:szCs w:val="28"/>
        </w:rPr>
        <w:t>–</w:t>
      </w:r>
      <w:r w:rsidRPr="00AE4CAD">
        <w:rPr>
          <w:szCs w:val="28"/>
        </w:rPr>
        <w:t xml:space="preserve"> </w:t>
      </w:r>
      <w:r w:rsidR="004F56F4">
        <w:rPr>
          <w:szCs w:val="28"/>
        </w:rPr>
        <w:t>2,68</w:t>
      </w:r>
      <w:r w:rsidRPr="00AE4CAD">
        <w:rPr>
          <w:szCs w:val="28"/>
        </w:rPr>
        <w:t xml:space="preserve"> км;</w:t>
      </w:r>
    </w:p>
    <w:p w:rsidR="007D4A5E" w:rsidRPr="00AE4CAD" w:rsidRDefault="007D4A5E" w:rsidP="007C4EB1">
      <w:pPr>
        <w:rPr>
          <w:szCs w:val="28"/>
        </w:rPr>
      </w:pPr>
      <w:r w:rsidRPr="00AE4CAD">
        <w:rPr>
          <w:szCs w:val="28"/>
        </w:rPr>
        <w:t xml:space="preserve">протяженность дорог общего пользования, работы по содержанию которых выполняются в объеме действующих нормативов, ежегодно </w:t>
      </w:r>
      <w:r w:rsidR="007F0020">
        <w:rPr>
          <w:szCs w:val="28"/>
        </w:rPr>
        <w:t>–</w:t>
      </w:r>
      <w:r w:rsidRPr="00AE4CAD">
        <w:rPr>
          <w:szCs w:val="28"/>
        </w:rPr>
        <w:t xml:space="preserve"> </w:t>
      </w:r>
      <w:r w:rsidR="004F56F4">
        <w:rPr>
          <w:szCs w:val="28"/>
        </w:rPr>
        <w:t>273,6</w:t>
      </w:r>
      <w:r w:rsidRPr="00AE4CAD">
        <w:rPr>
          <w:szCs w:val="28"/>
        </w:rPr>
        <w:t xml:space="preserve"> км;</w:t>
      </w:r>
    </w:p>
    <w:p w:rsidR="007D4A5E" w:rsidRPr="00AE4CAD" w:rsidRDefault="007D4A5E" w:rsidP="007C4EB1">
      <w:pPr>
        <w:rPr>
          <w:szCs w:val="28"/>
        </w:rPr>
      </w:pPr>
      <w:r w:rsidRPr="00AE4CAD">
        <w:rPr>
          <w:szCs w:val="28"/>
        </w:rPr>
        <w:t xml:space="preserve">количество пассажиров, перевезенных внутрирайонными воздушными перевозками на территории Туруханского района, ежегодно </w:t>
      </w:r>
      <w:r w:rsidR="007F0020">
        <w:rPr>
          <w:szCs w:val="28"/>
        </w:rPr>
        <w:t>–</w:t>
      </w:r>
      <w:r w:rsidRPr="00AE4CAD">
        <w:rPr>
          <w:szCs w:val="28"/>
        </w:rPr>
        <w:t xml:space="preserve"> </w:t>
      </w:r>
      <w:r w:rsidR="004F56F4">
        <w:rPr>
          <w:szCs w:val="28"/>
        </w:rPr>
        <w:t>7,4</w:t>
      </w:r>
      <w:r w:rsidRPr="00AE4CAD">
        <w:rPr>
          <w:szCs w:val="28"/>
        </w:rPr>
        <w:t xml:space="preserve"> тыс. человек;</w:t>
      </w:r>
    </w:p>
    <w:p w:rsidR="007D4A5E" w:rsidRDefault="007D4A5E" w:rsidP="007C4EB1">
      <w:pPr>
        <w:rPr>
          <w:szCs w:val="28"/>
        </w:rPr>
      </w:pPr>
      <w:r w:rsidRPr="00AE4CAD">
        <w:rPr>
          <w:szCs w:val="28"/>
        </w:rPr>
        <w:t xml:space="preserve">количество пассажиров, перевезенных автомобильным транспортом на территории Туруханского района, ежегодно </w:t>
      </w:r>
      <w:r w:rsidR="007F0020">
        <w:rPr>
          <w:szCs w:val="28"/>
        </w:rPr>
        <w:t>–</w:t>
      </w:r>
      <w:r w:rsidRPr="00AE4CAD">
        <w:rPr>
          <w:szCs w:val="28"/>
        </w:rPr>
        <w:t xml:space="preserve"> </w:t>
      </w:r>
      <w:r w:rsidR="007F0020">
        <w:rPr>
          <w:szCs w:val="28"/>
        </w:rPr>
        <w:t>356,6</w:t>
      </w:r>
      <w:r w:rsidRPr="00AE4CAD">
        <w:rPr>
          <w:szCs w:val="28"/>
        </w:rPr>
        <w:t xml:space="preserve"> тыс. человек.</w:t>
      </w:r>
    </w:p>
    <w:p w:rsidR="002828C6" w:rsidRDefault="002828C6" w:rsidP="007C4EB1">
      <w:pPr>
        <w:rPr>
          <w:szCs w:val="28"/>
        </w:rPr>
      </w:pPr>
    </w:p>
    <w:p w:rsidR="002828C6" w:rsidRPr="00AE4CAD" w:rsidRDefault="002828C6" w:rsidP="002828C6">
      <w:pPr>
        <w:jc w:val="center"/>
        <w:rPr>
          <w:rFonts w:eastAsia="Times New Roman" w:cs="Times New Roman"/>
          <w:b/>
          <w:szCs w:val="28"/>
          <w:lang w:eastAsia="ru-RU"/>
        </w:rPr>
      </w:pPr>
      <w:r w:rsidRPr="00AE4CAD">
        <w:rPr>
          <w:rFonts w:eastAsia="Times New Roman" w:cs="Times New Roman"/>
          <w:b/>
          <w:szCs w:val="28"/>
          <w:lang w:eastAsia="ru-RU"/>
        </w:rPr>
        <w:t>Развитие культуры</w:t>
      </w:r>
    </w:p>
    <w:p w:rsidR="002828C6" w:rsidRPr="00AE4CAD" w:rsidRDefault="002828C6" w:rsidP="002828C6">
      <w:pPr>
        <w:rPr>
          <w:b/>
          <w:szCs w:val="28"/>
        </w:rPr>
      </w:pPr>
    </w:p>
    <w:p w:rsidR="002828C6" w:rsidRPr="00295494" w:rsidRDefault="002828C6" w:rsidP="002828C6">
      <w:pPr>
        <w:rPr>
          <w:szCs w:val="28"/>
        </w:rPr>
      </w:pPr>
      <w:r w:rsidRPr="00AE4CAD">
        <w:rPr>
          <w:szCs w:val="28"/>
        </w:rPr>
        <w:t xml:space="preserve">К 2030 году в районе будет сформирована благоприятная и ценностно-ориентированная социокультурная среда, обеспечивающая духовно-нравственное развитие личности, возможности творческой самореализации и </w:t>
      </w:r>
      <w:r w:rsidRPr="00AE4CAD">
        <w:rPr>
          <w:color w:val="141412"/>
          <w:szCs w:val="28"/>
          <w:shd w:val="clear" w:color="auto" w:fill="FFFFFF"/>
        </w:rPr>
        <w:t>степень удовлетворения физических, духовных и социальных потребностей людей в обществе</w:t>
      </w:r>
      <w:r w:rsidRPr="00AE4CAD">
        <w:rPr>
          <w:szCs w:val="28"/>
        </w:rPr>
        <w:t xml:space="preserve">. </w:t>
      </w:r>
    </w:p>
    <w:p w:rsidR="002828C6" w:rsidRPr="00295494" w:rsidRDefault="002828C6" w:rsidP="002828C6">
      <w:pPr>
        <w:rPr>
          <w:szCs w:val="28"/>
        </w:rPr>
      </w:pPr>
      <w:r w:rsidRPr="00295494">
        <w:rPr>
          <w:szCs w:val="28"/>
        </w:rPr>
        <w:t>В деятельности отрасли будут достигнуты следующие результаты:</w:t>
      </w:r>
    </w:p>
    <w:p w:rsidR="002828C6" w:rsidRPr="009C0051" w:rsidRDefault="002828C6" w:rsidP="002828C6">
      <w:pPr>
        <w:rPr>
          <w:szCs w:val="28"/>
        </w:rPr>
      </w:pPr>
      <w:r w:rsidRPr="00295494">
        <w:rPr>
          <w:szCs w:val="28"/>
        </w:rPr>
        <w:lastRenderedPageBreak/>
        <w:t>обеспечена доля внебюджетных средств на уровне не менее 10% от совокупных расходов на культуру за счет всех источников</w:t>
      </w:r>
      <w:r w:rsidRPr="009C0051">
        <w:rPr>
          <w:szCs w:val="28"/>
        </w:rPr>
        <w:t>;</w:t>
      </w:r>
    </w:p>
    <w:p w:rsidR="002828C6" w:rsidRPr="002A4E53" w:rsidRDefault="002828C6" w:rsidP="002828C6">
      <w:pPr>
        <w:rPr>
          <w:szCs w:val="28"/>
        </w:rPr>
      </w:pPr>
      <w:r w:rsidRPr="009C0051">
        <w:rPr>
          <w:szCs w:val="28"/>
        </w:rPr>
        <w:t xml:space="preserve">некоммерческие организации в сфере культуры (профессиональные сообщества и общественные организации) будут включены в реализацию </w:t>
      </w:r>
      <w:r w:rsidRPr="002A4E53">
        <w:rPr>
          <w:szCs w:val="28"/>
        </w:rPr>
        <w:t>культурной политики на территории Туруханского района;</w:t>
      </w:r>
    </w:p>
    <w:p w:rsidR="002828C6" w:rsidRPr="002A4E53" w:rsidRDefault="002828C6" w:rsidP="002828C6">
      <w:pPr>
        <w:rPr>
          <w:szCs w:val="28"/>
        </w:rPr>
      </w:pPr>
      <w:r w:rsidRPr="002A4E53">
        <w:rPr>
          <w:szCs w:val="28"/>
        </w:rPr>
        <w:t>в удовлетворительном состоянии к 2030 году будет находиться 91,5% учреждений культуры</w:t>
      </w:r>
      <w:r w:rsidRPr="002A4E53">
        <w:rPr>
          <w:strike/>
          <w:szCs w:val="28"/>
        </w:rPr>
        <w:t>;</w:t>
      </w:r>
    </w:p>
    <w:p w:rsidR="002828C6" w:rsidRPr="002A4E53" w:rsidRDefault="002828C6" w:rsidP="002828C6">
      <w:pPr>
        <w:rPr>
          <w:szCs w:val="28"/>
        </w:rPr>
      </w:pPr>
      <w:r w:rsidRPr="002A4E53">
        <w:rPr>
          <w:szCs w:val="28"/>
        </w:rPr>
        <w:t xml:space="preserve">уровень обеспеченности учреждениями культуры к 2030 году составит </w:t>
      </w:r>
      <w:r>
        <w:rPr>
          <w:szCs w:val="28"/>
        </w:rPr>
        <w:t>100</w:t>
      </w:r>
      <w:r w:rsidRPr="002A4E53">
        <w:rPr>
          <w:szCs w:val="28"/>
        </w:rPr>
        <w:t>%;</w:t>
      </w:r>
    </w:p>
    <w:p w:rsidR="002828C6" w:rsidRPr="002A4E53" w:rsidRDefault="002828C6" w:rsidP="002828C6">
      <w:pPr>
        <w:rPr>
          <w:szCs w:val="28"/>
        </w:rPr>
      </w:pPr>
      <w:r w:rsidRPr="002A4E53">
        <w:rPr>
          <w:szCs w:val="28"/>
        </w:rPr>
        <w:t>уровень удовлетворенности качеством предоставления услуг в сфере культуре составит 100%;</w:t>
      </w:r>
    </w:p>
    <w:p w:rsidR="002828C6" w:rsidRPr="002A4E53" w:rsidRDefault="002828C6" w:rsidP="002828C6">
      <w:pPr>
        <w:rPr>
          <w:szCs w:val="28"/>
        </w:rPr>
      </w:pPr>
      <w:r w:rsidRPr="002A4E53">
        <w:rPr>
          <w:szCs w:val="28"/>
        </w:rPr>
        <w:t>обеспечено использование исторического и культурного наследия для воспитания и образования подрастающего поколения;</w:t>
      </w:r>
    </w:p>
    <w:p w:rsidR="002828C6" w:rsidRPr="002A4E53" w:rsidRDefault="002828C6" w:rsidP="002828C6">
      <w:pPr>
        <w:rPr>
          <w:szCs w:val="28"/>
        </w:rPr>
      </w:pPr>
      <w:r w:rsidRPr="002A4E53">
        <w:rPr>
          <w:szCs w:val="28"/>
        </w:rPr>
        <w:t>доля специалистов отрасли, имеющих профильное образование, к 2030 году составит 75%;</w:t>
      </w:r>
    </w:p>
    <w:p w:rsidR="002828C6" w:rsidRPr="009C0051" w:rsidRDefault="002828C6" w:rsidP="002828C6">
      <w:pPr>
        <w:rPr>
          <w:szCs w:val="28"/>
        </w:rPr>
      </w:pPr>
      <w:r w:rsidRPr="002A4E53">
        <w:rPr>
          <w:szCs w:val="28"/>
        </w:rPr>
        <w:t xml:space="preserve">не менее 20% детей (учащихся </w:t>
      </w:r>
      <w:r w:rsidRPr="009C0051">
        <w:rPr>
          <w:szCs w:val="28"/>
        </w:rPr>
        <w:t>1-8 классов) к 2030 году будет охвачено дополнительным образованием в области культуры и искусства;</w:t>
      </w:r>
    </w:p>
    <w:p w:rsidR="002828C6" w:rsidRPr="009C0051" w:rsidRDefault="002828C6" w:rsidP="002828C6">
      <w:pPr>
        <w:rPr>
          <w:szCs w:val="28"/>
        </w:rPr>
      </w:pPr>
      <w:r w:rsidRPr="009C0051">
        <w:rPr>
          <w:szCs w:val="28"/>
        </w:rPr>
        <w:t>расширится доступ жителей района к культурной деятельности и культурным ценностям, в том числе доступ к электронным ресурсам культуры в дистанционном режиме посредством:</w:t>
      </w:r>
    </w:p>
    <w:p w:rsidR="002828C6" w:rsidRPr="00CE206F" w:rsidRDefault="002828C6" w:rsidP="002828C6">
      <w:pPr>
        <w:rPr>
          <w:szCs w:val="28"/>
        </w:rPr>
      </w:pPr>
      <w:r w:rsidRPr="00CE206F">
        <w:rPr>
          <w:szCs w:val="28"/>
        </w:rPr>
        <w:t>подключения всех библиотек района к сети Интернет к 2030 году составит 100%;</w:t>
      </w:r>
    </w:p>
    <w:p w:rsidR="002828C6" w:rsidRPr="00CE206F" w:rsidRDefault="002828C6" w:rsidP="002828C6">
      <w:pPr>
        <w:rPr>
          <w:szCs w:val="28"/>
        </w:rPr>
      </w:pPr>
      <w:r w:rsidRPr="00CE206F">
        <w:rPr>
          <w:szCs w:val="28"/>
        </w:rPr>
        <w:t>предложения посетителям виртуальных туров всеми музеями района к 2030 году составит 100%;</w:t>
      </w:r>
    </w:p>
    <w:p w:rsidR="002828C6" w:rsidRPr="00CE206F" w:rsidRDefault="002828C6" w:rsidP="002828C6">
      <w:pPr>
        <w:rPr>
          <w:szCs w:val="28"/>
        </w:rPr>
      </w:pPr>
      <w:r w:rsidRPr="00CE206F">
        <w:rPr>
          <w:szCs w:val="28"/>
        </w:rPr>
        <w:t>рост в молодежной среде культуры и дисциплины труда, мотивированности молодежи к труду;</w:t>
      </w:r>
    </w:p>
    <w:p w:rsidR="002828C6" w:rsidRPr="00CE206F" w:rsidRDefault="002828C6" w:rsidP="002828C6">
      <w:pPr>
        <w:rPr>
          <w:szCs w:val="28"/>
        </w:rPr>
      </w:pPr>
      <w:r w:rsidRPr="00CE206F">
        <w:rPr>
          <w:szCs w:val="28"/>
        </w:rPr>
        <w:t>удельный вес преступлений, совершенных молодежью, снизится в общем числе преступлений;</w:t>
      </w:r>
    </w:p>
    <w:p w:rsidR="002828C6" w:rsidRPr="00CE206F" w:rsidRDefault="002828C6" w:rsidP="002828C6">
      <w:pPr>
        <w:rPr>
          <w:szCs w:val="28"/>
        </w:rPr>
      </w:pPr>
      <w:r w:rsidRPr="00CE206F">
        <w:rPr>
          <w:szCs w:val="28"/>
        </w:rPr>
        <w:t>увеличится доля молодежи, вовлеченной в организацию и участие в акциях, конкурсах и молодежных проектах к общему количеству молодежи, проживающей на территории Туруханского района.</w:t>
      </w:r>
    </w:p>
    <w:p w:rsidR="002828C6" w:rsidRPr="00CE206F" w:rsidRDefault="002828C6" w:rsidP="002828C6">
      <w:pPr>
        <w:rPr>
          <w:b/>
          <w:szCs w:val="28"/>
        </w:rPr>
      </w:pPr>
    </w:p>
    <w:p w:rsidR="002828C6" w:rsidRPr="00AE4CAD" w:rsidRDefault="002828C6" w:rsidP="002828C6">
      <w:pPr>
        <w:jc w:val="center"/>
        <w:rPr>
          <w:rFonts w:eastAsia="Times New Roman" w:cs="Times New Roman"/>
          <w:b/>
          <w:szCs w:val="28"/>
          <w:lang w:eastAsia="ru-RU"/>
        </w:rPr>
      </w:pPr>
      <w:r w:rsidRPr="00CE206F">
        <w:rPr>
          <w:rFonts w:eastAsia="Times New Roman" w:cs="Times New Roman"/>
          <w:b/>
          <w:szCs w:val="28"/>
          <w:lang w:eastAsia="ru-RU"/>
        </w:rPr>
        <w:t xml:space="preserve">Развитие физической </w:t>
      </w:r>
      <w:r w:rsidRPr="00AE4CAD">
        <w:rPr>
          <w:rFonts w:eastAsia="Times New Roman" w:cs="Times New Roman"/>
          <w:b/>
          <w:szCs w:val="28"/>
          <w:lang w:eastAsia="ru-RU"/>
        </w:rPr>
        <w:t>культуры и спорта</w:t>
      </w:r>
    </w:p>
    <w:p w:rsidR="002828C6" w:rsidRPr="00AE4CAD" w:rsidRDefault="002828C6" w:rsidP="002828C6">
      <w:pPr>
        <w:rPr>
          <w:b/>
          <w:szCs w:val="28"/>
        </w:rPr>
      </w:pPr>
    </w:p>
    <w:p w:rsidR="002828C6" w:rsidRPr="00AE4CAD" w:rsidRDefault="002828C6" w:rsidP="002828C6">
      <w:pPr>
        <w:rPr>
          <w:rFonts w:cs="Times New Roman"/>
          <w:szCs w:val="28"/>
        </w:rPr>
      </w:pPr>
      <w:r w:rsidRPr="00AE4CAD">
        <w:rPr>
          <w:rFonts w:cs="Times New Roman"/>
          <w:szCs w:val="28"/>
        </w:rPr>
        <w:t>Реализация Стратегии позволит к 2030 году добиться следующих положительных изменений:</w:t>
      </w:r>
    </w:p>
    <w:p w:rsidR="002828C6" w:rsidRDefault="002828C6" w:rsidP="002828C6">
      <w:pPr>
        <w:rPr>
          <w:rFonts w:cs="Times New Roman"/>
          <w:szCs w:val="28"/>
        </w:rPr>
      </w:pPr>
      <w:r>
        <w:rPr>
          <w:rFonts w:cs="Times New Roman"/>
          <w:szCs w:val="28"/>
        </w:rPr>
        <w:t>увеличить к</w:t>
      </w:r>
      <w:r w:rsidRPr="00223612">
        <w:rPr>
          <w:rFonts w:cs="Times New Roman"/>
          <w:szCs w:val="28"/>
        </w:rPr>
        <w:t>оличество спортивных сооружений всех форм собственности</w:t>
      </w:r>
      <w:r>
        <w:rPr>
          <w:rFonts w:cs="Times New Roman"/>
          <w:szCs w:val="28"/>
        </w:rPr>
        <w:t xml:space="preserve"> до 56 ед.;</w:t>
      </w:r>
    </w:p>
    <w:p w:rsidR="002828C6" w:rsidRPr="00E8260D" w:rsidRDefault="002828C6" w:rsidP="002828C6">
      <w:pPr>
        <w:rPr>
          <w:rFonts w:cs="Times New Roman"/>
          <w:szCs w:val="28"/>
        </w:rPr>
      </w:pPr>
      <w:r>
        <w:rPr>
          <w:rFonts w:cs="Times New Roman"/>
          <w:szCs w:val="28"/>
        </w:rPr>
        <w:lastRenderedPageBreak/>
        <w:t>увеличить к</w:t>
      </w:r>
      <w:r w:rsidRPr="00E8260D">
        <w:rPr>
          <w:rFonts w:cs="Times New Roman"/>
          <w:szCs w:val="28"/>
        </w:rPr>
        <w:t>олич</w:t>
      </w:r>
      <w:r>
        <w:rPr>
          <w:rFonts w:cs="Times New Roman"/>
          <w:szCs w:val="28"/>
        </w:rPr>
        <w:t xml:space="preserve">ество </w:t>
      </w:r>
      <w:r w:rsidRPr="00E8260D">
        <w:rPr>
          <w:rFonts w:cs="Times New Roman"/>
          <w:szCs w:val="28"/>
        </w:rPr>
        <w:t>спортивных залов всех форм собственности</w:t>
      </w:r>
      <w:r>
        <w:rPr>
          <w:rFonts w:cs="Times New Roman"/>
          <w:szCs w:val="28"/>
        </w:rPr>
        <w:t xml:space="preserve"> до 22 ед.;</w:t>
      </w:r>
    </w:p>
    <w:p w:rsidR="002828C6" w:rsidRPr="00DA7148" w:rsidRDefault="002828C6" w:rsidP="002828C6">
      <w:pPr>
        <w:rPr>
          <w:rFonts w:cs="Times New Roman"/>
          <w:szCs w:val="28"/>
        </w:rPr>
      </w:pPr>
      <w:r>
        <w:rPr>
          <w:rFonts w:cs="Times New Roman"/>
          <w:szCs w:val="28"/>
        </w:rPr>
        <w:t>увеличить долю</w:t>
      </w:r>
      <w:r w:rsidRPr="00E8260D">
        <w:rPr>
          <w:rFonts w:cs="Times New Roman"/>
          <w:szCs w:val="28"/>
        </w:rPr>
        <w:t xml:space="preserve"> детей в возрасте 7 - 18 лет занимающихся в ДЮСШ</w:t>
      </w:r>
      <w:r>
        <w:rPr>
          <w:rFonts w:cs="Times New Roman"/>
          <w:szCs w:val="28"/>
        </w:rPr>
        <w:t xml:space="preserve"> до 29,3 %;</w:t>
      </w:r>
      <w:r w:rsidRPr="00D366C8">
        <w:rPr>
          <w:rFonts w:cs="Times New Roman"/>
          <w:szCs w:val="28"/>
        </w:rPr>
        <w:t xml:space="preserve"> </w:t>
      </w:r>
    </w:p>
    <w:p w:rsidR="002828C6" w:rsidRPr="00DA7148" w:rsidRDefault="002828C6" w:rsidP="002828C6">
      <w:pPr>
        <w:rPr>
          <w:rFonts w:cs="Times New Roman"/>
          <w:szCs w:val="28"/>
        </w:rPr>
      </w:pPr>
      <w:r w:rsidRPr="00DA7148">
        <w:rPr>
          <w:rFonts w:cs="Times New Roman"/>
          <w:szCs w:val="28"/>
        </w:rPr>
        <w:t>увеличить количество спортивных мероприятий муниципального, краевого и всероссийского уровня, в которых приняли участие спортсмены Туруханского района до 22 ед.</w:t>
      </w:r>
    </w:p>
    <w:p w:rsidR="002828C6" w:rsidRPr="00DA7148" w:rsidRDefault="002828C6" w:rsidP="002828C6">
      <w:pPr>
        <w:rPr>
          <w:szCs w:val="28"/>
        </w:rPr>
      </w:pPr>
      <w:r w:rsidRPr="00DA7148">
        <w:rPr>
          <w:szCs w:val="28"/>
        </w:rPr>
        <w:t>вырастет удельный вес молодежи, активно занимающейся физической культурой и спортом.</w:t>
      </w:r>
    </w:p>
    <w:p w:rsidR="00B12CF4" w:rsidRDefault="00B12CF4" w:rsidP="00B12CF4">
      <w:pPr>
        <w:jc w:val="center"/>
        <w:rPr>
          <w:rFonts w:eastAsia="Times New Roman" w:cs="Times New Roman"/>
          <w:b/>
          <w:szCs w:val="28"/>
          <w:lang w:eastAsia="ru-RU"/>
        </w:rPr>
      </w:pPr>
    </w:p>
    <w:p w:rsidR="00B12CF4" w:rsidRPr="00AE4CAD" w:rsidRDefault="00B12CF4" w:rsidP="00B12CF4">
      <w:pPr>
        <w:jc w:val="center"/>
        <w:rPr>
          <w:rFonts w:eastAsia="Times New Roman" w:cs="Times New Roman"/>
          <w:b/>
          <w:szCs w:val="28"/>
          <w:lang w:eastAsia="ru-RU"/>
        </w:rPr>
      </w:pPr>
      <w:r w:rsidRPr="00AE4CAD">
        <w:rPr>
          <w:rFonts w:eastAsia="Times New Roman" w:cs="Times New Roman"/>
          <w:b/>
          <w:szCs w:val="28"/>
          <w:lang w:eastAsia="ru-RU"/>
        </w:rPr>
        <w:t>Развитие системы образования</w:t>
      </w:r>
    </w:p>
    <w:p w:rsidR="00B12CF4" w:rsidRPr="00AE4CAD" w:rsidRDefault="00B12CF4" w:rsidP="00B12CF4">
      <w:pPr>
        <w:rPr>
          <w:b/>
          <w:szCs w:val="28"/>
        </w:rPr>
      </w:pPr>
    </w:p>
    <w:p w:rsidR="00B12CF4" w:rsidRPr="00AE4CAD" w:rsidRDefault="00B12CF4" w:rsidP="00B12CF4">
      <w:pPr>
        <w:rPr>
          <w:szCs w:val="28"/>
        </w:rPr>
      </w:pPr>
      <w:r w:rsidRPr="00AE4CAD">
        <w:rPr>
          <w:szCs w:val="28"/>
        </w:rPr>
        <w:t>К 2030 году в системе образования в ходе реализации Стратегии будут достигнуты следующие результаты: повышена доступность дошкольного образования для детей от полутора до семи лет за счет развития различных форм устройства; обновлена сеть образовательных учреждений Туруханского района; повышено качество предоставляемых образовательных услуг.</w:t>
      </w:r>
    </w:p>
    <w:p w:rsidR="00B12CF4" w:rsidRPr="00AE4CAD" w:rsidRDefault="00B12CF4" w:rsidP="00B12CF4">
      <w:pPr>
        <w:rPr>
          <w:color w:val="FF0000"/>
          <w:szCs w:val="28"/>
        </w:rPr>
      </w:pPr>
      <w:r w:rsidRPr="00AE4CAD">
        <w:rPr>
          <w:szCs w:val="28"/>
        </w:rPr>
        <w:t xml:space="preserve">Перечень показателей, характеризующих изменения в системе образования Туруханского района: </w:t>
      </w:r>
    </w:p>
    <w:p w:rsidR="00B12CF4" w:rsidRPr="002828C6" w:rsidRDefault="00B12CF4" w:rsidP="00B12CF4">
      <w:pPr>
        <w:rPr>
          <w:szCs w:val="28"/>
        </w:rPr>
      </w:pPr>
      <w:r w:rsidRPr="00AE4CAD">
        <w:rPr>
          <w:szCs w:val="28"/>
        </w:rPr>
        <w:t xml:space="preserve">уменьшение доли муниципальных образовательных организаций, реализующих </w:t>
      </w:r>
      <w:r w:rsidRPr="002828C6">
        <w:rPr>
          <w:szCs w:val="28"/>
        </w:rPr>
        <w:t>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 до 0%;</w:t>
      </w:r>
    </w:p>
    <w:p w:rsidR="00B12CF4" w:rsidRPr="002828C6" w:rsidRDefault="00B12CF4" w:rsidP="00B12CF4">
      <w:pPr>
        <w:rPr>
          <w:szCs w:val="28"/>
        </w:rPr>
      </w:pPr>
      <w:r w:rsidRPr="002828C6">
        <w:rPr>
          <w:szCs w:val="28"/>
        </w:rPr>
        <w:t>увеличение доли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до 72%;</w:t>
      </w:r>
    </w:p>
    <w:p w:rsidR="00B12CF4" w:rsidRPr="002828C6" w:rsidRDefault="00B12CF4" w:rsidP="00B12CF4">
      <w:pPr>
        <w:rPr>
          <w:szCs w:val="28"/>
        </w:rPr>
      </w:pPr>
      <w:r w:rsidRPr="002828C6">
        <w:rPr>
          <w:szCs w:val="28"/>
        </w:rPr>
        <w:t xml:space="preserve">увеличение доли образовательных учреждений, обеспечивающих совместное обучение инвалидов и лиц, не имеющих нарушений, в общем количестве образовательных учреждений, реализующих программы общего образования до </w:t>
      </w:r>
      <w:r w:rsidR="00D22C0F">
        <w:rPr>
          <w:szCs w:val="28"/>
        </w:rPr>
        <w:t>85</w:t>
      </w:r>
      <w:r w:rsidRPr="002828C6">
        <w:rPr>
          <w:szCs w:val="28"/>
        </w:rPr>
        <w:t>%;</w:t>
      </w:r>
    </w:p>
    <w:p w:rsidR="00B12CF4" w:rsidRPr="002828C6" w:rsidRDefault="00B12CF4" w:rsidP="00B12CF4">
      <w:pPr>
        <w:rPr>
          <w:szCs w:val="28"/>
        </w:rPr>
      </w:pPr>
      <w:r w:rsidRPr="002828C6">
        <w:rPr>
          <w:szCs w:val="28"/>
        </w:rPr>
        <w:t>увеличение охвата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до 95%.</w:t>
      </w:r>
    </w:p>
    <w:p w:rsidR="00B12CF4" w:rsidRPr="002828C6" w:rsidRDefault="00B12CF4" w:rsidP="00B12CF4">
      <w:pPr>
        <w:rPr>
          <w:b/>
          <w:szCs w:val="28"/>
        </w:rPr>
      </w:pPr>
    </w:p>
    <w:p w:rsidR="002828C6" w:rsidRPr="00DA7148" w:rsidRDefault="002828C6" w:rsidP="002828C6">
      <w:pPr>
        <w:rPr>
          <w:b/>
          <w:szCs w:val="28"/>
        </w:rPr>
      </w:pPr>
    </w:p>
    <w:p w:rsidR="002828C6" w:rsidRPr="00AE4CAD" w:rsidRDefault="002828C6" w:rsidP="007C4EB1">
      <w:pPr>
        <w:rPr>
          <w:szCs w:val="28"/>
        </w:rPr>
      </w:pPr>
    </w:p>
    <w:p w:rsidR="007D4A5E" w:rsidRPr="00AE4CAD" w:rsidRDefault="007D4A5E" w:rsidP="00C331EB">
      <w:pPr>
        <w:jc w:val="center"/>
        <w:rPr>
          <w:rFonts w:eastAsia="Times New Roman" w:cs="Times New Roman"/>
          <w:b/>
          <w:szCs w:val="28"/>
          <w:lang w:eastAsia="ru-RU"/>
        </w:rPr>
      </w:pPr>
      <w:r w:rsidRPr="00D404CC">
        <w:rPr>
          <w:rFonts w:eastAsia="Times New Roman" w:cs="Times New Roman"/>
          <w:b/>
          <w:szCs w:val="28"/>
          <w:lang w:eastAsia="ru-RU"/>
        </w:rPr>
        <w:t xml:space="preserve">Обеспечение социальной поддержкой жителей </w:t>
      </w:r>
      <w:r w:rsidRPr="00AE4CAD">
        <w:rPr>
          <w:rFonts w:eastAsia="Times New Roman" w:cs="Times New Roman"/>
          <w:b/>
          <w:szCs w:val="28"/>
          <w:lang w:eastAsia="ru-RU"/>
        </w:rPr>
        <w:t>района</w:t>
      </w:r>
    </w:p>
    <w:p w:rsidR="007D4A5E" w:rsidRPr="00AE4CAD" w:rsidRDefault="007D4A5E" w:rsidP="007C4EB1">
      <w:pPr>
        <w:rPr>
          <w:b/>
          <w:szCs w:val="28"/>
        </w:rPr>
      </w:pPr>
    </w:p>
    <w:p w:rsidR="007D4A5E" w:rsidRPr="00AE4CAD" w:rsidRDefault="007D4A5E" w:rsidP="007C4EB1">
      <w:pPr>
        <w:rPr>
          <w:color w:val="000000"/>
          <w:szCs w:val="28"/>
        </w:rPr>
      </w:pPr>
      <w:r w:rsidRPr="00AE4CAD">
        <w:rPr>
          <w:szCs w:val="28"/>
        </w:rPr>
        <w:t xml:space="preserve">Достижение ожидаемых </w:t>
      </w:r>
      <w:r w:rsidRPr="00AE4CAD">
        <w:rPr>
          <w:color w:val="000000"/>
          <w:szCs w:val="28"/>
        </w:rPr>
        <w:t>результатов реализации Стратегии позволит повысить устойчивость системы социальной защиты населения в части оправдания социальных ожиданий на доступное получение качественных государственных и социальных услуг и в конечном итоге повысит удовлетворенность населения качеством жизни.</w:t>
      </w:r>
    </w:p>
    <w:p w:rsidR="007D4A5E" w:rsidRDefault="007D4A5E" w:rsidP="007C4EB1">
      <w:pPr>
        <w:rPr>
          <w:szCs w:val="28"/>
        </w:rPr>
      </w:pPr>
      <w:r w:rsidRPr="00AE4CAD">
        <w:rPr>
          <w:szCs w:val="28"/>
        </w:rPr>
        <w:t>Изменения в социальной сфере в 2030 году будут характеризоваться следующими показателями:</w:t>
      </w:r>
    </w:p>
    <w:p w:rsidR="00ED60C0" w:rsidRPr="00ED60C0" w:rsidRDefault="00ED60C0" w:rsidP="00ED60C0">
      <w:pPr>
        <w:rPr>
          <w:szCs w:val="28"/>
        </w:rPr>
      </w:pPr>
      <w:r>
        <w:rPr>
          <w:szCs w:val="28"/>
        </w:rPr>
        <w:t>д</w:t>
      </w:r>
      <w:r w:rsidRPr="00ED60C0">
        <w:rPr>
          <w:szCs w:val="28"/>
        </w:rPr>
        <w:t>оля получателей социальных услуг в организациях социального обслуживания муниципальной формы собственности в общей численности населения</w:t>
      </w:r>
      <w:r>
        <w:rPr>
          <w:szCs w:val="28"/>
        </w:rPr>
        <w:t xml:space="preserve"> – 12%;</w:t>
      </w:r>
    </w:p>
    <w:p w:rsidR="00ED60C0" w:rsidRPr="00ED60C0" w:rsidRDefault="00ED60C0" w:rsidP="00ED60C0">
      <w:pPr>
        <w:rPr>
          <w:szCs w:val="28"/>
        </w:rPr>
      </w:pPr>
      <w:r>
        <w:rPr>
          <w:szCs w:val="28"/>
        </w:rPr>
        <w:t>д</w:t>
      </w:r>
      <w:r w:rsidRPr="00ED60C0">
        <w:rPr>
          <w:szCs w:val="28"/>
        </w:rPr>
        <w:t>оля семей, получивших субсидии с учетом доходов на оп</w:t>
      </w:r>
      <w:r>
        <w:rPr>
          <w:szCs w:val="28"/>
        </w:rPr>
        <w:t>лату жилья и коммунальных услуг – 55%;</w:t>
      </w:r>
    </w:p>
    <w:p w:rsidR="00ED60C0" w:rsidRDefault="00ED60C0" w:rsidP="00ED60C0">
      <w:pPr>
        <w:rPr>
          <w:szCs w:val="28"/>
        </w:rPr>
      </w:pPr>
      <w:r>
        <w:rPr>
          <w:szCs w:val="28"/>
        </w:rPr>
        <w:t>у</w:t>
      </w:r>
      <w:r w:rsidRPr="00ED60C0">
        <w:rPr>
          <w:szCs w:val="28"/>
        </w:rPr>
        <w:t>ровень удовлетворенности граждан качеством предоставления услуг муниципальными учреждениями социального обслуживания населения</w:t>
      </w:r>
      <w:r>
        <w:rPr>
          <w:szCs w:val="28"/>
        </w:rPr>
        <w:t xml:space="preserve"> – 100%.</w:t>
      </w:r>
    </w:p>
    <w:p w:rsidR="00B12CF4" w:rsidRDefault="00B12CF4" w:rsidP="00B12CF4">
      <w:pPr>
        <w:rPr>
          <w:b/>
          <w:szCs w:val="28"/>
        </w:rPr>
      </w:pPr>
    </w:p>
    <w:p w:rsidR="00B12CF4" w:rsidRPr="00040E4E" w:rsidRDefault="00B12CF4" w:rsidP="00B12CF4">
      <w:pPr>
        <w:jc w:val="center"/>
        <w:rPr>
          <w:b/>
          <w:szCs w:val="28"/>
        </w:rPr>
      </w:pPr>
      <w:r w:rsidRPr="00040E4E">
        <w:rPr>
          <w:b/>
          <w:szCs w:val="28"/>
        </w:rPr>
        <w:t>Развитие системы здравоохранения</w:t>
      </w:r>
    </w:p>
    <w:p w:rsidR="00B12CF4" w:rsidRDefault="00B12CF4" w:rsidP="00B12CF4">
      <w:pPr>
        <w:rPr>
          <w:b/>
          <w:szCs w:val="28"/>
        </w:rPr>
      </w:pPr>
    </w:p>
    <w:p w:rsidR="00B12CF4" w:rsidRDefault="00B12CF4" w:rsidP="00B12CF4">
      <w:pPr>
        <w:rPr>
          <w:szCs w:val="28"/>
        </w:rPr>
      </w:pPr>
      <w:r w:rsidRPr="00AE4CAD">
        <w:rPr>
          <w:szCs w:val="28"/>
        </w:rPr>
        <w:t xml:space="preserve">К </w:t>
      </w:r>
      <w:r w:rsidRPr="004F3176">
        <w:rPr>
          <w:szCs w:val="28"/>
        </w:rPr>
        <w:t>2030 году в системе здравоохранения в ходе реализации Стратегии будут достигнуты следующие результаты:</w:t>
      </w:r>
    </w:p>
    <w:p w:rsidR="00B12CF4" w:rsidRPr="00D404CC" w:rsidRDefault="00B12CF4" w:rsidP="00B12CF4">
      <w:pPr>
        <w:rPr>
          <w:szCs w:val="28"/>
        </w:rPr>
      </w:pPr>
      <w:r>
        <w:rPr>
          <w:szCs w:val="28"/>
        </w:rPr>
        <w:t>к</w:t>
      </w:r>
      <w:r w:rsidRPr="00A94D92">
        <w:rPr>
          <w:szCs w:val="28"/>
        </w:rPr>
        <w:t>оэффициент естественного прироста (убыли) населения</w:t>
      </w:r>
      <w:r>
        <w:rPr>
          <w:szCs w:val="28"/>
        </w:rPr>
        <w:t xml:space="preserve"> будет иметь положительное </w:t>
      </w:r>
      <w:r w:rsidRPr="00D404CC">
        <w:rPr>
          <w:szCs w:val="28"/>
        </w:rPr>
        <w:t>значение и составит 0,7‰;</w:t>
      </w:r>
    </w:p>
    <w:p w:rsidR="00B12CF4" w:rsidRPr="00D404CC" w:rsidRDefault="00B12CF4" w:rsidP="00B12CF4">
      <w:pPr>
        <w:rPr>
          <w:szCs w:val="28"/>
        </w:rPr>
      </w:pPr>
      <w:r w:rsidRPr="00D404CC">
        <w:rPr>
          <w:szCs w:val="28"/>
        </w:rPr>
        <w:t>естественный прирост составит плюс 10 человек.</w:t>
      </w:r>
    </w:p>
    <w:p w:rsidR="00B12CF4" w:rsidRPr="00D404CC" w:rsidRDefault="00B12CF4" w:rsidP="00B12CF4">
      <w:pPr>
        <w:rPr>
          <w:szCs w:val="28"/>
        </w:rPr>
      </w:pPr>
      <w:r w:rsidRPr="00D404CC">
        <w:rPr>
          <w:szCs w:val="28"/>
        </w:rPr>
        <w:t>вырастут показатели здоровья молодежи, в том числе за счет снижения потребления наркотиков и алкоголя, табакокурения.</w:t>
      </w:r>
    </w:p>
    <w:p w:rsidR="00B12CF4" w:rsidRPr="00D404CC" w:rsidRDefault="00B12CF4" w:rsidP="00B12CF4">
      <w:pPr>
        <w:rPr>
          <w:b/>
          <w:szCs w:val="28"/>
        </w:rPr>
      </w:pPr>
    </w:p>
    <w:p w:rsidR="007D4A5E" w:rsidRPr="00AE4CAD" w:rsidRDefault="007D4A5E" w:rsidP="00C331EB">
      <w:pPr>
        <w:jc w:val="center"/>
        <w:rPr>
          <w:rFonts w:eastAsia="Times New Roman" w:cs="Times New Roman"/>
          <w:b/>
          <w:szCs w:val="28"/>
          <w:lang w:eastAsia="ru-RU"/>
        </w:rPr>
      </w:pPr>
      <w:r w:rsidRPr="00DA7148">
        <w:rPr>
          <w:rFonts w:eastAsia="Times New Roman" w:cs="Times New Roman"/>
          <w:b/>
          <w:szCs w:val="28"/>
          <w:lang w:eastAsia="ru-RU"/>
        </w:rPr>
        <w:t xml:space="preserve">Повышение уровня </w:t>
      </w:r>
      <w:r w:rsidRPr="00AE4CAD">
        <w:rPr>
          <w:rFonts w:eastAsia="Times New Roman" w:cs="Times New Roman"/>
          <w:b/>
          <w:szCs w:val="28"/>
          <w:lang w:eastAsia="ru-RU"/>
        </w:rPr>
        <w:t>традиционного образа жизни коренных малочисленных народов Севера</w:t>
      </w:r>
    </w:p>
    <w:p w:rsidR="007D4A5E" w:rsidRPr="00AE4CAD" w:rsidRDefault="007D4A5E" w:rsidP="007C4EB1">
      <w:pPr>
        <w:rPr>
          <w:szCs w:val="28"/>
        </w:rPr>
      </w:pPr>
    </w:p>
    <w:p w:rsidR="007D4A5E" w:rsidRPr="007B3C34" w:rsidRDefault="007D4A5E" w:rsidP="007C4EB1">
      <w:pPr>
        <w:rPr>
          <w:szCs w:val="28"/>
        </w:rPr>
      </w:pPr>
      <w:r w:rsidRPr="00AE4CAD">
        <w:rPr>
          <w:szCs w:val="28"/>
        </w:rPr>
        <w:t xml:space="preserve">Реализация Стратегии будет способствовать сохранению видов традиционной хозяйственной деятельности малочисленных народов, повышению конкурентоспособности продукции традиционной хозяйственной деятельности </w:t>
      </w:r>
      <w:r w:rsidRPr="007B3C34">
        <w:rPr>
          <w:szCs w:val="28"/>
        </w:rPr>
        <w:t>малочисленных народов, улучшению качества жизни малочисленных народов:</w:t>
      </w:r>
    </w:p>
    <w:p w:rsidR="007D4A5E" w:rsidRPr="007B3C34" w:rsidRDefault="007D4A5E" w:rsidP="007C4EB1">
      <w:pPr>
        <w:rPr>
          <w:szCs w:val="28"/>
        </w:rPr>
      </w:pPr>
      <w:r w:rsidRPr="007B3C34">
        <w:rPr>
          <w:szCs w:val="28"/>
        </w:rPr>
        <w:t>Численность представителей коренных малочисленных народов Севера в 2030 году составит 1610 человек;</w:t>
      </w:r>
    </w:p>
    <w:p w:rsidR="007D4A5E" w:rsidRPr="007B3C34" w:rsidRDefault="007D4A5E" w:rsidP="007C4EB1">
      <w:pPr>
        <w:rPr>
          <w:szCs w:val="28"/>
        </w:rPr>
      </w:pPr>
      <w:r w:rsidRPr="007B3C34">
        <w:rPr>
          <w:szCs w:val="28"/>
        </w:rPr>
        <w:lastRenderedPageBreak/>
        <w:t>из них ведущих традиционные виды хозяйствования – 256 человек;</w:t>
      </w:r>
    </w:p>
    <w:p w:rsidR="007D4A5E" w:rsidRPr="007B3C34" w:rsidRDefault="007D4A5E" w:rsidP="007C4EB1">
      <w:pPr>
        <w:rPr>
          <w:szCs w:val="28"/>
        </w:rPr>
      </w:pPr>
      <w:r w:rsidRPr="007B3C34">
        <w:rPr>
          <w:szCs w:val="28"/>
        </w:rPr>
        <w:t>численность поголовья оленей – 850 голов;</w:t>
      </w:r>
    </w:p>
    <w:p w:rsidR="007D4A5E" w:rsidRPr="007B3C34" w:rsidRDefault="007D4A5E" w:rsidP="007C4EB1">
      <w:pPr>
        <w:rPr>
          <w:szCs w:val="28"/>
        </w:rPr>
      </w:pPr>
      <w:r w:rsidRPr="007B3C34">
        <w:rPr>
          <w:szCs w:val="28"/>
        </w:rPr>
        <w:t>рождаемость детей - 25 человек.</w:t>
      </w:r>
    </w:p>
    <w:p w:rsidR="007D4A5E" w:rsidRPr="007B3C34" w:rsidRDefault="007D4A5E" w:rsidP="007C4EB1">
      <w:pPr>
        <w:rPr>
          <w:szCs w:val="28"/>
        </w:rPr>
      </w:pPr>
      <w:r w:rsidRPr="007B3C34">
        <w:rPr>
          <w:szCs w:val="28"/>
        </w:rPr>
        <w:t>Своевременная и в полном объеме реализация Стратегии к 2030 году позволит:</w:t>
      </w:r>
    </w:p>
    <w:p w:rsidR="007D4A5E" w:rsidRPr="00AE4CAD" w:rsidRDefault="007D4A5E" w:rsidP="007C4EB1">
      <w:pPr>
        <w:rPr>
          <w:color w:val="2D2D2D"/>
          <w:spacing w:val="2"/>
          <w:szCs w:val="28"/>
        </w:rPr>
      </w:pPr>
      <w:r w:rsidRPr="007B3C34">
        <w:rPr>
          <w:spacing w:val="2"/>
          <w:szCs w:val="28"/>
        </w:rPr>
        <w:t xml:space="preserve">выполнить обязательства по государственной поддержке лиц из числа малочисленных народов и лиц, ведущих </w:t>
      </w:r>
      <w:r w:rsidRPr="00AE4CAD">
        <w:rPr>
          <w:color w:val="2D2D2D"/>
          <w:spacing w:val="2"/>
          <w:szCs w:val="28"/>
        </w:rPr>
        <w:t>традиционный образ жизни малочисленных народов, проживающих на территории Туруханского района в местах традиционного проживания и традиционной хозяйственной деятельности малочисленных народов;</w:t>
      </w:r>
    </w:p>
    <w:p w:rsidR="007D4A5E" w:rsidRPr="00AE4CAD" w:rsidRDefault="007D4A5E" w:rsidP="007C4EB1">
      <w:pPr>
        <w:rPr>
          <w:color w:val="2D2D2D"/>
          <w:spacing w:val="2"/>
          <w:szCs w:val="28"/>
        </w:rPr>
      </w:pPr>
      <w:r w:rsidRPr="00AE4CAD">
        <w:rPr>
          <w:color w:val="2D2D2D"/>
          <w:spacing w:val="2"/>
          <w:szCs w:val="28"/>
        </w:rPr>
        <w:t>обеспечить поддержку и содействие развития видов традиционной хозяйственной деятельности малочисленных народов;</w:t>
      </w:r>
    </w:p>
    <w:p w:rsidR="007D4A5E" w:rsidRPr="00AE4CAD" w:rsidRDefault="007D4A5E" w:rsidP="007C4EB1">
      <w:pPr>
        <w:rPr>
          <w:color w:val="2D2D2D"/>
          <w:spacing w:val="2"/>
          <w:szCs w:val="28"/>
        </w:rPr>
      </w:pPr>
      <w:r w:rsidRPr="00AE4CAD">
        <w:rPr>
          <w:color w:val="2D2D2D"/>
          <w:spacing w:val="2"/>
          <w:szCs w:val="28"/>
        </w:rPr>
        <w:t>создать условия для повышения уровня образования малочисленных народов;</w:t>
      </w:r>
    </w:p>
    <w:p w:rsidR="007D4A5E" w:rsidRPr="00AE4CAD" w:rsidRDefault="007D4A5E" w:rsidP="007C4EB1">
      <w:pPr>
        <w:rPr>
          <w:color w:val="2D2D2D"/>
          <w:spacing w:val="2"/>
          <w:szCs w:val="28"/>
        </w:rPr>
      </w:pPr>
      <w:r w:rsidRPr="00AE4CAD">
        <w:rPr>
          <w:color w:val="2D2D2D"/>
          <w:spacing w:val="2"/>
          <w:szCs w:val="28"/>
        </w:rPr>
        <w:t>создать условия для сохранения культуры, языков, и промыслов малочисленных народов;</w:t>
      </w:r>
    </w:p>
    <w:p w:rsidR="007D4A5E" w:rsidRPr="00AE4CAD" w:rsidRDefault="007D4A5E" w:rsidP="007C4EB1">
      <w:pPr>
        <w:rPr>
          <w:color w:val="2D2D2D"/>
          <w:spacing w:val="2"/>
          <w:szCs w:val="28"/>
        </w:rPr>
      </w:pPr>
      <w:r w:rsidRPr="00AE4CAD">
        <w:rPr>
          <w:color w:val="2D2D2D"/>
          <w:spacing w:val="2"/>
          <w:szCs w:val="28"/>
        </w:rPr>
        <w:t>внедрять новые формы и методы, направленные на повышение качества предоставления мер государственной поддержки и государственных услуг;</w:t>
      </w:r>
    </w:p>
    <w:p w:rsidR="007D4A5E" w:rsidRPr="00AE4CAD" w:rsidRDefault="007D4A5E" w:rsidP="007C4EB1">
      <w:pPr>
        <w:rPr>
          <w:szCs w:val="28"/>
        </w:rPr>
      </w:pPr>
      <w:r w:rsidRPr="00AE4CAD">
        <w:rPr>
          <w:color w:val="2D2D2D"/>
          <w:spacing w:val="2"/>
          <w:szCs w:val="28"/>
        </w:rPr>
        <w:t xml:space="preserve">Таким образом, реализация комплекса мероприятий позволит в целом обеспечить </w:t>
      </w:r>
      <w:r w:rsidRPr="00AE4CAD">
        <w:rPr>
          <w:spacing w:val="2"/>
          <w:szCs w:val="28"/>
        </w:rPr>
        <w:t>достижение целей Стратегии, а также будет содействовать профилактике социальной напряженности в районе.</w:t>
      </w:r>
    </w:p>
    <w:p w:rsidR="007D4A5E" w:rsidRPr="00AE4CAD" w:rsidRDefault="007D4A5E" w:rsidP="007C4EB1">
      <w:pPr>
        <w:rPr>
          <w:szCs w:val="28"/>
        </w:rPr>
      </w:pPr>
    </w:p>
    <w:p w:rsidR="007D4A5E" w:rsidRPr="00AE4CAD" w:rsidRDefault="007D4A5E" w:rsidP="00C331EB">
      <w:pPr>
        <w:jc w:val="center"/>
        <w:rPr>
          <w:rFonts w:eastAsia="Times New Roman" w:cs="Times New Roman"/>
          <w:b/>
          <w:szCs w:val="28"/>
          <w:lang w:eastAsia="ru-RU"/>
        </w:rPr>
      </w:pPr>
      <w:r w:rsidRPr="00AE4CAD">
        <w:rPr>
          <w:rFonts w:eastAsia="Times New Roman" w:cs="Times New Roman"/>
          <w:b/>
          <w:szCs w:val="28"/>
          <w:lang w:eastAsia="ru-RU"/>
        </w:rPr>
        <w:t>Комфортная и безопасная среда проживания</w:t>
      </w:r>
    </w:p>
    <w:p w:rsidR="007D4A5E" w:rsidRPr="00AE4CAD" w:rsidRDefault="007D4A5E" w:rsidP="007C4EB1">
      <w:pPr>
        <w:rPr>
          <w:rFonts w:eastAsia="Times New Roman" w:cs="Times New Roman"/>
          <w:b/>
          <w:szCs w:val="28"/>
          <w:lang w:eastAsia="ru-RU"/>
        </w:rPr>
      </w:pPr>
    </w:p>
    <w:p w:rsidR="007D4A5E" w:rsidRPr="00AE4CAD" w:rsidRDefault="007D4A5E" w:rsidP="007C4EB1">
      <w:pPr>
        <w:rPr>
          <w:szCs w:val="28"/>
        </w:rPr>
      </w:pPr>
      <w:r w:rsidRPr="00AE4CAD">
        <w:rPr>
          <w:szCs w:val="28"/>
        </w:rPr>
        <w:t>Ожидаемым результатом реализации стратегии в части охраны окружающей среды и предотвращение негативного воздействия хозяйственной и иной деятельности на окружающую среду является благоприятная экологическая обстановка.</w:t>
      </w:r>
    </w:p>
    <w:p w:rsidR="007D4A5E" w:rsidRPr="00AE4CAD" w:rsidRDefault="007D4A5E" w:rsidP="007C4EB1">
      <w:pPr>
        <w:rPr>
          <w:szCs w:val="28"/>
        </w:rPr>
      </w:pPr>
      <w:r w:rsidRPr="00AE4CAD">
        <w:rPr>
          <w:szCs w:val="28"/>
        </w:rPr>
        <w:t>Реализация стратегии по обращению с твердыми бытовыми (коммунальными) отходами на территории Туруханского района до 2030 года позволит достичь следующих результатов:</w:t>
      </w:r>
    </w:p>
    <w:p w:rsidR="007D4A5E" w:rsidRPr="007B3C34" w:rsidRDefault="007D4A5E" w:rsidP="007C4EB1">
      <w:pPr>
        <w:rPr>
          <w:szCs w:val="28"/>
        </w:rPr>
      </w:pPr>
      <w:r w:rsidRPr="00AE4CAD">
        <w:rPr>
          <w:szCs w:val="28"/>
        </w:rPr>
        <w:t xml:space="preserve">уменьшение вредного влияния твердых бытовых и коммунальных отходов на </w:t>
      </w:r>
      <w:r w:rsidRPr="007B3C34">
        <w:rPr>
          <w:szCs w:val="28"/>
        </w:rPr>
        <w:t>окружающую природную среду и здоровье человека;</w:t>
      </w:r>
    </w:p>
    <w:p w:rsidR="007D4A5E" w:rsidRPr="007B3C34" w:rsidRDefault="007D4A5E" w:rsidP="007C4EB1">
      <w:pPr>
        <w:rPr>
          <w:szCs w:val="28"/>
        </w:rPr>
      </w:pPr>
      <w:r w:rsidRPr="007B3C34">
        <w:rPr>
          <w:szCs w:val="28"/>
        </w:rPr>
        <w:t>увеличение количества полигонов для размещения твердых бытовых и коммунальных отходов, соответствующих требованиям природоохранного и санитарно-эпидемиологического законодательства;</w:t>
      </w:r>
    </w:p>
    <w:p w:rsidR="007D4A5E" w:rsidRPr="007B3C34" w:rsidRDefault="007D4A5E" w:rsidP="007C4EB1">
      <w:pPr>
        <w:rPr>
          <w:szCs w:val="28"/>
        </w:rPr>
      </w:pPr>
      <w:r w:rsidRPr="007B3C34">
        <w:rPr>
          <w:szCs w:val="28"/>
        </w:rPr>
        <w:t>увеличение доли ликвидированных несанкционированных свалок твердых бытовых отходов до 90 процентов от количества выявленных;</w:t>
      </w:r>
    </w:p>
    <w:p w:rsidR="007D4A5E" w:rsidRPr="007B3C34" w:rsidRDefault="007D4A5E" w:rsidP="007C4EB1">
      <w:pPr>
        <w:rPr>
          <w:szCs w:val="28"/>
        </w:rPr>
      </w:pPr>
      <w:r w:rsidRPr="007B3C34">
        <w:rPr>
          <w:szCs w:val="28"/>
        </w:rPr>
        <w:lastRenderedPageBreak/>
        <w:t>увеличение количества населенных пунктов, обеспеченных местами складирования или утилизации твердых бытовых и коммунальных отходов, по отношению к общему количеству населенных пунктов Туруханского района до 80 процентов;</w:t>
      </w:r>
    </w:p>
    <w:p w:rsidR="007D4A5E" w:rsidRPr="007B3C34" w:rsidRDefault="007D4A5E" w:rsidP="007C4EB1">
      <w:pPr>
        <w:rPr>
          <w:szCs w:val="28"/>
        </w:rPr>
      </w:pPr>
      <w:r w:rsidRPr="007B3C34">
        <w:rPr>
          <w:szCs w:val="28"/>
        </w:rPr>
        <w:t>увеличение количества приобретенных и установленных мусоросжигательных комплексов на территории Туруханского района.</w:t>
      </w:r>
    </w:p>
    <w:p w:rsidR="007D4A5E" w:rsidRPr="007B3C34" w:rsidRDefault="007D4A5E" w:rsidP="007C4EB1">
      <w:pPr>
        <w:rPr>
          <w:rFonts w:cs="Times New Roman"/>
          <w:szCs w:val="28"/>
        </w:rPr>
      </w:pPr>
      <w:r w:rsidRPr="007B3C34">
        <w:rPr>
          <w:rFonts w:eastAsia="Times New Roman" w:cs="Times New Roman"/>
          <w:szCs w:val="28"/>
        </w:rPr>
        <w:t>Результатом реализации стратегии будет благоприятная экологическая обстановка и условия проживания населения Туруханского района.</w:t>
      </w:r>
    </w:p>
    <w:p w:rsidR="007D4A5E" w:rsidRPr="00AE4CAD" w:rsidRDefault="007D4A5E" w:rsidP="007C4EB1">
      <w:pPr>
        <w:rPr>
          <w:rFonts w:cs="Times New Roman"/>
          <w:szCs w:val="28"/>
        </w:rPr>
      </w:pPr>
      <w:r w:rsidRPr="007B3C34">
        <w:rPr>
          <w:rFonts w:cs="Times New Roman"/>
          <w:szCs w:val="28"/>
        </w:rPr>
        <w:t xml:space="preserve">Ожидаемым результатом реализации </w:t>
      </w:r>
      <w:r w:rsidRPr="00AE4CAD">
        <w:rPr>
          <w:rFonts w:cs="Times New Roman"/>
          <w:szCs w:val="28"/>
        </w:rPr>
        <w:t>Стратегии в сфере защиты населения и территорий Туруханского района от чрезвычайных ситуаций природного и техногенного характера, являются следующие изменения:</w:t>
      </w:r>
    </w:p>
    <w:p w:rsidR="007D4A5E" w:rsidRPr="00AE4CAD" w:rsidRDefault="007D4A5E" w:rsidP="007C4EB1">
      <w:pPr>
        <w:rPr>
          <w:rFonts w:cs="Times New Roman"/>
          <w:szCs w:val="28"/>
        </w:rPr>
      </w:pPr>
      <w:r w:rsidRPr="00AE4CAD">
        <w:rPr>
          <w:rFonts w:cs="Times New Roman"/>
          <w:szCs w:val="28"/>
        </w:rPr>
        <w:t>улучшение пожарозащищенности социальных и жилых объектов, путем приобретения передвижных пожарных комплексов «Огнеборец», строительства пожарных водоемов, приобретения передвижных противопожарных емкостей и установки дополнительных пожарных гидрантов на наружном водопроводе;</w:t>
      </w:r>
    </w:p>
    <w:p w:rsidR="007D4A5E" w:rsidRPr="00AE4CAD" w:rsidRDefault="007D4A5E" w:rsidP="007C4EB1">
      <w:pPr>
        <w:rPr>
          <w:szCs w:val="28"/>
        </w:rPr>
      </w:pPr>
      <w:r w:rsidRPr="00AE4CAD">
        <w:rPr>
          <w:szCs w:val="28"/>
        </w:rPr>
        <w:t xml:space="preserve"> обеспечение пожарной безопасности сельских населённых пунктов, в части ухода за минерализованными полосами;</w:t>
      </w:r>
    </w:p>
    <w:p w:rsidR="007D4A5E" w:rsidRPr="00AE4CAD" w:rsidRDefault="007D4A5E" w:rsidP="007C4EB1">
      <w:pPr>
        <w:rPr>
          <w:rFonts w:cs="Times New Roman"/>
          <w:szCs w:val="28"/>
        </w:rPr>
      </w:pPr>
      <w:r w:rsidRPr="00AE4CAD">
        <w:rPr>
          <w:rFonts w:cs="Times New Roman"/>
          <w:szCs w:val="28"/>
        </w:rPr>
        <w:t>материальное обеспечение эвакуационных пунктов, развертываемых в период весеннего паводка;</w:t>
      </w:r>
    </w:p>
    <w:p w:rsidR="007D4A5E" w:rsidRPr="00AE4CAD" w:rsidRDefault="007D4A5E" w:rsidP="007C4EB1">
      <w:pPr>
        <w:rPr>
          <w:rFonts w:cs="Times New Roman"/>
          <w:szCs w:val="28"/>
        </w:rPr>
      </w:pPr>
      <w:r w:rsidRPr="00AE4CAD">
        <w:rPr>
          <w:rFonts w:cs="Times New Roman"/>
          <w:szCs w:val="28"/>
        </w:rPr>
        <w:t>повышение эффективности деятельности органов управления и сил территориальной подсистемы Туруханского района краевой территориальной подсистемы РСЧС;</w:t>
      </w:r>
    </w:p>
    <w:p w:rsidR="007D4A5E" w:rsidRPr="00AE4CAD" w:rsidRDefault="007D4A5E" w:rsidP="007C4EB1">
      <w:pPr>
        <w:rPr>
          <w:rFonts w:cs="Times New Roman"/>
          <w:szCs w:val="28"/>
        </w:rPr>
      </w:pPr>
      <w:r w:rsidRPr="00AE4CAD">
        <w:rPr>
          <w:rFonts w:cs="Times New Roman"/>
          <w:szCs w:val="28"/>
        </w:rPr>
        <w:t>повышение эффективности использования средств районного бюджета для решения приоритетных задач по обеспечению защиты населения и территорий в условиях мирного и военного времени;</w:t>
      </w:r>
    </w:p>
    <w:p w:rsidR="007D4A5E" w:rsidRPr="00AE4CAD" w:rsidRDefault="007D4A5E" w:rsidP="007C4EB1">
      <w:pPr>
        <w:rPr>
          <w:szCs w:val="28"/>
        </w:rPr>
      </w:pPr>
      <w:r w:rsidRPr="00AE4CAD">
        <w:rPr>
          <w:szCs w:val="28"/>
        </w:rPr>
        <w:t>обеспечение дальнейшего развития комплексной системы информирования и оповещения населения Туруханского района.</w:t>
      </w:r>
    </w:p>
    <w:p w:rsidR="007D4A5E" w:rsidRPr="00AE4CAD" w:rsidRDefault="007D4A5E" w:rsidP="007C4EB1">
      <w:pPr>
        <w:rPr>
          <w:szCs w:val="28"/>
        </w:rPr>
      </w:pPr>
      <w:r w:rsidRPr="00AE4CAD">
        <w:rPr>
          <w:szCs w:val="28"/>
        </w:rPr>
        <w:t>Реализация Стратегии с сфере благоустройства будет способствовать созданию условий для устойчивого развития сельских территорий и к 2030 году обеспечит достижение следующих положительных результатов, определяющих ее социально-экономическую эффективность:</w:t>
      </w:r>
    </w:p>
    <w:p w:rsidR="007D4A5E" w:rsidRPr="00AE4CAD" w:rsidRDefault="007D4A5E" w:rsidP="007C4EB1">
      <w:pPr>
        <w:rPr>
          <w:szCs w:val="28"/>
        </w:rPr>
      </w:pPr>
      <w:r w:rsidRPr="00AE4CAD">
        <w:rPr>
          <w:szCs w:val="28"/>
        </w:rPr>
        <w:t>доля исполненных мероприятий по обеспечению благоустройства сельских населенных пунктов, к общему количеству населенных пунктов, расположенных на межселенной территории Туруханского района составит 100%;</w:t>
      </w:r>
    </w:p>
    <w:p w:rsidR="007D4A5E" w:rsidRPr="00AE4CAD" w:rsidRDefault="007D4A5E" w:rsidP="007C4EB1">
      <w:pPr>
        <w:rPr>
          <w:szCs w:val="28"/>
        </w:rPr>
      </w:pPr>
      <w:r w:rsidRPr="00AE4CAD">
        <w:rPr>
          <w:szCs w:val="28"/>
        </w:rPr>
        <w:t xml:space="preserve">улучшение экологической обстановки и создание среды, комфортной для проживания жителей поселения; </w:t>
      </w:r>
    </w:p>
    <w:p w:rsidR="007D4A5E" w:rsidRPr="00AE4CAD" w:rsidRDefault="007D4A5E" w:rsidP="007C4EB1">
      <w:pPr>
        <w:rPr>
          <w:szCs w:val="28"/>
        </w:rPr>
      </w:pPr>
      <w:r w:rsidRPr="00AE4CAD">
        <w:rPr>
          <w:szCs w:val="28"/>
        </w:rPr>
        <w:lastRenderedPageBreak/>
        <w:t>создание безопасных и комфортных условий для проживания населения;</w:t>
      </w:r>
    </w:p>
    <w:p w:rsidR="007D4A5E" w:rsidRPr="00AE4CAD" w:rsidRDefault="007D4A5E" w:rsidP="007C4EB1">
      <w:pPr>
        <w:rPr>
          <w:szCs w:val="28"/>
        </w:rPr>
      </w:pPr>
      <w:r w:rsidRPr="00AE4CAD">
        <w:rPr>
          <w:szCs w:val="28"/>
        </w:rPr>
        <w:t>снижение потребления электроэнергии для нужд уличного освещения, в связи с установкой энергосберегающих светильников и приборов учета электроэнергии на 2% ежегодно, а к 2030 году на 5%. К 2030 году планируется охватить автоматизированной системой учета электроэнергии поставляемой для нужд уличного освещения все населенные пункты, расположенные на межселенной территории Туруханского района.</w:t>
      </w:r>
    </w:p>
    <w:p w:rsidR="007D4A5E" w:rsidRPr="00AE4CAD" w:rsidRDefault="007D4A5E" w:rsidP="007C4EB1">
      <w:pPr>
        <w:rPr>
          <w:szCs w:val="28"/>
        </w:rPr>
      </w:pPr>
      <w:r w:rsidRPr="00AE4CAD">
        <w:rPr>
          <w:szCs w:val="28"/>
        </w:rPr>
        <w:t>организация и содержание мест захоронения в  12 населенных пунктах межселенной территории;</w:t>
      </w:r>
    </w:p>
    <w:p w:rsidR="007D4A5E" w:rsidRPr="00AE4CAD" w:rsidRDefault="007D4A5E" w:rsidP="007C4EB1">
      <w:pPr>
        <w:rPr>
          <w:szCs w:val="28"/>
        </w:rPr>
      </w:pPr>
      <w:r w:rsidRPr="00AE4CAD">
        <w:rPr>
          <w:szCs w:val="28"/>
        </w:rPr>
        <w:t>ликвидация несанкционированных свалок;</w:t>
      </w:r>
    </w:p>
    <w:p w:rsidR="007D4A5E" w:rsidRPr="00AE4CAD" w:rsidRDefault="007D4A5E" w:rsidP="007C4EB1">
      <w:pPr>
        <w:rPr>
          <w:szCs w:val="28"/>
        </w:rPr>
      </w:pPr>
      <w:r w:rsidRPr="00AE4CAD">
        <w:rPr>
          <w:szCs w:val="28"/>
        </w:rPr>
        <w:t>увеличение ограждений мест общего пользования и зон отдыха, замена вышедших из строя деревянных тротуаров;</w:t>
      </w:r>
    </w:p>
    <w:p w:rsidR="007D4A5E" w:rsidRPr="00AE4CAD" w:rsidRDefault="007D4A5E" w:rsidP="007C4EB1">
      <w:pPr>
        <w:rPr>
          <w:szCs w:val="28"/>
        </w:rPr>
      </w:pPr>
      <w:r w:rsidRPr="00AE4CAD">
        <w:rPr>
          <w:iCs/>
          <w:szCs w:val="28"/>
        </w:rPr>
        <w:t>п</w:t>
      </w:r>
      <w:r w:rsidRPr="00AE4CAD">
        <w:rPr>
          <w:szCs w:val="28"/>
        </w:rPr>
        <w:t xml:space="preserve">редотвращение сокращения зелёных насаждений; </w:t>
      </w:r>
    </w:p>
    <w:p w:rsidR="007D4A5E" w:rsidRPr="00AE4CAD" w:rsidRDefault="007D4A5E" w:rsidP="007C4EB1">
      <w:pPr>
        <w:rPr>
          <w:szCs w:val="28"/>
        </w:rPr>
      </w:pPr>
      <w:r w:rsidRPr="00AE4CAD">
        <w:rPr>
          <w:szCs w:val="28"/>
        </w:rPr>
        <w:t>ремонт и обустройство вертолетных площадок в п. Мадуйка, д. Канготово;</w:t>
      </w:r>
    </w:p>
    <w:p w:rsidR="007D4A5E" w:rsidRPr="00AE4CAD" w:rsidRDefault="007D4A5E" w:rsidP="007C4EB1">
      <w:pPr>
        <w:rPr>
          <w:szCs w:val="28"/>
        </w:rPr>
      </w:pPr>
      <w:r w:rsidRPr="00AE4CAD">
        <w:rPr>
          <w:szCs w:val="28"/>
        </w:rPr>
        <w:t>оснащение улиц населенных пунктов адресными аншлагами к 2030 г. – 100% исполнение.</w:t>
      </w:r>
    </w:p>
    <w:p w:rsidR="002925CB" w:rsidRDefault="002925CB" w:rsidP="00C331EB">
      <w:pPr>
        <w:jc w:val="center"/>
        <w:rPr>
          <w:rFonts w:eastAsia="Times New Roman" w:cs="Times New Roman"/>
          <w:b/>
          <w:szCs w:val="28"/>
          <w:lang w:eastAsia="ru-RU"/>
        </w:rPr>
      </w:pPr>
    </w:p>
    <w:p w:rsidR="007D4A5E" w:rsidRPr="009D5CB7" w:rsidRDefault="007D4A5E" w:rsidP="00C331EB">
      <w:pPr>
        <w:jc w:val="center"/>
        <w:rPr>
          <w:rFonts w:eastAsia="Times New Roman" w:cs="Times New Roman"/>
          <w:b/>
          <w:szCs w:val="28"/>
          <w:lang w:eastAsia="ru-RU"/>
        </w:rPr>
      </w:pPr>
      <w:r w:rsidRPr="009D5CB7">
        <w:rPr>
          <w:rFonts w:eastAsia="Times New Roman" w:cs="Times New Roman"/>
          <w:b/>
          <w:szCs w:val="28"/>
          <w:lang w:eastAsia="ru-RU"/>
        </w:rPr>
        <w:t>Муниципальные финансы</w:t>
      </w:r>
    </w:p>
    <w:p w:rsidR="007D4A5E" w:rsidRPr="009D5CB7" w:rsidRDefault="007D4A5E" w:rsidP="007C4EB1">
      <w:pPr>
        <w:rPr>
          <w:b/>
          <w:szCs w:val="28"/>
        </w:rPr>
      </w:pPr>
    </w:p>
    <w:p w:rsidR="007D4A5E" w:rsidRPr="009D5CB7" w:rsidRDefault="007D4A5E" w:rsidP="007C4EB1">
      <w:pPr>
        <w:rPr>
          <w:szCs w:val="28"/>
        </w:rPr>
      </w:pPr>
      <w:r w:rsidRPr="009D5CB7">
        <w:rPr>
          <w:szCs w:val="28"/>
        </w:rPr>
        <w:t>Ожидаемым результатом реализации стратегии является обеспечение устойчивости консолидированного бюджета Туруханского района и исполнение принятых обязательств наиболее эффективным способом.</w:t>
      </w:r>
    </w:p>
    <w:p w:rsidR="007D4A5E" w:rsidRPr="009D5CB7" w:rsidRDefault="007D4A5E" w:rsidP="007C4EB1">
      <w:pPr>
        <w:rPr>
          <w:szCs w:val="28"/>
        </w:rPr>
      </w:pPr>
      <w:r w:rsidRPr="009D5CB7">
        <w:rPr>
          <w:szCs w:val="28"/>
        </w:rPr>
        <w:t>Осуществление администрацией Туруханского района мер по повышению эффективности бюджетных расходов позволит добиться:</w:t>
      </w:r>
    </w:p>
    <w:p w:rsidR="007D4A5E" w:rsidRPr="009D5CB7" w:rsidRDefault="007D4A5E" w:rsidP="007C4EB1">
      <w:pPr>
        <w:rPr>
          <w:szCs w:val="28"/>
        </w:rPr>
      </w:pPr>
      <w:r w:rsidRPr="009D5CB7">
        <w:rPr>
          <w:szCs w:val="28"/>
        </w:rPr>
        <w:t>повышения эффективности бюджетных расходов;</w:t>
      </w:r>
    </w:p>
    <w:p w:rsidR="007D4A5E" w:rsidRPr="009D5CB7" w:rsidRDefault="007D4A5E" w:rsidP="007C4EB1">
      <w:pPr>
        <w:rPr>
          <w:szCs w:val="28"/>
        </w:rPr>
      </w:pPr>
      <w:r w:rsidRPr="009D5CB7">
        <w:rPr>
          <w:szCs w:val="28"/>
        </w:rPr>
        <w:t>взаимодействия с краевыми органами власти по увеличению объема финансовой поддержки из краевого бюджета;</w:t>
      </w:r>
    </w:p>
    <w:p w:rsidR="007D4A5E" w:rsidRPr="009D5CB7" w:rsidRDefault="007D4A5E" w:rsidP="007C4EB1">
      <w:pPr>
        <w:rPr>
          <w:szCs w:val="28"/>
        </w:rPr>
      </w:pPr>
      <w:r w:rsidRPr="009D5CB7">
        <w:rPr>
          <w:szCs w:val="28"/>
        </w:rPr>
        <w:t>обеспечения сбалансированности бюджетов муниципальных образований района в условиях изменения федерального законодательства;</w:t>
      </w:r>
    </w:p>
    <w:p w:rsidR="007D4A5E" w:rsidRPr="009D5CB7" w:rsidRDefault="007D4A5E" w:rsidP="007C4EB1">
      <w:pPr>
        <w:rPr>
          <w:szCs w:val="28"/>
        </w:rPr>
      </w:pPr>
      <w:r w:rsidRPr="009D5CB7">
        <w:rPr>
          <w:szCs w:val="28"/>
        </w:rPr>
        <w:t>повышения открытости и прозрачности местных бюджетов;</w:t>
      </w:r>
    </w:p>
    <w:p w:rsidR="007D4A5E" w:rsidRPr="009D5CB7" w:rsidRDefault="007D4A5E" w:rsidP="007C4EB1">
      <w:pPr>
        <w:rPr>
          <w:szCs w:val="28"/>
        </w:rPr>
      </w:pPr>
      <w:r w:rsidRPr="009D5CB7">
        <w:rPr>
          <w:szCs w:val="28"/>
        </w:rPr>
        <w:t xml:space="preserve">отсутствия в бюджетах поселений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7D4A5E" w:rsidRPr="00AE4CAD" w:rsidRDefault="007D4A5E" w:rsidP="007C4EB1">
      <w:pPr>
        <w:rPr>
          <w:szCs w:val="28"/>
        </w:rPr>
      </w:pPr>
      <w:r w:rsidRPr="009D5CB7">
        <w:rPr>
          <w:szCs w:val="28"/>
        </w:rPr>
        <w:t>повышения качества финансового менеджмента главных распорядителей бюджетных средств;</w:t>
      </w:r>
    </w:p>
    <w:p w:rsidR="007D4A5E" w:rsidRPr="00AE4CAD" w:rsidRDefault="007D4A5E" w:rsidP="007C4EB1">
      <w:pPr>
        <w:rPr>
          <w:szCs w:val="28"/>
        </w:rPr>
      </w:pPr>
      <w:r w:rsidRPr="00AE4CAD">
        <w:rPr>
          <w:szCs w:val="28"/>
        </w:rPr>
        <w:lastRenderedPageBreak/>
        <w:t>обеспечения минимального размера бюджетной обеспеченности поселений Туруханского района после выравнивания на уровне не менее 11,5 тыс. рублей.</w:t>
      </w:r>
    </w:p>
    <w:p w:rsidR="007D4A5E" w:rsidRPr="007B3C34" w:rsidRDefault="007D4A5E" w:rsidP="007C4EB1">
      <w:pPr>
        <w:rPr>
          <w:szCs w:val="28"/>
        </w:rPr>
      </w:pPr>
      <w:r w:rsidRPr="00AE4CAD">
        <w:rPr>
          <w:szCs w:val="28"/>
        </w:rPr>
        <w:t xml:space="preserve">Основным инструментом повышения эффективности бюджетных расходов районного бюджета является программно-целевой метод, повышающий ответственность и заинтересованность исполнителей муниципальных программ </w:t>
      </w:r>
      <w:r w:rsidRPr="007B3C34">
        <w:rPr>
          <w:szCs w:val="28"/>
        </w:rPr>
        <w:t xml:space="preserve">за достижение наилучших результатов в рамках ограниченных финансовых ресурсов. </w:t>
      </w:r>
    </w:p>
    <w:p w:rsidR="007D4A5E" w:rsidRPr="007B3C34" w:rsidRDefault="007D4A5E" w:rsidP="007C4EB1">
      <w:pPr>
        <w:rPr>
          <w:szCs w:val="28"/>
        </w:rPr>
      </w:pPr>
      <w:r w:rsidRPr="007B3C34">
        <w:rPr>
          <w:szCs w:val="28"/>
        </w:rPr>
        <w:t>Доля расходов районного бюджета, формируемых в рамках муниципальных программ Туруханского района увеличится к 2030 году до 97,8% (в базовом 2015 году данный показатель составил 85,55%)</w:t>
      </w:r>
      <w:r w:rsidR="00755486" w:rsidRPr="007B3C34">
        <w:rPr>
          <w:szCs w:val="28"/>
        </w:rPr>
        <w:t>.</w:t>
      </w:r>
    </w:p>
    <w:p w:rsidR="007D4A5E" w:rsidRPr="007B3C34" w:rsidRDefault="007D4A5E" w:rsidP="007C4EB1">
      <w:pPr>
        <w:rPr>
          <w:szCs w:val="28"/>
        </w:rPr>
      </w:pPr>
      <w:r w:rsidRPr="007B3C34">
        <w:rPr>
          <w:szCs w:val="28"/>
        </w:rPr>
        <w:t>Дальнейшая реализация принципа формирования бюджета на основе муниципальных программ повысит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w:t>
      </w:r>
    </w:p>
    <w:p w:rsidR="007D4A5E" w:rsidRPr="00AE4CAD" w:rsidRDefault="007D4A5E" w:rsidP="007C4EB1">
      <w:pPr>
        <w:rPr>
          <w:szCs w:val="28"/>
        </w:rPr>
      </w:pPr>
      <w:r w:rsidRPr="007B3C34">
        <w:rPr>
          <w:szCs w:val="28"/>
        </w:rPr>
        <w:t xml:space="preserve">На официальном сайте органов местного самоуправления </w:t>
      </w:r>
      <w:r w:rsidRPr="00AE4CAD">
        <w:rPr>
          <w:szCs w:val="28"/>
        </w:rPr>
        <w:t>Туруханского района на странице финансового управления администрации Туруханского района продолжит функционирование отдельная рубрика под названием «Открытый бюджет».  Концепция представления данных в указанной рубрике состоит в том, чтобы наглядно представить основы финансовых взаимоотношений между обществом и государством, заинтересовать и побудить желание к дальнейшему изучению, пониманию бюджетного процесса, конечным результатом которого должна стать активизация гражданской позиции населения, выраженная в высказывании своего мнения по вопросам бюджета, предложении различного рода инициатив, участия в публичных слушаниях по вопросам бюджета.</w:t>
      </w:r>
    </w:p>
    <w:p w:rsidR="007D4A5E" w:rsidRPr="00AE4CAD" w:rsidRDefault="007D4A5E" w:rsidP="007C4EB1">
      <w:pPr>
        <w:rPr>
          <w:b/>
          <w:szCs w:val="28"/>
        </w:rPr>
      </w:pPr>
    </w:p>
    <w:p w:rsidR="007D4A5E" w:rsidRPr="00AE4CAD" w:rsidRDefault="007D4A5E" w:rsidP="00C331EB">
      <w:pPr>
        <w:jc w:val="center"/>
        <w:rPr>
          <w:rFonts w:eastAsia="Times New Roman" w:cs="Times New Roman"/>
          <w:b/>
          <w:szCs w:val="28"/>
          <w:lang w:eastAsia="ru-RU"/>
        </w:rPr>
      </w:pPr>
      <w:r w:rsidRPr="00AE4CAD">
        <w:rPr>
          <w:rFonts w:eastAsia="Times New Roman" w:cs="Times New Roman"/>
          <w:b/>
          <w:szCs w:val="28"/>
          <w:lang w:eastAsia="ru-RU"/>
        </w:rPr>
        <w:t>Развитие территорий</w:t>
      </w:r>
    </w:p>
    <w:p w:rsidR="007D4A5E" w:rsidRPr="00AE4CAD" w:rsidRDefault="007D4A5E" w:rsidP="007C4EB1">
      <w:pPr>
        <w:rPr>
          <w:b/>
          <w:szCs w:val="28"/>
        </w:rPr>
      </w:pPr>
    </w:p>
    <w:p w:rsidR="007D4A5E" w:rsidRPr="00AE4CAD" w:rsidRDefault="007D4A5E" w:rsidP="007C4EB1">
      <w:pPr>
        <w:rPr>
          <w:szCs w:val="28"/>
        </w:rPr>
      </w:pPr>
      <w:r w:rsidRPr="00AE4CAD">
        <w:rPr>
          <w:szCs w:val="28"/>
        </w:rPr>
        <w:t>Ожидаемым результатом реализации стратегии является обеспечение улучшения жилищных условий населения.</w:t>
      </w:r>
    </w:p>
    <w:p w:rsidR="007D4A5E" w:rsidRPr="00AE4CAD" w:rsidRDefault="007D4A5E" w:rsidP="007C4EB1">
      <w:pPr>
        <w:rPr>
          <w:bCs/>
          <w:color w:val="FF0000"/>
          <w:szCs w:val="28"/>
        </w:rPr>
      </w:pPr>
      <w:r w:rsidRPr="00AE4CAD">
        <w:rPr>
          <w:bCs/>
          <w:szCs w:val="28"/>
        </w:rPr>
        <w:t xml:space="preserve">Осуществление администрацией Туруханского района мер по улучшению жилищных условий населению позволит добиться: </w:t>
      </w:r>
    </w:p>
    <w:p w:rsidR="007D4A5E" w:rsidRPr="00AE4CAD" w:rsidRDefault="007D4A5E" w:rsidP="007C4EB1">
      <w:pPr>
        <w:rPr>
          <w:bCs/>
          <w:szCs w:val="28"/>
        </w:rPr>
      </w:pPr>
      <w:r w:rsidRPr="00AE4CAD">
        <w:rPr>
          <w:szCs w:val="28"/>
        </w:rPr>
        <w:t>создания благоприятных жилищных условий за счет переселения жителей Туруханского района из неперспективных населенных пунктов в другие населенные пункты с развитой социальной инфраструктурой и снизить ежегодных бюджетных расходов на обеспечение жизнедеятельности неперспективных населенных пунктов;</w:t>
      </w:r>
    </w:p>
    <w:p w:rsidR="007D4A5E" w:rsidRPr="00AE4CAD" w:rsidRDefault="007D4A5E" w:rsidP="007C4EB1">
      <w:pPr>
        <w:rPr>
          <w:bCs/>
          <w:szCs w:val="28"/>
        </w:rPr>
      </w:pPr>
      <w:r w:rsidRPr="00AE4CAD">
        <w:rPr>
          <w:szCs w:val="28"/>
        </w:rPr>
        <w:lastRenderedPageBreak/>
        <w:t>создания благоприятных жилищных условий за счет обеспечения жильем работников бюджетной сферы на территории Туруханского района</w:t>
      </w:r>
      <w:r w:rsidRPr="00AE4CAD">
        <w:rPr>
          <w:bCs/>
          <w:szCs w:val="28"/>
        </w:rPr>
        <w:t xml:space="preserve"> </w:t>
      </w:r>
      <w:r w:rsidRPr="00AE4CAD">
        <w:rPr>
          <w:szCs w:val="28"/>
        </w:rPr>
        <w:t>и обеспечения жильем на праве аренды от 1-го до 5-ти специалистов в год;</w:t>
      </w:r>
    </w:p>
    <w:p w:rsidR="007D4A5E" w:rsidRPr="00AE4CAD" w:rsidRDefault="007D4A5E" w:rsidP="007C4EB1">
      <w:pPr>
        <w:rPr>
          <w:bCs/>
          <w:szCs w:val="28"/>
        </w:rPr>
      </w:pPr>
      <w:r w:rsidRPr="00AE4CAD">
        <w:rPr>
          <w:bCs/>
          <w:szCs w:val="28"/>
        </w:rPr>
        <w:t xml:space="preserve">сокращение числа молодых семей, нуждающихся в улучшении жилищных условий, за счет предоставления социальных выплат на приобретение (строительство) жилья </w:t>
      </w:r>
      <w:r w:rsidRPr="00AE4CAD">
        <w:rPr>
          <w:szCs w:val="28"/>
        </w:rPr>
        <w:t>молодым семьям Туруханского района</w:t>
      </w:r>
      <w:r w:rsidRPr="00AE4CAD">
        <w:rPr>
          <w:bCs/>
          <w:szCs w:val="28"/>
        </w:rPr>
        <w:t>;</w:t>
      </w:r>
    </w:p>
    <w:p w:rsidR="007D4A5E" w:rsidRPr="00AE4CAD" w:rsidRDefault="007D4A5E" w:rsidP="007C4EB1">
      <w:pPr>
        <w:rPr>
          <w:szCs w:val="28"/>
        </w:rPr>
      </w:pPr>
      <w:r w:rsidRPr="00AE4CAD">
        <w:rPr>
          <w:szCs w:val="28"/>
        </w:rPr>
        <w:t xml:space="preserve">оформления технической и кадастровой документации на весь жилищный фонд </w:t>
      </w:r>
      <w:r w:rsidR="00C10B39">
        <w:rPr>
          <w:szCs w:val="28"/>
        </w:rPr>
        <w:t>Туруханского района</w:t>
      </w:r>
      <w:r w:rsidRPr="00AE4CAD">
        <w:rPr>
          <w:szCs w:val="28"/>
        </w:rPr>
        <w:t>, и нежилые объекты недвижимого имущества, в целях выполнения требований законодательства по разграничению муниципального имущества;</w:t>
      </w:r>
    </w:p>
    <w:p w:rsidR="007D4A5E" w:rsidRPr="00AE4CAD" w:rsidRDefault="007D4A5E" w:rsidP="007C4EB1">
      <w:pPr>
        <w:rPr>
          <w:szCs w:val="28"/>
        </w:rPr>
      </w:pPr>
      <w:r w:rsidRPr="00AE4CAD">
        <w:rPr>
          <w:szCs w:val="28"/>
        </w:rPr>
        <w:t>проведения земельно-кадастровых работ и оформление документации на земельные участки под муниципальными объектами недвижимого имущества;</w:t>
      </w:r>
    </w:p>
    <w:p w:rsidR="007D4A5E" w:rsidRPr="00AE4CAD" w:rsidRDefault="007D4A5E" w:rsidP="007C4EB1">
      <w:pPr>
        <w:rPr>
          <w:szCs w:val="28"/>
        </w:rPr>
      </w:pPr>
      <w:r w:rsidRPr="00AE4CAD">
        <w:rPr>
          <w:szCs w:val="28"/>
        </w:rPr>
        <w:t>увеличения муниципального жилищного фонд</w:t>
      </w:r>
      <w:r w:rsidR="005C6E83">
        <w:rPr>
          <w:szCs w:val="28"/>
        </w:rPr>
        <w:t>а</w:t>
      </w:r>
      <w:r w:rsidRPr="00AE4CAD">
        <w:rPr>
          <w:szCs w:val="28"/>
        </w:rPr>
        <w:t>, за счет постановки на учет в уполномоченном органе бесхозяйных объектов жилищного фонда, расположенного на межселенной территории Туруханского района;</w:t>
      </w:r>
    </w:p>
    <w:p w:rsidR="007D4A5E" w:rsidRPr="00AE4CAD" w:rsidRDefault="007D4A5E" w:rsidP="007C4EB1">
      <w:pPr>
        <w:rPr>
          <w:szCs w:val="28"/>
        </w:rPr>
      </w:pPr>
      <w:r w:rsidRPr="00AE4CAD">
        <w:rPr>
          <w:szCs w:val="28"/>
        </w:rPr>
        <w:t xml:space="preserve">проведения оценки объектов муниципального имущества и определения средней рыночной стоимости 1 кв.м. жилья на территории Туруханского района в целях приобретения жилых помещений в собственность </w:t>
      </w:r>
      <w:r w:rsidR="00C10B39">
        <w:rPr>
          <w:szCs w:val="28"/>
        </w:rPr>
        <w:t>Туруханского района</w:t>
      </w:r>
      <w:r w:rsidRPr="00AE4CAD">
        <w:rPr>
          <w:szCs w:val="28"/>
        </w:rPr>
        <w:t xml:space="preserve">, а также для обеспечения жилыми помещениями специализированного </w:t>
      </w:r>
      <w:r w:rsidR="008A5BEA" w:rsidRPr="00AE4CAD">
        <w:rPr>
          <w:szCs w:val="28"/>
        </w:rPr>
        <w:t>назначения граждан</w:t>
      </w:r>
      <w:r w:rsidRPr="00AE4CAD">
        <w:rPr>
          <w:szCs w:val="28"/>
        </w:rPr>
        <w:t xml:space="preserve"> из числа детей-сирот и детей, оставшихся без попечения родителей; </w:t>
      </w:r>
    </w:p>
    <w:p w:rsidR="007D4A5E" w:rsidRPr="00AE4CAD" w:rsidRDefault="007D4A5E" w:rsidP="007C4EB1">
      <w:pPr>
        <w:rPr>
          <w:bCs/>
          <w:szCs w:val="28"/>
        </w:rPr>
      </w:pPr>
      <w:r w:rsidRPr="00AE4CAD">
        <w:rPr>
          <w:szCs w:val="28"/>
        </w:rPr>
        <w:t>выполнения требований ч. 3 ст. 153 Жилищного кодекса РФ в части оплаты содержания и коммунальных услуг в пустующих муниципальных жилых помещениях. Подготовка электронных паспортов на многоквартирные дома.</w:t>
      </w:r>
    </w:p>
    <w:p w:rsidR="007D4A5E" w:rsidRPr="00AE4CAD" w:rsidRDefault="007D4A5E" w:rsidP="007C4EB1">
      <w:pPr>
        <w:rPr>
          <w:szCs w:val="28"/>
        </w:rPr>
      </w:pPr>
      <w:r w:rsidRPr="00AE4CAD">
        <w:rPr>
          <w:szCs w:val="28"/>
        </w:rPr>
        <w:t>Разработка документов территориального планирования для последующего жилищного и иного строительства позволит добиться:</w:t>
      </w:r>
    </w:p>
    <w:p w:rsidR="007D4A5E" w:rsidRPr="00AE4CAD" w:rsidRDefault="007D4A5E" w:rsidP="007C4EB1">
      <w:pPr>
        <w:rPr>
          <w:szCs w:val="28"/>
        </w:rPr>
      </w:pPr>
      <w:r w:rsidRPr="00AE4CAD">
        <w:rPr>
          <w:szCs w:val="28"/>
        </w:rPr>
        <w:t xml:space="preserve"> повышения инвестиционной привлекательности территории Туруханского района, привлечения инвесторов в строительство объектов недвижимости, проведение обустройства населенных пунктов района;</w:t>
      </w:r>
    </w:p>
    <w:p w:rsidR="007D4A5E" w:rsidRPr="00AE4CAD" w:rsidRDefault="007D4A5E" w:rsidP="007C4EB1">
      <w:pPr>
        <w:rPr>
          <w:szCs w:val="28"/>
        </w:rPr>
      </w:pPr>
      <w:r w:rsidRPr="00AE4CAD">
        <w:rPr>
          <w:szCs w:val="28"/>
        </w:rPr>
        <w:t>повышения объема поступающих в бюджет платежей за пользование объектами недвижимости, инфраструктурой и природными ресурсами в доходную часть бюджетов всех уровней за счет обоснования ставок, устанавливаемых с учетом градостроительной ценности территорий;</w:t>
      </w:r>
    </w:p>
    <w:p w:rsidR="007D4A5E" w:rsidRPr="00AE4CAD" w:rsidRDefault="007D4A5E" w:rsidP="007C4EB1">
      <w:pPr>
        <w:rPr>
          <w:szCs w:val="28"/>
        </w:rPr>
      </w:pPr>
      <w:r w:rsidRPr="00AE4CAD">
        <w:rPr>
          <w:szCs w:val="28"/>
        </w:rPr>
        <w:t xml:space="preserve">создания условий для застройки и благоустройства территорий населенных пунктов, развития инженерной, транспортной и социальной инфраструктур, сохранения и восстановления объектов историко-культурного </w:t>
      </w:r>
      <w:r w:rsidRPr="00AE4CAD">
        <w:rPr>
          <w:szCs w:val="28"/>
        </w:rPr>
        <w:lastRenderedPageBreak/>
        <w:t>наследия, в целях обеспечения благоприятных условий жизнедеятельности человека.</w:t>
      </w:r>
    </w:p>
    <w:p w:rsidR="007D4A5E" w:rsidRPr="00AE4CAD" w:rsidRDefault="002E6720" w:rsidP="007C4EB1">
      <w:pPr>
        <w:rPr>
          <w:b/>
          <w:color w:val="FF0000"/>
          <w:szCs w:val="28"/>
        </w:rPr>
      </w:pPr>
      <w:r w:rsidRPr="00AE4CAD">
        <w:rPr>
          <w:szCs w:val="28"/>
        </w:rPr>
        <w:t xml:space="preserve">Динамика основных показателей социально-экономического развития </w:t>
      </w:r>
      <w:r w:rsidR="00C10B39">
        <w:rPr>
          <w:szCs w:val="28"/>
        </w:rPr>
        <w:t>Туруханского района</w:t>
      </w:r>
      <w:r w:rsidRPr="00AE4CAD">
        <w:rPr>
          <w:szCs w:val="28"/>
        </w:rPr>
        <w:t xml:space="preserve"> приведена в приложении </w:t>
      </w:r>
      <w:r w:rsidR="009365DC" w:rsidRPr="00AE4CAD">
        <w:rPr>
          <w:szCs w:val="28"/>
        </w:rPr>
        <w:t xml:space="preserve">      </w:t>
      </w:r>
      <w:r w:rsidRPr="00AE4CAD">
        <w:rPr>
          <w:szCs w:val="28"/>
        </w:rPr>
        <w:t>№ 6.</w:t>
      </w:r>
      <w:r w:rsidR="007D4A5E" w:rsidRPr="00AE4CAD">
        <w:rPr>
          <w:b/>
          <w:color w:val="FF0000"/>
          <w:szCs w:val="28"/>
        </w:rPr>
        <w:br w:type="page"/>
      </w:r>
    </w:p>
    <w:p w:rsidR="007D4A5E" w:rsidRPr="00AE4CAD" w:rsidRDefault="007D4A5E" w:rsidP="00C331EB">
      <w:pPr>
        <w:pStyle w:val="1"/>
        <w:jc w:val="center"/>
        <w:rPr>
          <w:rFonts w:ascii="Times New Roman" w:hAnsi="Times New Roman" w:cs="Times New Roman"/>
          <w:b/>
          <w:color w:val="auto"/>
          <w:sz w:val="28"/>
          <w:szCs w:val="28"/>
        </w:rPr>
      </w:pPr>
      <w:bookmarkStart w:id="36" w:name="_Toc522211914"/>
      <w:r w:rsidRPr="00AE4CAD">
        <w:rPr>
          <w:rFonts w:ascii="Times New Roman" w:hAnsi="Times New Roman" w:cs="Times New Roman"/>
          <w:b/>
          <w:color w:val="auto"/>
          <w:sz w:val="28"/>
          <w:szCs w:val="28"/>
        </w:rPr>
        <w:lastRenderedPageBreak/>
        <w:t>6. Механизмы реализации Стратегии</w:t>
      </w:r>
      <w:bookmarkEnd w:id="36"/>
    </w:p>
    <w:p w:rsidR="007D4A5E" w:rsidRPr="00AE4CAD" w:rsidRDefault="007D4A5E" w:rsidP="00C331EB">
      <w:pPr>
        <w:jc w:val="center"/>
        <w:rPr>
          <w:b/>
          <w:szCs w:val="28"/>
        </w:rPr>
      </w:pPr>
    </w:p>
    <w:p w:rsidR="007D4A5E" w:rsidRPr="00AE4CAD" w:rsidRDefault="007D4A5E" w:rsidP="00C331EB">
      <w:pPr>
        <w:jc w:val="center"/>
        <w:rPr>
          <w:rFonts w:cs="Times New Roman"/>
          <w:b/>
          <w:szCs w:val="28"/>
        </w:rPr>
      </w:pPr>
      <w:r w:rsidRPr="00AE4CAD">
        <w:rPr>
          <w:rFonts w:cs="Times New Roman"/>
          <w:b/>
          <w:szCs w:val="28"/>
        </w:rPr>
        <w:t>Основные принципы, способы и инструменты</w:t>
      </w:r>
    </w:p>
    <w:p w:rsidR="007D4A5E" w:rsidRPr="00AE4CAD" w:rsidRDefault="007D4A5E" w:rsidP="007C4EB1">
      <w:pPr>
        <w:rPr>
          <w:rFonts w:cs="Times New Roman"/>
          <w:b/>
          <w:szCs w:val="28"/>
        </w:rPr>
      </w:pPr>
    </w:p>
    <w:p w:rsidR="007D4A5E" w:rsidRPr="00AE4CAD" w:rsidRDefault="007D4A5E" w:rsidP="007C4EB1">
      <w:pPr>
        <w:rPr>
          <w:rFonts w:eastAsia="TimesNewRomanPSMT"/>
          <w:szCs w:val="28"/>
        </w:rPr>
      </w:pPr>
      <w:r w:rsidRPr="00AE4CAD">
        <w:rPr>
          <w:rFonts w:eastAsia="TimesNewRomanPSMT"/>
          <w:szCs w:val="28"/>
        </w:rPr>
        <w:t>Реализация Стратегии будет обеспечена путем формирования единой Системы документов стратегического планирования, которая представляет собой комплекс взаимосвязанных и согласованных между собой документов: от документов, определяющих долгосрочные цели социально-экономического развития района, до документов, предусматривающих конкретные мероприятия по достижению поставленных целей.</w:t>
      </w:r>
    </w:p>
    <w:p w:rsidR="007D4A5E" w:rsidRPr="00AE4CAD" w:rsidRDefault="007D4A5E" w:rsidP="007C4EB1">
      <w:pPr>
        <w:rPr>
          <w:rFonts w:eastAsia="TimesNewRomanPSMT"/>
          <w:szCs w:val="28"/>
        </w:rPr>
      </w:pPr>
      <w:r w:rsidRPr="00AE4CAD">
        <w:rPr>
          <w:rFonts w:eastAsia="TimesNewRomanPSMT"/>
          <w:szCs w:val="28"/>
        </w:rPr>
        <w:t>Стратегия выступает концептуальной основой системы стратегического планирования района – документом целеполагания, определяющим цели и направления социально-экономического района в долгосрочном периоде.</w:t>
      </w:r>
    </w:p>
    <w:p w:rsidR="007D4A5E" w:rsidRPr="00AE4CAD" w:rsidRDefault="007D4A5E" w:rsidP="007C4EB1">
      <w:pPr>
        <w:rPr>
          <w:rFonts w:eastAsia="TimesNewRomanPSMT"/>
          <w:szCs w:val="28"/>
        </w:rPr>
      </w:pPr>
      <w:r w:rsidRPr="00AE4CAD">
        <w:rPr>
          <w:rFonts w:eastAsia="TimesNewRomanPSMT"/>
          <w:szCs w:val="28"/>
        </w:rPr>
        <w:t>На основе положений Стратегии и в соответствии с действующим законодательством о стратегическом планировании предстоит разработать план мероприятий по ее реализации, содержащий в том числе перечень муниципальных программ Туруханского района, направленных на достижение целей Стратегии. Муниципальные программы призваны конкретизировать действия по реализации целей и задач Стратегии по отдельным секторам экономики и социальной сферы, они содержат комплексы планируемых к реализации мероприятий, увязанных по срокам, ресурсам и исполнителям.</w:t>
      </w:r>
    </w:p>
    <w:p w:rsidR="007D4A5E" w:rsidRPr="00AE4CAD" w:rsidRDefault="007D4A5E" w:rsidP="007C4EB1">
      <w:pPr>
        <w:rPr>
          <w:rFonts w:eastAsia="TimesNewRomanPSMT"/>
          <w:szCs w:val="28"/>
        </w:rPr>
      </w:pPr>
      <w:r w:rsidRPr="00AE4CAD">
        <w:rPr>
          <w:rFonts w:eastAsia="TimesNewRomanPSMT"/>
          <w:szCs w:val="28"/>
        </w:rPr>
        <w:t>В целях реализации Стратегии будут разработаны муниципальные программы Туруханского района по ключевым областям (сферам) управления (приложение № 7).</w:t>
      </w:r>
    </w:p>
    <w:p w:rsidR="007D4A5E" w:rsidRPr="00AE4CAD" w:rsidRDefault="007D4A5E" w:rsidP="007C4EB1">
      <w:pPr>
        <w:rPr>
          <w:rFonts w:eastAsia="TimesNewRomanPSMT"/>
          <w:szCs w:val="28"/>
        </w:rPr>
      </w:pPr>
      <w:r w:rsidRPr="00AE4CAD">
        <w:rPr>
          <w:rFonts w:eastAsia="TimesNewRomanPSMT"/>
          <w:szCs w:val="28"/>
        </w:rPr>
        <w:t>Для повышения эффективности функционирования системы стратегического планирования и обеспечения достижения запланированных показателей развития района будет продолжена сложившаяся практика мониторинга и оценки эффективности реализации муниципальных программ.</w:t>
      </w:r>
    </w:p>
    <w:p w:rsidR="007D4A5E" w:rsidRPr="00AE4CAD" w:rsidRDefault="007D4A5E" w:rsidP="007C4EB1">
      <w:pPr>
        <w:rPr>
          <w:szCs w:val="28"/>
        </w:rPr>
      </w:pPr>
      <w:r w:rsidRPr="00AE4CAD">
        <w:rPr>
          <w:rFonts w:eastAsia="TimesNewRomanPSMT"/>
          <w:szCs w:val="28"/>
        </w:rPr>
        <w:t>В условиях современного динамично меняющегося мира Стратегия и вся система документов стратегического планирования не могут оставаться неизменными на протяжении всего периода реализации. Актуальность и эффективность системы стратегического планирования края будут обеспечены корректировкой Стратегии, а вслед за ней и всей системы документов стратегического планирования, в случае корректировки краевых документов планирования, существенных изменений федерального и краевого законодательства, макроэкономической ситуации, социально-экономического положения района и возникновения иных значимых для района изменений внешних и внутренних условий.</w:t>
      </w:r>
    </w:p>
    <w:p w:rsidR="007D4A5E" w:rsidRPr="00AE4CAD" w:rsidRDefault="007D4A5E" w:rsidP="00C331EB">
      <w:pPr>
        <w:jc w:val="center"/>
        <w:rPr>
          <w:rFonts w:cs="Times New Roman"/>
          <w:b/>
          <w:szCs w:val="28"/>
        </w:rPr>
      </w:pPr>
      <w:r w:rsidRPr="00AE4CAD">
        <w:rPr>
          <w:rFonts w:cs="Times New Roman"/>
          <w:b/>
          <w:szCs w:val="28"/>
        </w:rPr>
        <w:lastRenderedPageBreak/>
        <w:t>Организационно-управленческие механизмы</w:t>
      </w:r>
    </w:p>
    <w:p w:rsidR="007D4A5E" w:rsidRPr="00AE4CAD" w:rsidRDefault="007D4A5E" w:rsidP="007C4EB1">
      <w:pPr>
        <w:rPr>
          <w:rFonts w:cs="Times New Roman"/>
          <w:szCs w:val="28"/>
        </w:rPr>
      </w:pPr>
    </w:p>
    <w:p w:rsidR="007D4A5E" w:rsidRPr="00AE4CAD" w:rsidRDefault="007D4A5E" w:rsidP="007C4EB1">
      <w:pPr>
        <w:rPr>
          <w:szCs w:val="28"/>
        </w:rPr>
      </w:pPr>
      <w:r w:rsidRPr="00AE4CAD">
        <w:rPr>
          <w:szCs w:val="28"/>
        </w:rPr>
        <w:t xml:space="preserve">В сфере развития </w:t>
      </w:r>
      <w:r w:rsidRPr="00AE4CAD">
        <w:rPr>
          <w:szCs w:val="28"/>
          <w:u w:val="single"/>
        </w:rPr>
        <w:t>малого и среднего предпринимательства</w:t>
      </w:r>
      <w:r w:rsidRPr="00AE4CAD">
        <w:rPr>
          <w:szCs w:val="28"/>
        </w:rPr>
        <w:t xml:space="preserve"> планируется проведение конкурса «Вовлечение молодежи в предпринимательскую деятельность», направленного на развитие и поддержку творческих инициатив народного искусства</w:t>
      </w:r>
      <w:r w:rsidRPr="00AE4CAD">
        <w:rPr>
          <w:bCs/>
          <w:szCs w:val="28"/>
        </w:rPr>
        <w:t>.</w:t>
      </w:r>
    </w:p>
    <w:p w:rsidR="007D4A5E" w:rsidRPr="00AE4CAD" w:rsidRDefault="007D4A5E" w:rsidP="007C4EB1">
      <w:pPr>
        <w:rPr>
          <w:rFonts w:eastAsia="Times New Roman" w:cs="Times New Roman"/>
          <w:szCs w:val="28"/>
          <w:lang w:eastAsia="ru-RU"/>
        </w:rPr>
      </w:pPr>
      <w:r w:rsidRPr="00AE4CAD">
        <w:rPr>
          <w:rFonts w:eastAsia="Times New Roman" w:cs="Times New Roman"/>
          <w:szCs w:val="28"/>
          <w:lang w:eastAsia="ru-RU"/>
        </w:rPr>
        <w:t xml:space="preserve">В сфере развития </w:t>
      </w:r>
      <w:r w:rsidRPr="00AE4CAD">
        <w:rPr>
          <w:rFonts w:eastAsia="Times New Roman" w:cs="Times New Roman"/>
          <w:szCs w:val="28"/>
          <w:u w:val="single"/>
          <w:lang w:eastAsia="ru-RU"/>
        </w:rPr>
        <w:t>агропромышленного комплекса</w:t>
      </w:r>
      <w:r w:rsidRPr="00AE4CAD">
        <w:rPr>
          <w:rFonts w:eastAsia="Times New Roman" w:cs="Times New Roman"/>
          <w:szCs w:val="28"/>
          <w:lang w:eastAsia="ru-RU"/>
        </w:rPr>
        <w:t xml:space="preserve"> организована работа коллегиального органа, занимающего рассмотрением заявок от хозяйствующих субъектов на получение муниципальной поддержки, а также администрацией осуществляется консультационная помощь по вопросам получения субъектами государственной поддержки.</w:t>
      </w:r>
    </w:p>
    <w:p w:rsidR="007D4A5E" w:rsidRPr="00AE4CAD" w:rsidRDefault="007D4A5E" w:rsidP="007C4EB1">
      <w:pPr>
        <w:rPr>
          <w:rFonts w:eastAsia="Times New Roman" w:cs="Times New Roman"/>
          <w:szCs w:val="28"/>
          <w:lang w:eastAsia="ru-RU"/>
        </w:rPr>
      </w:pPr>
      <w:r w:rsidRPr="00AE4CAD">
        <w:rPr>
          <w:rFonts w:eastAsia="Times New Roman" w:cs="Times New Roman"/>
          <w:szCs w:val="28"/>
          <w:lang w:eastAsia="ru-RU"/>
        </w:rPr>
        <w:t xml:space="preserve">С целью осуществления деятельности, направленной на развитие </w:t>
      </w:r>
      <w:r w:rsidRPr="00AE4CAD">
        <w:rPr>
          <w:rFonts w:eastAsia="Times New Roman" w:cs="Times New Roman"/>
          <w:szCs w:val="28"/>
          <w:u w:val="single"/>
          <w:lang w:eastAsia="ru-RU"/>
        </w:rPr>
        <w:t>транспортного комплекса</w:t>
      </w:r>
      <w:r w:rsidRPr="00AE4CAD">
        <w:rPr>
          <w:rFonts w:eastAsia="Times New Roman" w:cs="Times New Roman"/>
          <w:szCs w:val="28"/>
          <w:lang w:eastAsia="ru-RU"/>
        </w:rPr>
        <w:t>, будут заключаться соглашения с поселениями Туруханского района, предусматривающие предоставление межбюджетных трансфертов на осуществление дорожной деятельности.</w:t>
      </w:r>
    </w:p>
    <w:p w:rsidR="007D4A5E" w:rsidRPr="00AE4CAD" w:rsidRDefault="007D4A5E" w:rsidP="007C4EB1">
      <w:pPr>
        <w:rPr>
          <w:rFonts w:eastAsia="Times New Roman" w:cs="Times New Roman"/>
          <w:szCs w:val="28"/>
          <w:lang w:eastAsia="ru-RU"/>
        </w:rPr>
      </w:pPr>
      <w:r w:rsidRPr="00AE4CAD">
        <w:rPr>
          <w:rFonts w:eastAsia="Times New Roman" w:cs="Times New Roman"/>
          <w:szCs w:val="28"/>
          <w:lang w:eastAsia="ru-RU"/>
        </w:rPr>
        <w:t>Заключение соглашений с транспортными предприятиями о предоставлении субсидий на возмещение части затрат, связанных с перевозкой пассажиров.</w:t>
      </w:r>
    </w:p>
    <w:p w:rsidR="007D4A5E" w:rsidRPr="00AE4CAD" w:rsidRDefault="007D4A5E" w:rsidP="007C4EB1">
      <w:pPr>
        <w:rPr>
          <w:rFonts w:cs="Times New Roman"/>
          <w:szCs w:val="28"/>
        </w:rPr>
      </w:pPr>
      <w:r w:rsidRPr="00AE4CAD">
        <w:rPr>
          <w:rFonts w:cs="Times New Roman"/>
          <w:szCs w:val="28"/>
        </w:rPr>
        <w:t xml:space="preserve">В сфере </w:t>
      </w:r>
      <w:r w:rsidRPr="00AE4CAD">
        <w:rPr>
          <w:rFonts w:cs="Times New Roman"/>
          <w:szCs w:val="28"/>
          <w:u w:val="single"/>
        </w:rPr>
        <w:t>социальной поддержки жителей</w:t>
      </w:r>
      <w:r w:rsidRPr="00AE4CAD">
        <w:rPr>
          <w:rFonts w:cs="Times New Roman"/>
          <w:szCs w:val="28"/>
        </w:rPr>
        <w:t xml:space="preserve"> района: </w:t>
      </w:r>
    </w:p>
    <w:p w:rsidR="007D4A5E" w:rsidRPr="00AE4CAD" w:rsidRDefault="007D4A5E" w:rsidP="007C4EB1">
      <w:pPr>
        <w:rPr>
          <w:rFonts w:cs="Times New Roman"/>
          <w:szCs w:val="28"/>
        </w:rPr>
      </w:pPr>
      <w:r w:rsidRPr="00AE4CAD">
        <w:rPr>
          <w:rFonts w:cs="Times New Roman"/>
          <w:szCs w:val="28"/>
        </w:rPr>
        <w:t>изучение, распространение и внедрение передового опыта (национального, регионального, муниципального) в сфере социальной защиты и социального обслуживания населения;</w:t>
      </w:r>
    </w:p>
    <w:p w:rsidR="007D4A5E" w:rsidRPr="00AE4CAD" w:rsidRDefault="007D4A5E" w:rsidP="007C4EB1">
      <w:pPr>
        <w:rPr>
          <w:rFonts w:cs="Times New Roman"/>
          <w:szCs w:val="28"/>
        </w:rPr>
      </w:pPr>
      <w:r w:rsidRPr="00AE4CAD">
        <w:rPr>
          <w:rFonts w:cs="Times New Roman"/>
          <w:szCs w:val="28"/>
        </w:rPr>
        <w:t>формирование системы мониторинга и статистического учета для оценки эффективности социальной политики на основе индикаторов мониторинга эффективности мероприятий по реализации Стратегии;</w:t>
      </w:r>
    </w:p>
    <w:p w:rsidR="007D4A5E" w:rsidRPr="00AE4CAD" w:rsidRDefault="007D4A5E" w:rsidP="007C4EB1">
      <w:pPr>
        <w:rPr>
          <w:szCs w:val="28"/>
        </w:rPr>
      </w:pPr>
      <w:r w:rsidRPr="00AE4CAD">
        <w:rPr>
          <w:szCs w:val="28"/>
        </w:rPr>
        <w:t xml:space="preserve">  повышение кадрового потенциала сотрудников путем направления их на обучающие семинары, ежегодное повышение квалификации сотрудников по различным направлениям в целях применения полученных знаний в профессиональной деятельности;</w:t>
      </w:r>
    </w:p>
    <w:p w:rsidR="007D4A5E" w:rsidRPr="00AE4CAD" w:rsidRDefault="007D4A5E" w:rsidP="007C4EB1">
      <w:pPr>
        <w:rPr>
          <w:rFonts w:eastAsia="Calibri"/>
          <w:szCs w:val="28"/>
        </w:rPr>
      </w:pPr>
      <w:r w:rsidRPr="00AE4CAD">
        <w:rPr>
          <w:rFonts w:eastAsia="Calibri"/>
          <w:szCs w:val="28"/>
        </w:rPr>
        <w:t xml:space="preserve"> проведение информационных кампаний в рамках реализации поставленных в Стратегии целей;</w:t>
      </w:r>
    </w:p>
    <w:p w:rsidR="007D4A5E" w:rsidRPr="00AE4CAD" w:rsidRDefault="007D4A5E" w:rsidP="007C4EB1">
      <w:pPr>
        <w:rPr>
          <w:szCs w:val="28"/>
        </w:rPr>
      </w:pPr>
      <w:r w:rsidRPr="00AE4CAD">
        <w:rPr>
          <w:szCs w:val="28"/>
        </w:rPr>
        <w:t>мониторинг местного значения в сфере социальной защиты и социального обслуживания отдельных категорий граждан</w:t>
      </w:r>
      <w:r w:rsidRPr="00AE4CAD">
        <w:rPr>
          <w:rFonts w:eastAsia="Calibri"/>
          <w:szCs w:val="28"/>
        </w:rPr>
        <w:t>.</w:t>
      </w:r>
    </w:p>
    <w:p w:rsidR="007D4A5E" w:rsidRPr="00AE4CAD" w:rsidRDefault="007D4A5E" w:rsidP="007C4EB1">
      <w:pPr>
        <w:rPr>
          <w:rFonts w:cs="Times New Roman"/>
          <w:szCs w:val="28"/>
        </w:rPr>
      </w:pPr>
      <w:r w:rsidRPr="00AE4CAD">
        <w:rPr>
          <w:rFonts w:cs="Times New Roman"/>
          <w:szCs w:val="28"/>
        </w:rPr>
        <w:t>В системе</w:t>
      </w:r>
      <w:r w:rsidRPr="00AE4CAD">
        <w:rPr>
          <w:rFonts w:cs="Times New Roman"/>
          <w:szCs w:val="28"/>
          <w:u w:val="single"/>
        </w:rPr>
        <w:t xml:space="preserve"> образования</w:t>
      </w:r>
      <w:r w:rsidRPr="00AE4CAD">
        <w:rPr>
          <w:rFonts w:cs="Times New Roman"/>
          <w:szCs w:val="28"/>
        </w:rPr>
        <w:t xml:space="preserve"> эффективность организационной составляющей механизма реализации Стратегии определяется созданием целостной системы стратегического управления в данной сфере. </w:t>
      </w:r>
    </w:p>
    <w:p w:rsidR="007D4A5E" w:rsidRPr="00AE4CAD" w:rsidRDefault="007D4A5E" w:rsidP="007C4EB1">
      <w:pPr>
        <w:rPr>
          <w:rFonts w:cs="Times New Roman"/>
          <w:szCs w:val="28"/>
        </w:rPr>
      </w:pPr>
      <w:r w:rsidRPr="00AE4CAD">
        <w:rPr>
          <w:rFonts w:cs="Times New Roman"/>
          <w:szCs w:val="28"/>
        </w:rPr>
        <w:t xml:space="preserve">Для обеспечения решения приоритетных задач развития системы образования, обозначенных в настоящей Стратегии, развитие системы </w:t>
      </w:r>
      <w:r w:rsidRPr="00AE4CAD">
        <w:rPr>
          <w:rFonts w:cs="Times New Roman"/>
          <w:szCs w:val="28"/>
        </w:rPr>
        <w:lastRenderedPageBreak/>
        <w:t xml:space="preserve">образования будет осуществляться преимущественно на основе управления проектами. </w:t>
      </w:r>
    </w:p>
    <w:p w:rsidR="007D4A5E" w:rsidRPr="00AE4CAD" w:rsidRDefault="007D4A5E" w:rsidP="007C4EB1">
      <w:pPr>
        <w:rPr>
          <w:rFonts w:eastAsia="Times New Roman" w:cs="Times New Roman"/>
          <w:b/>
          <w:color w:val="FF0000"/>
          <w:szCs w:val="28"/>
          <w:lang w:eastAsia="ru-RU"/>
        </w:rPr>
      </w:pPr>
      <w:r w:rsidRPr="00AE4CAD">
        <w:rPr>
          <w:rFonts w:cs="Times New Roman"/>
          <w:szCs w:val="28"/>
        </w:rPr>
        <w:t>Предлагаемый комплекс проектов охватывает ключевые области сферы образования. Для их реализации будут разработаны соответствующие тактические проекты, которые обеспечат качественные изменения на всех уровнях образования, в соответствии с выделенными приоритетами развития и задачами. В ходе реализации Стратегии они будут дополняться конкретными среднесрочными проектами.</w:t>
      </w:r>
    </w:p>
    <w:p w:rsidR="007D4A5E" w:rsidRPr="00AE4CAD" w:rsidRDefault="007D4A5E" w:rsidP="007C4EB1">
      <w:pPr>
        <w:rPr>
          <w:szCs w:val="28"/>
          <w:u w:val="single"/>
        </w:rPr>
      </w:pPr>
      <w:r w:rsidRPr="00AE4CAD">
        <w:rPr>
          <w:szCs w:val="28"/>
        </w:rPr>
        <w:t xml:space="preserve">В сфере </w:t>
      </w:r>
      <w:r w:rsidRPr="00AE4CAD">
        <w:rPr>
          <w:szCs w:val="28"/>
          <w:u w:val="single"/>
        </w:rPr>
        <w:t>культуры и молодежной политики:</w:t>
      </w:r>
    </w:p>
    <w:p w:rsidR="007D4A5E" w:rsidRPr="00AE4CAD" w:rsidRDefault="007D4A5E" w:rsidP="007C4EB1">
      <w:pPr>
        <w:rPr>
          <w:szCs w:val="28"/>
        </w:rPr>
      </w:pPr>
      <w:r w:rsidRPr="00AE4CAD">
        <w:rPr>
          <w:szCs w:val="28"/>
        </w:rPr>
        <w:t>обеспечение межведомственной и межуровневой координации в вопросах развития культуры, образования, СМИ, молодежной политики, межнациональных отношений, патриотического воспитания;</w:t>
      </w:r>
    </w:p>
    <w:p w:rsidR="007D4A5E" w:rsidRPr="00AE4CAD" w:rsidRDefault="007D4A5E" w:rsidP="007C4EB1">
      <w:pPr>
        <w:rPr>
          <w:szCs w:val="28"/>
        </w:rPr>
      </w:pPr>
      <w:r w:rsidRPr="00AE4CAD">
        <w:rPr>
          <w:szCs w:val="28"/>
        </w:rPr>
        <w:t>подготовка и повышение квалификации кадров в сфере культуры, содействие включению профессиональных союзов и общественных организаций в сфере культуры в процесс реализации культурной политики.</w:t>
      </w:r>
    </w:p>
    <w:p w:rsidR="007D4A5E" w:rsidRPr="00AE4CAD" w:rsidRDefault="007D4A5E" w:rsidP="007C4EB1">
      <w:pPr>
        <w:rPr>
          <w:rFonts w:cs="Times New Roman"/>
          <w:szCs w:val="28"/>
          <w:lang w:eastAsia="ru-RU"/>
        </w:rPr>
      </w:pPr>
      <w:r w:rsidRPr="00AE4CAD">
        <w:rPr>
          <w:rFonts w:cs="Times New Roman"/>
          <w:szCs w:val="28"/>
          <w:lang w:eastAsia="ru-RU"/>
        </w:rPr>
        <w:t xml:space="preserve">В сфере развития </w:t>
      </w:r>
      <w:r w:rsidRPr="00AE4CAD">
        <w:rPr>
          <w:rFonts w:cs="Times New Roman"/>
          <w:szCs w:val="28"/>
          <w:u w:val="single"/>
          <w:lang w:eastAsia="ru-RU"/>
        </w:rPr>
        <w:t>физической культуры и спорта</w:t>
      </w:r>
      <w:r w:rsidRPr="00AE4CAD">
        <w:rPr>
          <w:rFonts w:cs="Times New Roman"/>
          <w:szCs w:val="28"/>
          <w:lang w:eastAsia="ru-RU"/>
        </w:rPr>
        <w:t>:</w:t>
      </w:r>
    </w:p>
    <w:p w:rsidR="007D4A5E" w:rsidRPr="00AE4CAD" w:rsidRDefault="007D4A5E" w:rsidP="007C4EB1">
      <w:pPr>
        <w:rPr>
          <w:rFonts w:cs="Times New Roman"/>
          <w:szCs w:val="28"/>
          <w:lang w:eastAsia="ru-RU"/>
        </w:rPr>
      </w:pPr>
      <w:r w:rsidRPr="00AE4CAD">
        <w:rPr>
          <w:rFonts w:cs="Times New Roman"/>
          <w:szCs w:val="28"/>
          <w:lang w:eastAsia="ru-RU"/>
        </w:rPr>
        <w:t>развитие сети спортивных клубов, в том числе увеличение их роли в учебных учреждениях всех уровней образования;</w:t>
      </w:r>
    </w:p>
    <w:p w:rsidR="007D4A5E" w:rsidRPr="00AE4CAD" w:rsidRDefault="007D4A5E" w:rsidP="007C4EB1">
      <w:pPr>
        <w:rPr>
          <w:rFonts w:cs="Times New Roman"/>
          <w:szCs w:val="28"/>
          <w:lang w:eastAsia="ru-RU"/>
        </w:rPr>
      </w:pPr>
      <w:r w:rsidRPr="00AE4CAD">
        <w:rPr>
          <w:rFonts w:cs="Times New Roman"/>
          <w:szCs w:val="28"/>
          <w:lang w:eastAsia="ru-RU"/>
        </w:rPr>
        <w:t>внедрение на территории края Всероссийского физкультурно-спортивного комплекса «Готов к труду и обороне» (ВФСК ГТО);</w:t>
      </w:r>
    </w:p>
    <w:p w:rsidR="007D4A5E" w:rsidRPr="00AE4CAD" w:rsidRDefault="007D4A5E" w:rsidP="007C4EB1">
      <w:pPr>
        <w:rPr>
          <w:rFonts w:cs="Times New Roman"/>
          <w:szCs w:val="28"/>
          <w:lang w:eastAsia="ru-RU"/>
        </w:rPr>
      </w:pPr>
      <w:r w:rsidRPr="00AE4CAD">
        <w:rPr>
          <w:rFonts w:cs="Times New Roman"/>
          <w:szCs w:val="28"/>
          <w:lang w:eastAsia="ru-RU"/>
        </w:rPr>
        <w:t>организация и проведение краевых и всероссийских физкультурных и комплексных спортивных мероприятий среди различных групп населения;</w:t>
      </w:r>
    </w:p>
    <w:p w:rsidR="007D4A5E" w:rsidRPr="00AE4CAD" w:rsidRDefault="007D4A5E" w:rsidP="007C4EB1">
      <w:pPr>
        <w:rPr>
          <w:rFonts w:cs="Times New Roman"/>
          <w:szCs w:val="28"/>
          <w:lang w:eastAsia="ru-RU"/>
        </w:rPr>
      </w:pPr>
      <w:r w:rsidRPr="00AE4CAD">
        <w:rPr>
          <w:rFonts w:cs="Times New Roman"/>
          <w:szCs w:val="28"/>
          <w:lang w:eastAsia="ru-RU"/>
        </w:rPr>
        <w:t>пропаганда физической культуры и спорта во взаимодействии с отраслями здравоохранения, образования, культуры, социальной защиты населения и с использованием различных каналов распространения информации;</w:t>
      </w:r>
    </w:p>
    <w:p w:rsidR="007D4A5E" w:rsidRPr="00AE4CAD" w:rsidRDefault="007D4A5E" w:rsidP="007C4EB1">
      <w:pPr>
        <w:rPr>
          <w:rFonts w:eastAsia="Times New Roman" w:cs="Times New Roman"/>
          <w:szCs w:val="28"/>
          <w:lang w:eastAsia="ru-RU"/>
        </w:rPr>
      </w:pPr>
      <w:r w:rsidRPr="00AE4CAD">
        <w:rPr>
          <w:rFonts w:cs="Times New Roman"/>
          <w:iCs/>
          <w:szCs w:val="28"/>
          <w:lang w:eastAsia="ru-RU"/>
        </w:rPr>
        <w:t>развитие адаптивной физической культуры и спорта</w:t>
      </w:r>
      <w:r w:rsidRPr="00AE4CAD">
        <w:rPr>
          <w:rFonts w:cs="Times New Roman"/>
          <w:i/>
          <w:iCs/>
          <w:szCs w:val="28"/>
          <w:lang w:eastAsia="ru-RU"/>
        </w:rPr>
        <w:t> </w:t>
      </w:r>
      <w:r w:rsidRPr="00AE4CAD">
        <w:rPr>
          <w:rFonts w:cs="Times New Roman"/>
          <w:szCs w:val="28"/>
          <w:lang w:eastAsia="ru-RU"/>
        </w:rPr>
        <w:t xml:space="preserve">будет обеспечено за счет </w:t>
      </w:r>
      <w:r w:rsidRPr="00AE4CAD">
        <w:rPr>
          <w:rFonts w:eastAsia="Times New Roman" w:cs="Times New Roman"/>
          <w:szCs w:val="28"/>
          <w:lang w:eastAsia="ru-RU"/>
        </w:rPr>
        <w:t>участия спортсменов по адаптивным видам спорта в соревнованиях районного и краевого уровня;</w:t>
      </w:r>
    </w:p>
    <w:p w:rsidR="007D4A5E" w:rsidRPr="00AE4CAD" w:rsidRDefault="007D4A5E" w:rsidP="007C4EB1">
      <w:pPr>
        <w:rPr>
          <w:rFonts w:cs="Times New Roman"/>
          <w:szCs w:val="28"/>
          <w:lang w:eastAsia="ru-RU"/>
        </w:rPr>
      </w:pPr>
      <w:r w:rsidRPr="00AE4CAD">
        <w:rPr>
          <w:rFonts w:cs="Times New Roman"/>
          <w:szCs w:val="28"/>
          <w:lang w:eastAsia="ru-RU"/>
        </w:rPr>
        <w:t>развитие системы подготовки спортивного резерва, повышение эффективности деятельности образовательных организаций</w:t>
      </w:r>
      <w:r w:rsidRPr="00AE4CAD">
        <w:rPr>
          <w:rFonts w:cs="Times New Roman"/>
          <w:i/>
          <w:szCs w:val="28"/>
          <w:lang w:eastAsia="ru-RU"/>
        </w:rPr>
        <w:t> </w:t>
      </w:r>
      <w:r w:rsidRPr="00AE4CAD">
        <w:rPr>
          <w:rFonts w:cs="Times New Roman"/>
          <w:szCs w:val="28"/>
          <w:lang w:eastAsia="ru-RU"/>
        </w:rPr>
        <w:t>предусматривающие совершенствование с использованием современных образовательных и спортивных методик образовательного процесса дополнительного образования</w:t>
      </w:r>
      <w:r w:rsidRPr="00AE4CAD">
        <w:rPr>
          <w:rFonts w:cs="Times New Roman"/>
          <w:i/>
          <w:szCs w:val="28"/>
          <w:lang w:eastAsia="ru-RU"/>
        </w:rPr>
        <w:t xml:space="preserve">, </w:t>
      </w:r>
      <w:r w:rsidRPr="00AE4CAD">
        <w:rPr>
          <w:rFonts w:cs="Times New Roman"/>
          <w:szCs w:val="28"/>
          <w:lang w:eastAsia="ru-RU"/>
        </w:rPr>
        <w:t xml:space="preserve">профессиональных образовательных организациях и физкультурно-спортивных организациях; формирование спортивных сборных команд Туруханского района; организацию и проведение летней спортивно-оздоровительной кампании; повышение квалификации </w:t>
      </w:r>
      <w:r w:rsidRPr="00AE4CAD">
        <w:rPr>
          <w:rFonts w:cs="Times New Roman"/>
          <w:szCs w:val="28"/>
          <w:lang w:eastAsia="ru-RU"/>
        </w:rPr>
        <w:lastRenderedPageBreak/>
        <w:t>руководителей и специалистов учреждений и организаций физкультурно-спортивной направленности.</w:t>
      </w:r>
    </w:p>
    <w:p w:rsidR="007D4A5E" w:rsidRPr="00AE4CAD" w:rsidRDefault="007D4A5E" w:rsidP="007C4EB1">
      <w:pPr>
        <w:rPr>
          <w:rFonts w:eastAsia="Times New Roman" w:cs="Times New Roman"/>
          <w:szCs w:val="28"/>
          <w:lang w:eastAsia="ru-RU"/>
        </w:rPr>
      </w:pPr>
      <w:r w:rsidRPr="00AE4CAD">
        <w:rPr>
          <w:rFonts w:eastAsia="Times New Roman" w:cs="Times New Roman"/>
          <w:szCs w:val="28"/>
          <w:lang w:eastAsia="ru-RU"/>
        </w:rPr>
        <w:t xml:space="preserve">В сфере поддержания </w:t>
      </w:r>
      <w:r w:rsidRPr="00AE4CAD">
        <w:rPr>
          <w:rFonts w:eastAsia="Times New Roman" w:cs="Times New Roman"/>
          <w:szCs w:val="28"/>
          <w:u w:val="single"/>
          <w:lang w:eastAsia="ru-RU"/>
        </w:rPr>
        <w:t>традиционного образа жизни коренных малочисленных народов Севера</w:t>
      </w:r>
      <w:r w:rsidRPr="00AE4CAD">
        <w:rPr>
          <w:rFonts w:eastAsia="Times New Roman" w:cs="Times New Roman"/>
          <w:szCs w:val="28"/>
          <w:lang w:eastAsia="ru-RU"/>
        </w:rPr>
        <w:t>:</w:t>
      </w:r>
    </w:p>
    <w:p w:rsidR="007D4A5E" w:rsidRPr="00AE4CAD" w:rsidRDefault="007D4A5E" w:rsidP="007C4EB1">
      <w:pPr>
        <w:rPr>
          <w:szCs w:val="28"/>
        </w:rPr>
      </w:pPr>
      <w:r w:rsidRPr="00AE4CAD">
        <w:rPr>
          <w:szCs w:val="28"/>
        </w:rPr>
        <w:t xml:space="preserve">Для эффективного осуществления государственного регулирования устойчивого развития сельских населенных пунктов и мест компактного проживания коренных малочисленных народов Севера должен быть разработан механизм реализации Стратегии социально-экономического развития </w:t>
      </w:r>
      <w:r w:rsidR="00C10B39">
        <w:rPr>
          <w:szCs w:val="28"/>
        </w:rPr>
        <w:t>Туруханского района</w:t>
      </w:r>
      <w:r w:rsidRPr="00AE4CAD">
        <w:rPr>
          <w:szCs w:val="28"/>
        </w:rPr>
        <w:t>.</w:t>
      </w:r>
    </w:p>
    <w:p w:rsidR="007D4A5E" w:rsidRPr="00AE4CAD" w:rsidRDefault="007D4A5E" w:rsidP="007C4EB1">
      <w:pPr>
        <w:rPr>
          <w:szCs w:val="28"/>
        </w:rPr>
      </w:pPr>
      <w:r w:rsidRPr="00AE4CAD">
        <w:rPr>
          <w:szCs w:val="28"/>
        </w:rPr>
        <w:t>Первоочередными мероприятиями по реализации данной Стратегии являются:</w:t>
      </w:r>
    </w:p>
    <w:p w:rsidR="007D4A5E" w:rsidRPr="003C16B0" w:rsidRDefault="007D4A5E" w:rsidP="007C4EB1">
      <w:pPr>
        <w:rPr>
          <w:szCs w:val="28"/>
        </w:rPr>
      </w:pPr>
      <w:r w:rsidRPr="00AE4CAD">
        <w:rPr>
          <w:szCs w:val="28"/>
        </w:rPr>
        <w:t xml:space="preserve">разработка мероприятий </w:t>
      </w:r>
      <w:r w:rsidRPr="003C16B0">
        <w:rPr>
          <w:szCs w:val="28"/>
        </w:rPr>
        <w:t>по сельским населенным пунктам  и местам компактного проживания коренных малочисленных народов Севера при реализации приоритетных проектов «Здоровье», «Образование» и «Доступное и комфортное жилье - гражданам России»;</w:t>
      </w:r>
    </w:p>
    <w:p w:rsidR="007D4A5E" w:rsidRPr="003C16B0" w:rsidRDefault="007D4A5E" w:rsidP="007C4EB1">
      <w:pPr>
        <w:rPr>
          <w:szCs w:val="28"/>
        </w:rPr>
      </w:pPr>
      <w:r w:rsidRPr="003C16B0">
        <w:rPr>
          <w:szCs w:val="28"/>
        </w:rPr>
        <w:t>государственная поддержка обеспечения населения продуктами первой необходимости и потребительскими товарами;</w:t>
      </w:r>
    </w:p>
    <w:p w:rsidR="007D4A5E" w:rsidRPr="003C16B0" w:rsidRDefault="007D4A5E" w:rsidP="007C4EB1">
      <w:pPr>
        <w:rPr>
          <w:szCs w:val="28"/>
        </w:rPr>
      </w:pPr>
      <w:r w:rsidRPr="003C16B0">
        <w:rPr>
          <w:szCs w:val="28"/>
        </w:rPr>
        <w:t>развитие и укрепление системы подготовки кадров для северных населенных пунктов и мест компактного проживания коренных малочисленных народов Севера;</w:t>
      </w:r>
    </w:p>
    <w:p w:rsidR="007D4A5E" w:rsidRPr="00AE4CAD" w:rsidRDefault="007D4A5E" w:rsidP="007C4EB1">
      <w:pPr>
        <w:rPr>
          <w:rFonts w:cs="Times New Roman"/>
          <w:szCs w:val="28"/>
        </w:rPr>
      </w:pPr>
      <w:r w:rsidRPr="003C16B0">
        <w:rPr>
          <w:rFonts w:cs="Times New Roman"/>
          <w:szCs w:val="28"/>
        </w:rPr>
        <w:t xml:space="preserve">организация безвозмездного перевода земель </w:t>
      </w:r>
      <w:r w:rsidRPr="00AE4CAD">
        <w:rPr>
          <w:rFonts w:cs="Times New Roman"/>
          <w:szCs w:val="28"/>
        </w:rPr>
        <w:t>родовых общин коренных малочисленных народов Севера, предоставленных для ведения традиционного природопользования, из состава категории земель лесного фонда, в категорию земель особо охраняемых территорий и объектов.</w:t>
      </w:r>
    </w:p>
    <w:p w:rsidR="007D4A5E" w:rsidRPr="00AE4CAD" w:rsidRDefault="007D4A5E" w:rsidP="007C4EB1">
      <w:pPr>
        <w:rPr>
          <w:szCs w:val="28"/>
        </w:rPr>
      </w:pPr>
      <w:r w:rsidRPr="00AE4CAD">
        <w:rPr>
          <w:szCs w:val="28"/>
        </w:rPr>
        <w:t xml:space="preserve">В сфере создания </w:t>
      </w:r>
      <w:r w:rsidRPr="00AE4CAD">
        <w:rPr>
          <w:szCs w:val="28"/>
          <w:u w:val="single"/>
        </w:rPr>
        <w:t>безопасных условий проживания</w:t>
      </w:r>
      <w:r w:rsidRPr="00AE4CAD">
        <w:rPr>
          <w:szCs w:val="28"/>
        </w:rPr>
        <w:t xml:space="preserve"> планируется заключение соглашений с поселениями Туруханского района о  предоставлении  межбюджетных трансфертов  в бюджеты сельских поселений Туруханского района на реализацию  мероприятий  муниципальной программы  и муниципальных контрактов на оказание услуг по уходу за минерализованными полосами в населённых пунктах, расположенных на межселенной территории Туруханского района и приобретение оборудования, организационной техники и расходных материалов.</w:t>
      </w:r>
    </w:p>
    <w:p w:rsidR="007D4A5E" w:rsidRPr="00AE4CAD" w:rsidRDefault="007D4A5E" w:rsidP="007C4EB1">
      <w:pPr>
        <w:rPr>
          <w:szCs w:val="28"/>
        </w:rPr>
      </w:pPr>
      <w:r w:rsidRPr="00AE4CAD">
        <w:rPr>
          <w:szCs w:val="28"/>
        </w:rPr>
        <w:t xml:space="preserve">В сфере </w:t>
      </w:r>
      <w:r w:rsidRPr="00AE4CAD">
        <w:rPr>
          <w:szCs w:val="28"/>
          <w:u w:val="single"/>
        </w:rPr>
        <w:t>управления муниципальными финансами</w:t>
      </w:r>
      <w:r w:rsidRPr="00AE4CAD">
        <w:rPr>
          <w:szCs w:val="28"/>
        </w:rPr>
        <w:t>:</w:t>
      </w:r>
    </w:p>
    <w:p w:rsidR="007D4A5E" w:rsidRPr="00AE4CAD" w:rsidRDefault="007D4A5E" w:rsidP="007C4EB1">
      <w:pPr>
        <w:rPr>
          <w:rFonts w:cs="Times New Roman"/>
          <w:szCs w:val="28"/>
        </w:rPr>
      </w:pPr>
      <w:r w:rsidRPr="00AE4CAD">
        <w:rPr>
          <w:rFonts w:cs="Times New Roman"/>
          <w:szCs w:val="28"/>
        </w:rPr>
        <w:t>Внедрение современных механизмов организации бюджетного процесса, переход на «программный бюджет»:</w:t>
      </w:r>
    </w:p>
    <w:p w:rsidR="007D4A5E" w:rsidRPr="00AE4CAD" w:rsidRDefault="007D4A5E" w:rsidP="007C4EB1">
      <w:pPr>
        <w:rPr>
          <w:szCs w:val="28"/>
        </w:rPr>
      </w:pPr>
      <w:r w:rsidRPr="00AE4CAD">
        <w:rPr>
          <w:szCs w:val="28"/>
        </w:rPr>
        <w:t xml:space="preserve">подготовка проектов решений районного Совета депутатов о районном бюджете на очередной финансовый год и плановый период, о внесении </w:t>
      </w:r>
      <w:r w:rsidRPr="00AE4CAD">
        <w:rPr>
          <w:szCs w:val="28"/>
        </w:rPr>
        <w:lastRenderedPageBreak/>
        <w:t>изменений в решение о районном бюджете на очередной финансовый год и плановый период, об утверждении отчета об исполнении районного бюджета;</w:t>
      </w:r>
    </w:p>
    <w:p w:rsidR="007D4A5E" w:rsidRPr="00AE4CAD" w:rsidRDefault="007D4A5E" w:rsidP="007C4EB1">
      <w:pPr>
        <w:rPr>
          <w:szCs w:val="28"/>
        </w:rPr>
      </w:pPr>
      <w:r w:rsidRPr="00AE4CAD">
        <w:rPr>
          <w:szCs w:val="28"/>
        </w:rPr>
        <w:t>формирование пакета документов для представления на рассмотрение районного Совета депутатов одновременно с проектами решений о районном бюджете на очередной финансовый год и плановый период;</w:t>
      </w:r>
    </w:p>
    <w:p w:rsidR="007D4A5E" w:rsidRPr="00AE4CAD" w:rsidRDefault="007D4A5E" w:rsidP="007C4EB1">
      <w:pPr>
        <w:rPr>
          <w:szCs w:val="28"/>
        </w:rPr>
      </w:pPr>
      <w:r w:rsidRPr="00AE4CAD">
        <w:rPr>
          <w:szCs w:val="28"/>
        </w:rPr>
        <w:t>выявление рисков возникновения дополнительных расходов при проектировании районного бюджета на очередной финансовый год и плановый период.</w:t>
      </w:r>
    </w:p>
    <w:p w:rsidR="007D4A5E" w:rsidRPr="00AE4CAD" w:rsidRDefault="007D4A5E" w:rsidP="007C4EB1">
      <w:pPr>
        <w:rPr>
          <w:szCs w:val="28"/>
        </w:rPr>
      </w:pPr>
      <w:r w:rsidRPr="00AE4CAD">
        <w:rPr>
          <w:szCs w:val="28"/>
        </w:rPr>
        <w:t>2. Проведение оценки качества финансового менеджмента главных распорядителей бюджетных средств.</w:t>
      </w:r>
    </w:p>
    <w:p w:rsidR="007D4A5E" w:rsidRPr="00AE4CAD" w:rsidRDefault="007D4A5E" w:rsidP="007C4EB1">
      <w:pPr>
        <w:rPr>
          <w:szCs w:val="28"/>
        </w:rPr>
      </w:pPr>
      <w:r w:rsidRPr="00AE4CAD">
        <w:rPr>
          <w:szCs w:val="28"/>
        </w:rPr>
        <w:t>3. Обеспечение исполнения бюджета по доходам и расходам.</w:t>
      </w:r>
    </w:p>
    <w:p w:rsidR="007D4A5E" w:rsidRPr="00AE4CAD" w:rsidRDefault="007D4A5E" w:rsidP="007C4EB1">
      <w:pPr>
        <w:rPr>
          <w:szCs w:val="28"/>
        </w:rPr>
      </w:pPr>
      <w:r w:rsidRPr="00AE4CAD">
        <w:rPr>
          <w:szCs w:val="28"/>
        </w:rPr>
        <w:t xml:space="preserve">Качественная реализация органами местного самоуправления Туруханского района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районного бюджета по доходам и расходам. </w:t>
      </w:r>
    </w:p>
    <w:p w:rsidR="007D4A5E" w:rsidRPr="00AE4CAD" w:rsidRDefault="007D4A5E" w:rsidP="007C4EB1">
      <w:pPr>
        <w:rPr>
          <w:szCs w:val="28"/>
        </w:rPr>
      </w:pPr>
      <w:r w:rsidRPr="00AE4CAD">
        <w:rPr>
          <w:szCs w:val="28"/>
        </w:rPr>
        <w:t xml:space="preserve">4. Организация и координация работы по размещению муниципальными учреждениями требуемой информации на официальном сайте в сети интернет </w:t>
      </w:r>
      <w:hyperlink r:id="rId66" w:history="1">
        <w:r w:rsidRPr="00AE4CAD">
          <w:rPr>
            <w:rStyle w:val="af1"/>
            <w:color w:val="auto"/>
            <w:szCs w:val="28"/>
            <w:u w:val="none"/>
            <w:lang w:val="en-US"/>
          </w:rPr>
          <w:t>www</w:t>
        </w:r>
        <w:r w:rsidRPr="00AE4CAD">
          <w:rPr>
            <w:rStyle w:val="af1"/>
            <w:color w:val="auto"/>
            <w:szCs w:val="28"/>
            <w:u w:val="none"/>
          </w:rPr>
          <w:t>.</w:t>
        </w:r>
        <w:r w:rsidRPr="00AE4CAD">
          <w:rPr>
            <w:rStyle w:val="af1"/>
            <w:color w:val="auto"/>
            <w:szCs w:val="28"/>
            <w:u w:val="none"/>
            <w:lang w:val="en-US"/>
          </w:rPr>
          <w:t>bus</w:t>
        </w:r>
        <w:r w:rsidRPr="00AE4CAD">
          <w:rPr>
            <w:rStyle w:val="af1"/>
            <w:color w:val="auto"/>
            <w:szCs w:val="28"/>
            <w:u w:val="none"/>
          </w:rPr>
          <w:t>.</w:t>
        </w:r>
        <w:r w:rsidRPr="00AE4CAD">
          <w:rPr>
            <w:rStyle w:val="af1"/>
            <w:color w:val="auto"/>
            <w:szCs w:val="28"/>
            <w:u w:val="none"/>
            <w:lang w:val="en-US"/>
          </w:rPr>
          <w:t>gov</w:t>
        </w:r>
        <w:r w:rsidRPr="00AE4CAD">
          <w:rPr>
            <w:rStyle w:val="af1"/>
            <w:color w:val="auto"/>
            <w:szCs w:val="28"/>
            <w:u w:val="none"/>
          </w:rPr>
          <w:t>.</w:t>
        </w:r>
        <w:r w:rsidRPr="00AE4CAD">
          <w:rPr>
            <w:rStyle w:val="af1"/>
            <w:color w:val="auto"/>
            <w:szCs w:val="28"/>
            <w:u w:val="none"/>
            <w:lang w:val="en-US"/>
          </w:rPr>
          <w:t>ru</w:t>
        </w:r>
      </w:hyperlink>
      <w:r w:rsidRPr="00AE4CAD">
        <w:rPr>
          <w:szCs w:val="28"/>
        </w:rPr>
        <w:t>, в рамках реализации Федерального закона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7D4A5E" w:rsidRPr="00AE4CAD" w:rsidRDefault="007D4A5E" w:rsidP="007C4EB1">
      <w:pPr>
        <w:rPr>
          <w:szCs w:val="28"/>
        </w:rPr>
      </w:pPr>
      <w:r w:rsidRPr="00AE4CAD">
        <w:rPr>
          <w:szCs w:val="28"/>
        </w:rPr>
        <w:t>5. Повышение кадрового потенциала сотрудников путем направления их на обучающие семинары, ежегодное повышение квалификации сотрудников по различным направлениям в целях применения полученных знаний в профессиональной деятельности.</w:t>
      </w:r>
    </w:p>
    <w:p w:rsidR="007D4A5E" w:rsidRPr="00AE4CAD" w:rsidRDefault="007D4A5E" w:rsidP="007C4EB1">
      <w:pPr>
        <w:rPr>
          <w:szCs w:val="28"/>
        </w:rPr>
      </w:pPr>
      <w:r w:rsidRPr="00AE4CAD">
        <w:rPr>
          <w:szCs w:val="28"/>
        </w:rPr>
        <w:t xml:space="preserve">В сфере </w:t>
      </w:r>
      <w:r w:rsidRPr="00AE4CAD">
        <w:rPr>
          <w:szCs w:val="28"/>
          <w:u w:val="single"/>
        </w:rPr>
        <w:t>территориального развития</w:t>
      </w:r>
      <w:r w:rsidRPr="00AE4CAD">
        <w:rPr>
          <w:szCs w:val="28"/>
        </w:rPr>
        <w:t xml:space="preserve"> администрация Туруханского района осуществляет:</w:t>
      </w:r>
    </w:p>
    <w:p w:rsidR="007D4A5E" w:rsidRPr="00AE4CAD" w:rsidRDefault="007D4A5E" w:rsidP="007C4EB1">
      <w:pPr>
        <w:rPr>
          <w:szCs w:val="28"/>
        </w:rPr>
      </w:pPr>
      <w:r w:rsidRPr="00AE4CAD">
        <w:rPr>
          <w:szCs w:val="28"/>
        </w:rPr>
        <w:t>руководство и контроль за ходом выполнения мероприятий, организует систему непрерывного мониторинга;</w:t>
      </w:r>
    </w:p>
    <w:p w:rsidR="007D4A5E" w:rsidRPr="00AE4CAD" w:rsidRDefault="007D4A5E" w:rsidP="007C4EB1">
      <w:pPr>
        <w:rPr>
          <w:szCs w:val="28"/>
        </w:rPr>
      </w:pPr>
      <w:r w:rsidRPr="00AE4CAD">
        <w:rPr>
          <w:szCs w:val="28"/>
        </w:rPr>
        <w:t xml:space="preserve">формирует пакеты документов для регистрации права муниципальной собственности на приобретенные жилые помещения, после чего издают правовые акты для внесения объектов в реестр муниципального имущества и казну </w:t>
      </w:r>
      <w:r w:rsidR="00C10B39">
        <w:rPr>
          <w:szCs w:val="28"/>
        </w:rPr>
        <w:t>Туруханского района</w:t>
      </w:r>
      <w:r w:rsidRPr="00AE4CAD">
        <w:rPr>
          <w:szCs w:val="28"/>
        </w:rPr>
        <w:t>;</w:t>
      </w:r>
    </w:p>
    <w:p w:rsidR="007D4A5E" w:rsidRPr="00AE4CAD" w:rsidRDefault="007D4A5E" w:rsidP="007C4EB1">
      <w:pPr>
        <w:rPr>
          <w:szCs w:val="28"/>
        </w:rPr>
      </w:pPr>
      <w:r w:rsidRPr="00AE4CAD">
        <w:rPr>
          <w:szCs w:val="28"/>
        </w:rPr>
        <w:t>правовыми актами распределяют жилые помещения специалистам учреждений образования, культуры;</w:t>
      </w:r>
    </w:p>
    <w:p w:rsidR="007D4A5E" w:rsidRPr="00AE4CAD" w:rsidRDefault="007D4A5E" w:rsidP="007C4EB1">
      <w:pPr>
        <w:rPr>
          <w:szCs w:val="28"/>
        </w:rPr>
      </w:pPr>
      <w:r w:rsidRPr="00AE4CAD">
        <w:rPr>
          <w:szCs w:val="28"/>
        </w:rPr>
        <w:lastRenderedPageBreak/>
        <w:t xml:space="preserve">осуществляют подготовку учетных дел и списков участников, </w:t>
      </w:r>
      <w:r w:rsidRPr="00AE4CAD">
        <w:rPr>
          <w:bCs/>
          <w:szCs w:val="28"/>
        </w:rPr>
        <w:t>проживающих на территории Туруханского района в части предоставления социальных выплат на приобретение (строительство) жилья</w:t>
      </w:r>
      <w:r w:rsidRPr="00AE4CAD">
        <w:rPr>
          <w:szCs w:val="28"/>
        </w:rPr>
        <w:t>;</w:t>
      </w:r>
    </w:p>
    <w:p w:rsidR="007D4A5E" w:rsidRPr="00AE4CAD" w:rsidRDefault="007D4A5E" w:rsidP="007C4EB1">
      <w:pPr>
        <w:rPr>
          <w:bCs/>
          <w:szCs w:val="28"/>
        </w:rPr>
      </w:pPr>
      <w:r w:rsidRPr="00AE4CAD">
        <w:rPr>
          <w:szCs w:val="28"/>
        </w:rPr>
        <w:t xml:space="preserve">формируют заявки на выделение из бюджета средств для финансирования мероприятий в части предоставления </w:t>
      </w:r>
      <w:r w:rsidRPr="00AE4CAD">
        <w:rPr>
          <w:bCs/>
          <w:szCs w:val="28"/>
        </w:rPr>
        <w:t>социальных выплат на приобретение (строительство) жилья;</w:t>
      </w:r>
    </w:p>
    <w:p w:rsidR="007D4A5E" w:rsidRPr="00AE4CAD" w:rsidRDefault="007D4A5E" w:rsidP="007C4EB1">
      <w:pPr>
        <w:rPr>
          <w:szCs w:val="28"/>
        </w:rPr>
      </w:pPr>
      <w:r w:rsidRPr="00AE4CAD">
        <w:rPr>
          <w:szCs w:val="28"/>
        </w:rPr>
        <w:t xml:space="preserve">проводят мероприятия по оформлению в собственность </w:t>
      </w:r>
      <w:r w:rsidR="00C10B39">
        <w:rPr>
          <w:szCs w:val="28"/>
        </w:rPr>
        <w:t>Туруханского района</w:t>
      </w:r>
      <w:r w:rsidRPr="00AE4CAD">
        <w:rPr>
          <w:szCs w:val="28"/>
        </w:rPr>
        <w:t xml:space="preserve"> жилых помещений, правовая судьба в отношении которых не установлена (бесхоз).</w:t>
      </w:r>
    </w:p>
    <w:p w:rsidR="007D4A5E" w:rsidRPr="00AE4CAD" w:rsidRDefault="007D4A5E" w:rsidP="007C4EB1">
      <w:pPr>
        <w:rPr>
          <w:szCs w:val="28"/>
        </w:rPr>
      </w:pPr>
      <w:r w:rsidRPr="00AE4CAD">
        <w:rPr>
          <w:szCs w:val="28"/>
        </w:rPr>
        <w:t xml:space="preserve">В сфере </w:t>
      </w:r>
      <w:r w:rsidRPr="00AE4CAD">
        <w:rPr>
          <w:szCs w:val="28"/>
          <w:u w:val="single"/>
        </w:rPr>
        <w:t>охраны окружающей среды</w:t>
      </w:r>
      <w:r w:rsidRPr="00AE4CAD">
        <w:rPr>
          <w:szCs w:val="28"/>
        </w:rPr>
        <w:t>:</w:t>
      </w:r>
    </w:p>
    <w:p w:rsidR="007D4A5E" w:rsidRPr="00AE4CAD" w:rsidRDefault="007D4A5E" w:rsidP="007C4EB1">
      <w:pPr>
        <w:rPr>
          <w:szCs w:val="28"/>
        </w:rPr>
      </w:pPr>
      <w:r w:rsidRPr="00AE4CAD">
        <w:rPr>
          <w:szCs w:val="28"/>
        </w:rPr>
        <w:t xml:space="preserve">С первого января 2017 года региональный оператор по осуществлению деятельности в области утилизации твердых бытовых отходов приступает к деятельности на территории Туруханского района. Данный оператор будет осуществлять свою деятельность только на территории Туруханского района, в своей деятельности руководствуется законодательством российской Федерации, законами и нормативно правовыми актами Красноярского края устанавливающими правила осуществления деятельности региональных операторов, контроль за их исполнением. Программой Красноярского края определены прогнозные показатели и мероприятия по сокращению количества твердых бытовых отходов предназначенных для захоронения. </w:t>
      </w:r>
    </w:p>
    <w:p w:rsidR="007D4A5E" w:rsidRPr="00AE4CAD" w:rsidRDefault="007D4A5E" w:rsidP="007C4EB1">
      <w:pPr>
        <w:rPr>
          <w:szCs w:val="28"/>
        </w:rPr>
      </w:pPr>
      <w:r w:rsidRPr="00AE4CAD">
        <w:rPr>
          <w:szCs w:val="28"/>
        </w:rPr>
        <w:t>Основными действиями по мероприятиям и механизмам реализации в области обращения с твердыми бытовыми отходами по Туруханскому району является плановое и поэтапное исполнение разработанных Генеральных схем санитарной очистки муниципальных образований района и Генеральной схемы санитарной очистки Красноярского края по Туруханскому району.</w:t>
      </w:r>
    </w:p>
    <w:p w:rsidR="007D4A5E" w:rsidRPr="00AE4CAD" w:rsidRDefault="007D4A5E" w:rsidP="007C4EB1">
      <w:pPr>
        <w:rPr>
          <w:b/>
          <w:color w:val="FF0000"/>
          <w:szCs w:val="28"/>
        </w:rPr>
      </w:pPr>
    </w:p>
    <w:p w:rsidR="007D4A5E" w:rsidRPr="00AE4CAD" w:rsidRDefault="007D4A5E" w:rsidP="0099158E">
      <w:pPr>
        <w:jc w:val="center"/>
        <w:rPr>
          <w:rFonts w:cs="Times New Roman"/>
          <w:b/>
          <w:szCs w:val="28"/>
        </w:rPr>
      </w:pPr>
      <w:r w:rsidRPr="00AE4CAD">
        <w:rPr>
          <w:rFonts w:cs="Times New Roman"/>
          <w:b/>
          <w:szCs w:val="28"/>
        </w:rPr>
        <w:t>Нормативно-правовые механизмы</w:t>
      </w:r>
    </w:p>
    <w:p w:rsidR="007D4A5E" w:rsidRPr="00AE4CAD" w:rsidRDefault="007D4A5E" w:rsidP="007C4EB1">
      <w:pPr>
        <w:rPr>
          <w:rFonts w:cs="Times New Roman"/>
          <w:b/>
          <w:szCs w:val="28"/>
        </w:rPr>
      </w:pPr>
    </w:p>
    <w:p w:rsidR="007D4A5E" w:rsidRPr="00AE4CAD" w:rsidRDefault="007D4A5E" w:rsidP="007C4EB1">
      <w:pPr>
        <w:rPr>
          <w:szCs w:val="28"/>
        </w:rPr>
      </w:pPr>
      <w:r w:rsidRPr="00AE4CAD">
        <w:rPr>
          <w:szCs w:val="28"/>
        </w:rPr>
        <w:t xml:space="preserve">В сфере развития </w:t>
      </w:r>
      <w:r w:rsidRPr="00AE4CAD">
        <w:rPr>
          <w:szCs w:val="28"/>
          <w:u w:val="single"/>
        </w:rPr>
        <w:t>малого и среднего предпринимательства</w:t>
      </w:r>
      <w:r w:rsidRPr="00AE4CAD">
        <w:rPr>
          <w:szCs w:val="28"/>
        </w:rPr>
        <w:t xml:space="preserve"> разработка и утверждение порядка предоставления финансовой поддержки субъектам малого и среднего предпринимательства, а также проведения конкурса «Вовлечение молодежи в предпринимательскую деятельность»</w:t>
      </w:r>
      <w:r w:rsidRPr="00AE4CAD">
        <w:rPr>
          <w:bCs/>
          <w:szCs w:val="28"/>
        </w:rPr>
        <w:t>.</w:t>
      </w:r>
    </w:p>
    <w:p w:rsidR="007D4A5E" w:rsidRPr="00AE4CAD" w:rsidRDefault="007D4A5E" w:rsidP="007C4EB1">
      <w:pPr>
        <w:rPr>
          <w:rFonts w:eastAsia="Times New Roman" w:cs="Times New Roman"/>
          <w:szCs w:val="28"/>
          <w:lang w:eastAsia="ru-RU"/>
        </w:rPr>
      </w:pPr>
      <w:r w:rsidRPr="00AE4CAD">
        <w:rPr>
          <w:rFonts w:eastAsia="Times New Roman" w:cs="Times New Roman"/>
          <w:szCs w:val="28"/>
          <w:lang w:eastAsia="ru-RU"/>
        </w:rPr>
        <w:t xml:space="preserve">В сфере развития </w:t>
      </w:r>
      <w:r w:rsidRPr="00AE4CAD">
        <w:rPr>
          <w:rFonts w:eastAsia="Times New Roman" w:cs="Times New Roman"/>
          <w:szCs w:val="28"/>
          <w:u w:val="single"/>
          <w:lang w:eastAsia="ru-RU"/>
        </w:rPr>
        <w:t>агропромышленного комплекса</w:t>
      </w:r>
      <w:r w:rsidRPr="00AE4CAD">
        <w:rPr>
          <w:rFonts w:eastAsia="Times New Roman" w:cs="Times New Roman"/>
          <w:szCs w:val="28"/>
          <w:lang w:eastAsia="ru-RU"/>
        </w:rPr>
        <w:t xml:space="preserve"> разработка и утверждение порядка предоставления субсидий из средств районного бюджета сельскохозяйственным производителям, в том числе населению, Туруханского района на возмещение части затрат с целью поддержания сельскохозяйственного производства.</w:t>
      </w:r>
    </w:p>
    <w:p w:rsidR="007D4A5E" w:rsidRPr="00AE4CAD" w:rsidRDefault="007D4A5E" w:rsidP="007C4EB1">
      <w:pPr>
        <w:rPr>
          <w:bCs/>
          <w:szCs w:val="28"/>
        </w:rPr>
      </w:pPr>
      <w:r w:rsidRPr="00AE4CAD">
        <w:rPr>
          <w:szCs w:val="28"/>
        </w:rPr>
        <w:lastRenderedPageBreak/>
        <w:t xml:space="preserve">Механизмом реализации Стратегии в сфере </w:t>
      </w:r>
      <w:r w:rsidRPr="00AE4CAD">
        <w:rPr>
          <w:szCs w:val="28"/>
          <w:u w:val="single"/>
        </w:rPr>
        <w:t>жилищно-коммунального хозяйства</w:t>
      </w:r>
      <w:r w:rsidRPr="00AE4CAD">
        <w:rPr>
          <w:szCs w:val="28"/>
        </w:rPr>
        <w:t xml:space="preserve"> будет реализация муниципальной программы Туруханского района </w:t>
      </w:r>
      <w:r w:rsidRPr="00AE4CAD">
        <w:rPr>
          <w:bCs/>
          <w:szCs w:val="28"/>
        </w:rPr>
        <w:t xml:space="preserve">«Реформирование и модернизация жилищно-коммунального хозяйства и повышение энергетической эффективности на территории Туруханского района», которая включает в себя подпрограммы: </w:t>
      </w:r>
    </w:p>
    <w:p w:rsidR="007D4A5E" w:rsidRPr="00AE4CAD" w:rsidRDefault="007D4A5E" w:rsidP="007C4EB1">
      <w:pPr>
        <w:rPr>
          <w:rFonts w:cs="Times New Roman"/>
          <w:color w:val="000000"/>
          <w:szCs w:val="28"/>
        </w:rPr>
      </w:pPr>
      <w:r w:rsidRPr="00AE4CAD">
        <w:rPr>
          <w:rFonts w:cs="Times New Roman"/>
          <w:color w:val="000000"/>
          <w:szCs w:val="28"/>
        </w:rPr>
        <w:t>«Развитие и модернизация объектов коммунальной инфраструктуры»;</w:t>
      </w:r>
    </w:p>
    <w:p w:rsidR="007D4A5E" w:rsidRPr="00AE4CAD" w:rsidRDefault="007D4A5E" w:rsidP="007C4EB1">
      <w:pPr>
        <w:rPr>
          <w:color w:val="000000"/>
          <w:szCs w:val="28"/>
        </w:rPr>
      </w:pPr>
      <w:r w:rsidRPr="00AE4CAD">
        <w:rPr>
          <w:color w:val="000000"/>
          <w:szCs w:val="28"/>
        </w:rPr>
        <w:t>«Создание условий для безубыточной деятельности организаций жилищно-коммунального хозяйства»;</w:t>
      </w:r>
    </w:p>
    <w:p w:rsidR="007D4A5E" w:rsidRPr="00AE4CAD" w:rsidRDefault="007D4A5E" w:rsidP="007C4EB1">
      <w:pPr>
        <w:rPr>
          <w:color w:val="000000"/>
          <w:szCs w:val="28"/>
        </w:rPr>
      </w:pPr>
      <w:r w:rsidRPr="00AE4CAD">
        <w:rPr>
          <w:color w:val="000000"/>
          <w:szCs w:val="28"/>
        </w:rPr>
        <w:t>«Организация проведения капитального ремонта жилищного фонда и общего имущества в многоквартирных домах, расположенных на территории Туруханского района»;</w:t>
      </w:r>
    </w:p>
    <w:p w:rsidR="007D4A5E" w:rsidRPr="00AE4CAD" w:rsidRDefault="007D4A5E" w:rsidP="007C4EB1">
      <w:pPr>
        <w:rPr>
          <w:color w:val="000000"/>
          <w:szCs w:val="28"/>
        </w:rPr>
      </w:pPr>
      <w:r w:rsidRPr="00AE4CAD">
        <w:rPr>
          <w:color w:val="000000"/>
          <w:szCs w:val="28"/>
        </w:rPr>
        <w:t>«Энергосбережение и повышение энергетической эффективности в Туруханском районе»;</w:t>
      </w:r>
    </w:p>
    <w:p w:rsidR="007D4A5E" w:rsidRPr="00AE4CAD" w:rsidRDefault="007D4A5E" w:rsidP="007C4EB1">
      <w:pPr>
        <w:rPr>
          <w:color w:val="000000"/>
          <w:szCs w:val="28"/>
        </w:rPr>
      </w:pPr>
      <w:r w:rsidRPr="00AE4CAD">
        <w:rPr>
          <w:color w:val="000000"/>
          <w:szCs w:val="28"/>
        </w:rPr>
        <w:t>«Обеспечение населения чистой питьевой водой»;</w:t>
      </w:r>
    </w:p>
    <w:p w:rsidR="007D4A5E" w:rsidRPr="00AE4CAD" w:rsidRDefault="007D4A5E" w:rsidP="007C4EB1">
      <w:pPr>
        <w:rPr>
          <w:rFonts w:cs="Times New Roman"/>
          <w:color w:val="000000"/>
          <w:szCs w:val="28"/>
        </w:rPr>
      </w:pPr>
      <w:r w:rsidRPr="00AE4CAD">
        <w:rPr>
          <w:rFonts w:cs="Times New Roman"/>
          <w:color w:val="000000"/>
          <w:szCs w:val="28"/>
        </w:rPr>
        <w:t>«Обеспечение условий реализации программы и прочие мероприятия».</w:t>
      </w:r>
    </w:p>
    <w:p w:rsidR="007D4A5E" w:rsidRPr="00AE4CAD" w:rsidRDefault="007D4A5E" w:rsidP="007C4EB1">
      <w:pPr>
        <w:rPr>
          <w:rFonts w:eastAsia="Times New Roman" w:cs="Times New Roman"/>
          <w:szCs w:val="28"/>
          <w:lang w:eastAsia="ru-RU"/>
        </w:rPr>
      </w:pPr>
      <w:r w:rsidRPr="00AE4CAD">
        <w:rPr>
          <w:rFonts w:cs="Times New Roman"/>
          <w:szCs w:val="28"/>
        </w:rPr>
        <w:t xml:space="preserve">Для проведения </w:t>
      </w:r>
      <w:r w:rsidRPr="00AE4CAD">
        <w:rPr>
          <w:rFonts w:cs="Times New Roman"/>
          <w:szCs w:val="28"/>
          <w:u w:val="single"/>
        </w:rPr>
        <w:t>капитального ремонта жил</w:t>
      </w:r>
      <w:r w:rsidR="002C7ED9" w:rsidRPr="00AE4CAD">
        <w:rPr>
          <w:rFonts w:cs="Times New Roman"/>
          <w:szCs w:val="28"/>
          <w:u w:val="single"/>
        </w:rPr>
        <w:t>ых</w:t>
      </w:r>
      <w:r w:rsidRPr="00AE4CAD">
        <w:rPr>
          <w:rFonts w:cs="Times New Roman"/>
          <w:szCs w:val="28"/>
          <w:u w:val="single"/>
        </w:rPr>
        <w:t xml:space="preserve"> помещени</w:t>
      </w:r>
      <w:r w:rsidR="002C7ED9" w:rsidRPr="00AE4CAD">
        <w:rPr>
          <w:rFonts w:cs="Times New Roman"/>
          <w:szCs w:val="28"/>
          <w:u w:val="single"/>
        </w:rPr>
        <w:t>й</w:t>
      </w:r>
      <w:r w:rsidRPr="00AE4CAD">
        <w:rPr>
          <w:rFonts w:cs="Times New Roman"/>
          <w:szCs w:val="28"/>
        </w:rPr>
        <w:t xml:space="preserve"> муниципального жилищного фонда необходимо проведение обследования в соответствии с положением утвержденным постановлением Правительства Российской Федерации № 47 от 28.01.2006 «О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и выдача заключения о необходимости и возможности проведения капитального ремонта.</w:t>
      </w:r>
    </w:p>
    <w:p w:rsidR="007D4A5E" w:rsidRPr="00AE4CAD" w:rsidRDefault="007D4A5E" w:rsidP="007C4EB1">
      <w:pPr>
        <w:rPr>
          <w:rFonts w:eastAsia="Times New Roman" w:cs="Times New Roman"/>
          <w:szCs w:val="28"/>
          <w:lang w:eastAsia="ru-RU"/>
        </w:rPr>
      </w:pPr>
      <w:r w:rsidRPr="00AE4CAD">
        <w:rPr>
          <w:rFonts w:eastAsia="Times New Roman" w:cs="Times New Roman"/>
          <w:szCs w:val="28"/>
          <w:lang w:eastAsia="ru-RU"/>
        </w:rPr>
        <w:t xml:space="preserve">С целью осуществления деятельности, направленной на развитие </w:t>
      </w:r>
      <w:r w:rsidRPr="00AE4CAD">
        <w:rPr>
          <w:rFonts w:eastAsia="Times New Roman" w:cs="Times New Roman"/>
          <w:szCs w:val="28"/>
          <w:u w:val="single"/>
          <w:lang w:eastAsia="ru-RU"/>
        </w:rPr>
        <w:t>транспортного комплекса</w:t>
      </w:r>
      <w:r w:rsidRPr="00AE4CAD">
        <w:rPr>
          <w:rFonts w:eastAsia="Times New Roman" w:cs="Times New Roman"/>
          <w:szCs w:val="28"/>
          <w:lang w:eastAsia="ru-RU"/>
        </w:rPr>
        <w:t>, будет утверждена необходимая документация для определения исполнителя мероприятий по содержанию дорог, согласно требованиям федерального законодательства в сфере закупок товаров, работ и услуг для обеспечения государственных и муниципальных нужд, а также утвержден порядок предоставления субсидий на возмещение части затрат, связанных с перевозкой пассажиров.</w:t>
      </w:r>
    </w:p>
    <w:p w:rsidR="007D4A5E" w:rsidRPr="00AE4CAD" w:rsidRDefault="007D4A5E" w:rsidP="007C4EB1">
      <w:pPr>
        <w:rPr>
          <w:rFonts w:eastAsia="Times New Roman" w:cs="Times New Roman"/>
          <w:szCs w:val="28"/>
          <w:lang w:eastAsia="ru-RU"/>
        </w:rPr>
      </w:pPr>
      <w:r w:rsidRPr="00AE4CAD">
        <w:rPr>
          <w:rFonts w:eastAsia="Times New Roman" w:cs="Times New Roman"/>
          <w:szCs w:val="28"/>
          <w:lang w:eastAsia="ru-RU"/>
        </w:rPr>
        <w:t xml:space="preserve">В сфере обеспечения </w:t>
      </w:r>
      <w:r w:rsidRPr="00AE4CAD">
        <w:rPr>
          <w:rFonts w:eastAsia="Times New Roman" w:cs="Times New Roman"/>
          <w:szCs w:val="28"/>
          <w:u w:val="single"/>
          <w:lang w:eastAsia="ru-RU"/>
        </w:rPr>
        <w:t>социальной поддержкой жителей</w:t>
      </w:r>
      <w:r w:rsidRPr="00AE4CAD">
        <w:rPr>
          <w:rFonts w:eastAsia="Times New Roman" w:cs="Times New Roman"/>
          <w:szCs w:val="28"/>
          <w:lang w:eastAsia="ru-RU"/>
        </w:rPr>
        <w:t xml:space="preserve"> района:</w:t>
      </w:r>
    </w:p>
    <w:p w:rsidR="007D4A5E" w:rsidRPr="00AE4CAD" w:rsidRDefault="007D4A5E" w:rsidP="007C4EB1">
      <w:pPr>
        <w:rPr>
          <w:szCs w:val="28"/>
        </w:rPr>
      </w:pPr>
      <w:r w:rsidRPr="00AE4CAD">
        <w:rPr>
          <w:szCs w:val="28"/>
        </w:rPr>
        <w:t xml:space="preserve">совершенствование нормативной правовой базы, регулирующей различные аспекты организации социальной поддержки и социального обслуживания граждан на территории </w:t>
      </w:r>
      <w:r w:rsidR="00C84F16" w:rsidRPr="00AE4CAD">
        <w:rPr>
          <w:szCs w:val="28"/>
        </w:rPr>
        <w:t>Туруханского района;</w:t>
      </w:r>
    </w:p>
    <w:p w:rsidR="007D4A5E" w:rsidRPr="00AE4CAD" w:rsidRDefault="007D4A5E" w:rsidP="007C4EB1">
      <w:pPr>
        <w:rPr>
          <w:rFonts w:eastAsia="Times New Roman" w:cs="Times New Roman"/>
          <w:b/>
          <w:szCs w:val="28"/>
          <w:lang w:eastAsia="ru-RU"/>
        </w:rPr>
      </w:pPr>
      <w:r w:rsidRPr="00AE4CAD">
        <w:rPr>
          <w:szCs w:val="28"/>
        </w:rPr>
        <w:t>у</w:t>
      </w:r>
      <w:r w:rsidRPr="00AE4CAD">
        <w:rPr>
          <w:rFonts w:eastAsia="Calibri"/>
          <w:szCs w:val="28"/>
        </w:rPr>
        <w:t>силение адресности и дифференциации предоставления мер социальной поддержки и социальных услуг населению, развитие форм социального контракта</w:t>
      </w:r>
      <w:r w:rsidR="00C62905" w:rsidRPr="00AE4CAD">
        <w:rPr>
          <w:rFonts w:eastAsia="Calibri"/>
          <w:szCs w:val="28"/>
        </w:rPr>
        <w:t>.</w:t>
      </w:r>
    </w:p>
    <w:p w:rsidR="007D4A5E" w:rsidRPr="00AE4CAD" w:rsidRDefault="007D4A5E" w:rsidP="007C4EB1">
      <w:pPr>
        <w:rPr>
          <w:szCs w:val="28"/>
        </w:rPr>
      </w:pPr>
      <w:r w:rsidRPr="00AE4CAD">
        <w:rPr>
          <w:szCs w:val="28"/>
        </w:rPr>
        <w:lastRenderedPageBreak/>
        <w:t xml:space="preserve">В системе </w:t>
      </w:r>
      <w:r w:rsidRPr="00AE4CAD">
        <w:rPr>
          <w:szCs w:val="28"/>
          <w:u w:val="single"/>
        </w:rPr>
        <w:t xml:space="preserve">образования </w:t>
      </w:r>
      <w:r w:rsidRPr="00AE4CAD">
        <w:rPr>
          <w:szCs w:val="28"/>
        </w:rPr>
        <w:t xml:space="preserve">в основе нормативно-правового регулирования лежат действующие нормативно - правовые акты: Федеральный </w:t>
      </w:r>
      <w:hyperlink r:id="rId67" w:history="1">
        <w:r w:rsidRPr="00AE4CAD">
          <w:rPr>
            <w:rStyle w:val="af1"/>
            <w:color w:val="auto"/>
            <w:szCs w:val="28"/>
            <w:u w:val="none"/>
          </w:rPr>
          <w:t>закон</w:t>
        </w:r>
      </w:hyperlink>
      <w:r w:rsidRPr="00AE4CAD">
        <w:rPr>
          <w:szCs w:val="28"/>
        </w:rPr>
        <w:t xml:space="preserve"> от 29.12.2012 №273-ФЗ «Об образовании в Российской Федерации»; Закон Красноярского края от 26.06.2014 №6-2519 «Об образовании в Красноярском крае»; муниципальная программа Туруханского района «Развитие системы образования Туруханского района»; нормативные правовые акты администрации Туруханского района в области образования, защиты прав и интересов несовершеннолетних.</w:t>
      </w:r>
    </w:p>
    <w:p w:rsidR="007D4A5E" w:rsidRPr="00AE4CAD" w:rsidRDefault="007D4A5E" w:rsidP="007C4EB1">
      <w:pPr>
        <w:rPr>
          <w:szCs w:val="28"/>
          <w:u w:val="single"/>
        </w:rPr>
      </w:pPr>
      <w:r w:rsidRPr="00AE4CAD">
        <w:rPr>
          <w:szCs w:val="28"/>
        </w:rPr>
        <w:t xml:space="preserve">В сфере </w:t>
      </w:r>
      <w:r w:rsidRPr="00AE4CAD">
        <w:rPr>
          <w:szCs w:val="28"/>
          <w:u w:val="single"/>
        </w:rPr>
        <w:t>культуры и молодежной политики:</w:t>
      </w:r>
    </w:p>
    <w:p w:rsidR="007D4A5E" w:rsidRPr="00AE4CAD" w:rsidRDefault="007D4A5E" w:rsidP="007C4EB1">
      <w:pPr>
        <w:rPr>
          <w:szCs w:val="28"/>
        </w:rPr>
      </w:pPr>
      <w:r w:rsidRPr="00AE4CAD">
        <w:rPr>
          <w:szCs w:val="28"/>
        </w:rPr>
        <w:t>совершенствование действующей системы нормативно - правовых актов Туруханского района в соответствии с целями, задачами, направлениями и приоритетами Основ государственной культурной политики и настоящей стратегии.</w:t>
      </w:r>
    </w:p>
    <w:p w:rsidR="007D4A5E" w:rsidRPr="00AE4CAD" w:rsidRDefault="007D4A5E" w:rsidP="007C4EB1">
      <w:pPr>
        <w:rPr>
          <w:szCs w:val="28"/>
          <w:u w:val="single"/>
        </w:rPr>
      </w:pPr>
      <w:r w:rsidRPr="00AE4CAD">
        <w:rPr>
          <w:szCs w:val="28"/>
        </w:rPr>
        <w:t>реализация муниципальных программ Туруханского района «Развитие культуры и туризма Туруханского района», «Развитие физической культуры, спорта и молодежной политики в Туруханском районе» и иных государственных программ, связанных с отдельными областями культуры.</w:t>
      </w:r>
    </w:p>
    <w:p w:rsidR="007D4A5E" w:rsidRPr="00AE4CAD" w:rsidRDefault="007D4A5E" w:rsidP="007C4EB1">
      <w:pPr>
        <w:rPr>
          <w:rFonts w:cs="Times New Roman"/>
          <w:szCs w:val="28"/>
          <w:lang w:eastAsia="ru-RU"/>
        </w:rPr>
      </w:pPr>
      <w:r w:rsidRPr="00AE4CAD">
        <w:rPr>
          <w:rFonts w:eastAsia="Times New Roman" w:cs="Times New Roman"/>
          <w:szCs w:val="28"/>
          <w:lang w:eastAsia="ru-RU"/>
        </w:rPr>
        <w:t xml:space="preserve">В сфере развития </w:t>
      </w:r>
      <w:r w:rsidRPr="00AE4CAD">
        <w:rPr>
          <w:rFonts w:eastAsia="Times New Roman" w:cs="Times New Roman"/>
          <w:szCs w:val="28"/>
          <w:u w:val="single"/>
          <w:lang w:eastAsia="ru-RU"/>
        </w:rPr>
        <w:t>физической культуры и спорта</w:t>
      </w:r>
      <w:r w:rsidRPr="00AE4CAD">
        <w:rPr>
          <w:rFonts w:eastAsia="Times New Roman" w:cs="Times New Roman"/>
          <w:szCs w:val="28"/>
          <w:lang w:eastAsia="ru-RU"/>
        </w:rPr>
        <w:t xml:space="preserve">: </w:t>
      </w:r>
      <w:r w:rsidRPr="00AE4CAD">
        <w:rPr>
          <w:rFonts w:cs="Times New Roman"/>
          <w:szCs w:val="28"/>
          <w:lang w:eastAsia="ru-RU"/>
        </w:rPr>
        <w:t>спортивные мероприятия, повышение квалификации специалистов, учебно-тренировочные мероприятия проводятся согласно положениям, утверждаемым Министерством спорта Красноярского спорта, также согласно подпрограмме «Развитие массовой физической культуры и спорта» муниципальной программы «Развитие физической культуры, спорта и молодежной политики в Туруханском районе».</w:t>
      </w:r>
    </w:p>
    <w:p w:rsidR="007D4A5E" w:rsidRPr="00AE4CAD" w:rsidRDefault="007D4A5E" w:rsidP="007C4EB1">
      <w:pPr>
        <w:rPr>
          <w:rFonts w:eastAsia="Times New Roman" w:cs="Times New Roman"/>
          <w:szCs w:val="28"/>
          <w:lang w:eastAsia="ru-RU"/>
        </w:rPr>
      </w:pPr>
      <w:r w:rsidRPr="00AE4CAD">
        <w:rPr>
          <w:rFonts w:eastAsia="Times New Roman" w:cs="Times New Roman"/>
          <w:szCs w:val="28"/>
          <w:lang w:eastAsia="ru-RU"/>
        </w:rPr>
        <w:t xml:space="preserve">В сфере поддержания </w:t>
      </w:r>
      <w:r w:rsidRPr="00AE4CAD">
        <w:rPr>
          <w:rFonts w:eastAsia="Times New Roman" w:cs="Times New Roman"/>
          <w:szCs w:val="28"/>
          <w:u w:val="single"/>
          <w:lang w:eastAsia="ru-RU"/>
        </w:rPr>
        <w:t>традиционного образа жизни коренных малочисленных народов Севера</w:t>
      </w:r>
      <w:r w:rsidRPr="00AE4CAD">
        <w:rPr>
          <w:rFonts w:eastAsia="Times New Roman" w:cs="Times New Roman"/>
          <w:szCs w:val="28"/>
          <w:lang w:eastAsia="ru-RU"/>
        </w:rPr>
        <w:t>:</w:t>
      </w:r>
    </w:p>
    <w:p w:rsidR="007D4A5E" w:rsidRPr="00AE4CAD" w:rsidRDefault="007D4A5E" w:rsidP="007C4EB1">
      <w:pPr>
        <w:rPr>
          <w:rFonts w:cs="Times New Roman"/>
          <w:b/>
          <w:szCs w:val="28"/>
        </w:rPr>
      </w:pPr>
      <w:r w:rsidRPr="00AE4CAD">
        <w:rPr>
          <w:rFonts w:cs="Times New Roman"/>
          <w:szCs w:val="28"/>
        </w:rPr>
        <w:t xml:space="preserve">Для осуществления деятельности, направленной на повышение уровня традиционного образа жизни коренных малочисленных народов Севера в основе нормативно-правового регулирования лежат действующие нормативно-правовые акты:  муниципальная программа Туруханского района «Обеспечение комфортной среды проживания на территории населенных пунктов Туруханского района»,  Государственная программа Красноярского края «Создание условий для повышения уровня традиционного образа жизни коренных малочисленных народов Красноярского края» в рамках которой  доведен объем субвенций в размере, определяемом в соответствии с </w:t>
      </w:r>
      <w:hyperlink r:id="rId68" w:history="1">
        <w:r w:rsidRPr="00AE4CAD">
          <w:rPr>
            <w:rFonts w:cs="Times New Roman"/>
            <w:szCs w:val="28"/>
          </w:rPr>
          <w:t>Методикой</w:t>
        </w:r>
      </w:hyperlink>
      <w:r w:rsidRPr="00AE4CAD">
        <w:rPr>
          <w:rFonts w:cs="Times New Roman"/>
          <w:szCs w:val="28"/>
        </w:rPr>
        <w:t xml:space="preserve"> определения общего объема субвенции на осуществление органами местного самоуправления Туруханского района отдельных государственных полномочий по предоставлению мер государственной поддержки коренным </w:t>
      </w:r>
      <w:r w:rsidRPr="00AE4CAD">
        <w:rPr>
          <w:rFonts w:cs="Times New Roman"/>
          <w:szCs w:val="28"/>
        </w:rPr>
        <w:lastRenderedPageBreak/>
        <w:t>малочисленным народам, проживающим в Туруханском районе, согласно Закону края от 01.12.2011 № 13-668.</w:t>
      </w:r>
    </w:p>
    <w:p w:rsidR="007D4A5E" w:rsidRPr="00AE4CAD" w:rsidRDefault="007D4A5E" w:rsidP="007C4EB1">
      <w:pPr>
        <w:rPr>
          <w:rFonts w:cs="Times New Roman"/>
          <w:szCs w:val="28"/>
        </w:rPr>
      </w:pPr>
      <w:r w:rsidRPr="00AE4CAD">
        <w:rPr>
          <w:rFonts w:cs="Times New Roman"/>
          <w:szCs w:val="28"/>
        </w:rPr>
        <w:t xml:space="preserve">В сфере управления </w:t>
      </w:r>
      <w:r w:rsidRPr="00AE4CAD">
        <w:rPr>
          <w:rFonts w:cs="Times New Roman"/>
          <w:szCs w:val="28"/>
          <w:u w:val="single"/>
        </w:rPr>
        <w:t>муниципальными финансами будут</w:t>
      </w:r>
      <w:r w:rsidRPr="00AE4CAD">
        <w:rPr>
          <w:rFonts w:cs="Times New Roman"/>
          <w:szCs w:val="28"/>
        </w:rPr>
        <w:t xml:space="preserve"> применены:</w:t>
      </w:r>
    </w:p>
    <w:p w:rsidR="007D4A5E" w:rsidRPr="00AE4CAD" w:rsidRDefault="007D4A5E" w:rsidP="007C4EB1">
      <w:pPr>
        <w:rPr>
          <w:rFonts w:cs="Times New Roman"/>
          <w:szCs w:val="28"/>
        </w:rPr>
      </w:pPr>
      <w:r w:rsidRPr="00AE4CAD">
        <w:rPr>
          <w:rFonts w:cs="Times New Roman"/>
          <w:szCs w:val="28"/>
        </w:rPr>
        <w:t>1. Предоставление дотаций на выравнивание бюджетной обеспеченности поселений за счет средств краевого бюджета.</w:t>
      </w:r>
    </w:p>
    <w:p w:rsidR="007D4A5E" w:rsidRPr="00AE4CAD" w:rsidRDefault="007D4A5E" w:rsidP="007C4EB1">
      <w:pPr>
        <w:rPr>
          <w:rFonts w:cs="Times New Roman"/>
          <w:szCs w:val="28"/>
        </w:rPr>
      </w:pPr>
      <w:r w:rsidRPr="00AE4CAD">
        <w:rPr>
          <w:rFonts w:cs="Times New Roman"/>
          <w:szCs w:val="28"/>
        </w:rPr>
        <w:t>Порядок распределения дотаций на выравнивание бюджетной обеспеченности поселений, наделение отдельными государственными полномочиями по расчету и предоставлению дотаций поселениям  установлен Законом края от 29.11.2005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p w:rsidR="007D4A5E" w:rsidRPr="00AE4CAD" w:rsidRDefault="007D4A5E" w:rsidP="007C4EB1">
      <w:pPr>
        <w:rPr>
          <w:szCs w:val="28"/>
        </w:rPr>
      </w:pPr>
      <w:r w:rsidRPr="00AE4CAD">
        <w:rPr>
          <w:szCs w:val="28"/>
        </w:rPr>
        <w:t>2. Предоставление дотаций на выравнивание бюджетной обеспеченности поселений за счет средств районного бюджета.</w:t>
      </w:r>
    </w:p>
    <w:p w:rsidR="007D4A5E" w:rsidRPr="00AE4CAD" w:rsidRDefault="007D4A5E" w:rsidP="007C4EB1">
      <w:pPr>
        <w:rPr>
          <w:szCs w:val="28"/>
        </w:rPr>
      </w:pPr>
      <w:r w:rsidRPr="00AE4CAD">
        <w:rPr>
          <w:szCs w:val="28"/>
        </w:rPr>
        <w:t>Порядок определения объема, распределения и предоставления дотаций установлен законом края от 10.07.2007 № 2-317 «О межбюджетных отношениях в Красноярском крае» и решением Туруханского районного Совета депутатов от 28.11.2008 №17-430 «Об утверждении порядка определения объема и распределения дотаций из районного фонда финансовой поддержки поселений».</w:t>
      </w:r>
    </w:p>
    <w:p w:rsidR="007D4A5E" w:rsidRPr="00AE4CAD" w:rsidRDefault="007D4A5E" w:rsidP="007C4EB1">
      <w:pPr>
        <w:rPr>
          <w:szCs w:val="28"/>
        </w:rPr>
      </w:pPr>
      <w:r w:rsidRPr="00AE4CAD">
        <w:rPr>
          <w:szCs w:val="28"/>
        </w:rPr>
        <w:t>3. Межбюджетные трансферты на поддержку мер по обеспечению сбалансированности бюджетов поселений.</w:t>
      </w:r>
    </w:p>
    <w:p w:rsidR="007D4A5E" w:rsidRPr="00AE4CAD" w:rsidRDefault="007D4A5E" w:rsidP="007C4EB1">
      <w:pPr>
        <w:rPr>
          <w:szCs w:val="28"/>
        </w:rPr>
      </w:pPr>
      <w:r w:rsidRPr="00AE4CAD">
        <w:rPr>
          <w:szCs w:val="28"/>
        </w:rPr>
        <w:t xml:space="preserve">Право на получение межбюджетных трансфертов на обеспечение сбалансированности бюджетов имеют поселения, заключившие Соглашение об оздоровлении муниципальных финансов (далее Соглашение) с Финансовым управлением администрации Туруханского района. </w:t>
      </w:r>
    </w:p>
    <w:p w:rsidR="007D4A5E" w:rsidRPr="00AE4CAD" w:rsidRDefault="007D4A5E" w:rsidP="007C4EB1">
      <w:pPr>
        <w:rPr>
          <w:bCs/>
          <w:szCs w:val="28"/>
        </w:rPr>
      </w:pPr>
      <w:r w:rsidRPr="00AE4CAD">
        <w:rPr>
          <w:bCs/>
          <w:szCs w:val="28"/>
        </w:rPr>
        <w:t xml:space="preserve">В сфере </w:t>
      </w:r>
      <w:r w:rsidRPr="00AE4CAD">
        <w:rPr>
          <w:bCs/>
          <w:szCs w:val="28"/>
          <w:u w:val="single"/>
        </w:rPr>
        <w:t>улучшения жилищных</w:t>
      </w:r>
      <w:r w:rsidRPr="00AE4CAD">
        <w:rPr>
          <w:bCs/>
          <w:szCs w:val="28"/>
        </w:rPr>
        <w:t xml:space="preserve"> условий применены:</w:t>
      </w:r>
    </w:p>
    <w:p w:rsidR="007D4A5E" w:rsidRPr="00AE4CAD" w:rsidRDefault="007D4A5E" w:rsidP="007C4EB1">
      <w:pPr>
        <w:rPr>
          <w:szCs w:val="28"/>
        </w:rPr>
      </w:pPr>
      <w:r w:rsidRPr="00AE4CAD">
        <w:rPr>
          <w:szCs w:val="28"/>
        </w:rPr>
        <w:t xml:space="preserve">Переселение жителей Туруханского района из неперспективных населенных пунктов </w:t>
      </w:r>
      <w:r w:rsidRPr="00AE4CAD">
        <w:rPr>
          <w:bCs/>
          <w:szCs w:val="28"/>
        </w:rPr>
        <w:t xml:space="preserve">в соответствии Жилищным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Положением о муниципальном жилищном фонде </w:t>
      </w:r>
      <w:r w:rsidR="00C10B39">
        <w:rPr>
          <w:bCs/>
          <w:szCs w:val="28"/>
        </w:rPr>
        <w:t>района</w:t>
      </w:r>
      <w:r w:rsidRPr="00AE4CAD">
        <w:rPr>
          <w:bCs/>
          <w:szCs w:val="28"/>
        </w:rPr>
        <w:t xml:space="preserve"> Туруханский, утвержденными решением Туруханского районного Совета депутатов от 27.06.2014 № 30-441.</w:t>
      </w:r>
    </w:p>
    <w:p w:rsidR="007D4A5E" w:rsidRPr="00AE4CAD" w:rsidRDefault="007D4A5E" w:rsidP="007C4EB1">
      <w:pPr>
        <w:rPr>
          <w:szCs w:val="28"/>
        </w:rPr>
      </w:pPr>
      <w:r w:rsidRPr="00AE4CAD">
        <w:rPr>
          <w:szCs w:val="28"/>
        </w:rPr>
        <w:t>Обеспечение жильем работников бюджетной сферы на территории Туруханского района</w:t>
      </w:r>
      <w:r w:rsidRPr="00AE4CAD">
        <w:rPr>
          <w:bCs/>
          <w:szCs w:val="28"/>
        </w:rPr>
        <w:t xml:space="preserve"> в соответствии Жилищным кодексом Российской Федерации, Положением о муниципальном жилищном фонде </w:t>
      </w:r>
      <w:r w:rsidR="00C10B39">
        <w:rPr>
          <w:bCs/>
          <w:szCs w:val="28"/>
        </w:rPr>
        <w:t>Туруханского района</w:t>
      </w:r>
      <w:r w:rsidRPr="00AE4CAD">
        <w:rPr>
          <w:bCs/>
          <w:szCs w:val="28"/>
        </w:rPr>
        <w:t xml:space="preserve"> и Правилами предоставления служебных жилых помещений из </w:t>
      </w:r>
      <w:r w:rsidRPr="00AE4CAD">
        <w:rPr>
          <w:bCs/>
          <w:szCs w:val="28"/>
        </w:rPr>
        <w:lastRenderedPageBreak/>
        <w:t>муниципального специализированного жилищного фонда, утвержденными решением Туруханского районного Совета депутатов от 27.06.2014 № 30-441.</w:t>
      </w:r>
    </w:p>
    <w:p w:rsidR="007D4A5E" w:rsidRPr="00AE4CAD" w:rsidRDefault="007D4A5E" w:rsidP="007C4EB1">
      <w:pPr>
        <w:rPr>
          <w:szCs w:val="28"/>
        </w:rPr>
      </w:pPr>
      <w:r w:rsidRPr="00AE4CAD">
        <w:rPr>
          <w:szCs w:val="28"/>
        </w:rPr>
        <w:t>Обеспечение жильем молодых семей Туруханского района</w:t>
      </w:r>
      <w:r w:rsidRPr="00AE4CAD">
        <w:rPr>
          <w:bCs/>
          <w:szCs w:val="28"/>
        </w:rPr>
        <w:t xml:space="preserve"> в части предоставления социальных выплат на приобретение (строительство) жилья осуществляется в соответствии с постановлением Правительства Красноярского края от 30.09.2013 №514-п «Об утверждении государственной программы Красноярского края «Создание условий для обеспечения доступным и комфортным жильем граждан Красноярского края»», Законом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w:t>
      </w:r>
      <w:r w:rsidRPr="00AE4CAD">
        <w:rPr>
          <w:szCs w:val="28"/>
        </w:rPr>
        <w:t>.</w:t>
      </w:r>
    </w:p>
    <w:p w:rsidR="007D4A5E" w:rsidRPr="00AE4CAD" w:rsidRDefault="007D4A5E" w:rsidP="007C4EB1">
      <w:pPr>
        <w:rPr>
          <w:szCs w:val="28"/>
        </w:rPr>
      </w:pPr>
      <w:r w:rsidRPr="00AE4CAD">
        <w:rPr>
          <w:szCs w:val="28"/>
        </w:rPr>
        <w:t>Разработка документов территориального планирования для последующего жилищного и иного строительства регламентируется Федеральным законом от 27.12.2009 №351-ФЗ «О внесении изменений в статью 3 Федерального закона «О введении в действие земельного кодекса Российской Федерации» и отдельные законодательные акты Российской Федерации, Градостроительным кодексом РФ и Федеральным законом от 29.12.2004 №191-ФЗ «О введении в действие Градостроительного кодекса Российской Федерации».</w:t>
      </w:r>
    </w:p>
    <w:p w:rsidR="007D4A5E" w:rsidRPr="00AE4CAD" w:rsidRDefault="007D4A5E" w:rsidP="007C4EB1">
      <w:pPr>
        <w:rPr>
          <w:szCs w:val="28"/>
        </w:rPr>
      </w:pPr>
      <w:r w:rsidRPr="00AE4CAD">
        <w:rPr>
          <w:szCs w:val="28"/>
        </w:rPr>
        <w:t xml:space="preserve">Проведение технической инвентаризация и паспортизация объектов капитального строительства осуществляется в соответствии с </w:t>
      </w:r>
      <w:r w:rsidRPr="00AE4CAD">
        <w:rPr>
          <w:bCs/>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D4A5E" w:rsidRPr="00AE4CAD" w:rsidRDefault="007D4A5E" w:rsidP="007C4EB1">
      <w:pPr>
        <w:rPr>
          <w:szCs w:val="28"/>
        </w:rPr>
      </w:pPr>
      <w:r w:rsidRPr="00AE4CAD">
        <w:rPr>
          <w:szCs w:val="28"/>
        </w:rPr>
        <w:t xml:space="preserve">Проведение земельно-кадастровых работ и оформление документации на земельные участки под муниципальными объектами недвижимого имущества осуществляется в соответствии с </w:t>
      </w:r>
      <w:r w:rsidRPr="00AE4CAD">
        <w:rPr>
          <w:bCs/>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D4A5E" w:rsidRPr="00AE4CAD" w:rsidRDefault="007D4A5E" w:rsidP="007C4EB1">
      <w:pPr>
        <w:rPr>
          <w:szCs w:val="28"/>
        </w:rPr>
      </w:pPr>
      <w:r w:rsidRPr="00AE4CAD">
        <w:rPr>
          <w:szCs w:val="28"/>
        </w:rPr>
        <w:t xml:space="preserve">Оценка объектов муниципального имущества, определение средней рыночной стоимости 1 кв.м. жилья на территории Туруханского района и экономическое обоснование ставок арендной платы за земельные участки определяется в соответствии с </w:t>
      </w:r>
      <w:r w:rsidRPr="00AE4CAD">
        <w:rPr>
          <w:bCs/>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AE4CAD">
        <w:rPr>
          <w:szCs w:val="28"/>
        </w:rPr>
        <w:t>.</w:t>
      </w:r>
    </w:p>
    <w:p w:rsidR="007D4A5E" w:rsidRPr="00AE4CAD" w:rsidRDefault="007D4A5E" w:rsidP="007C4EB1">
      <w:pPr>
        <w:rPr>
          <w:szCs w:val="28"/>
        </w:rPr>
      </w:pPr>
      <w:r w:rsidRPr="00AE4CAD">
        <w:rPr>
          <w:szCs w:val="28"/>
        </w:rPr>
        <w:lastRenderedPageBreak/>
        <w:t>Содержание муниципального жилищного фонда в соответствии с требованиями ст.ст. 30, 65, ч.3 ст.153 Жилищного кодекса РФ.</w:t>
      </w:r>
    </w:p>
    <w:p w:rsidR="007D4A5E" w:rsidRPr="00AE4CAD" w:rsidRDefault="007D4A5E" w:rsidP="007C4EB1">
      <w:pPr>
        <w:rPr>
          <w:szCs w:val="28"/>
        </w:rPr>
      </w:pPr>
      <w:r w:rsidRPr="00AE4CAD">
        <w:rPr>
          <w:szCs w:val="28"/>
        </w:rPr>
        <w:t xml:space="preserve">Оформление в муниципальную собственность </w:t>
      </w:r>
      <w:r w:rsidRPr="00AE4CAD">
        <w:rPr>
          <w:bCs/>
          <w:szCs w:val="28"/>
        </w:rPr>
        <w:t xml:space="preserve">бесхозяйных </w:t>
      </w:r>
      <w:r w:rsidRPr="00AE4CAD">
        <w:rPr>
          <w:szCs w:val="28"/>
        </w:rPr>
        <w:t>жилых помещений, правовая судьба в отношении которых не установлена (бесхоз) в соответствии со ст. 225 Гражданского кодекса РФ».</w:t>
      </w:r>
    </w:p>
    <w:p w:rsidR="007D4A5E" w:rsidRPr="00AE4CAD" w:rsidRDefault="007D4A5E" w:rsidP="007C4EB1">
      <w:pPr>
        <w:rPr>
          <w:szCs w:val="28"/>
        </w:rPr>
      </w:pPr>
      <w:r w:rsidRPr="00AE4CAD">
        <w:rPr>
          <w:szCs w:val="28"/>
        </w:rPr>
        <w:t xml:space="preserve">В сфере </w:t>
      </w:r>
      <w:r w:rsidRPr="00AE4CAD">
        <w:rPr>
          <w:szCs w:val="28"/>
          <w:u w:val="single"/>
        </w:rPr>
        <w:t>охраны окружающей среды</w:t>
      </w:r>
      <w:r w:rsidRPr="00AE4CAD">
        <w:rPr>
          <w:szCs w:val="28"/>
        </w:rPr>
        <w:t>:</w:t>
      </w:r>
    </w:p>
    <w:p w:rsidR="007D4A5E" w:rsidRPr="00AE4CAD" w:rsidRDefault="007D4A5E" w:rsidP="007C4EB1">
      <w:pPr>
        <w:rPr>
          <w:szCs w:val="28"/>
        </w:rPr>
      </w:pPr>
      <w:r w:rsidRPr="00AE4CAD">
        <w:rPr>
          <w:szCs w:val="28"/>
        </w:rPr>
        <w:t>Министерством природных ресурсов Красноярского края, в соответствии с Федеральным Законом от 24.06.1998 № 89-ФЗ «Об отходах производства и потребления» в редакции Закона № 458-ФЗ, для реализации полномочий в области обращения с ТБО осуществляется:</w:t>
      </w:r>
    </w:p>
    <w:p w:rsidR="007D4A5E" w:rsidRPr="00AE4CAD" w:rsidRDefault="007D4A5E" w:rsidP="007C4EB1">
      <w:pPr>
        <w:rPr>
          <w:szCs w:val="28"/>
        </w:rPr>
      </w:pPr>
      <w:r w:rsidRPr="00AE4CAD">
        <w:rPr>
          <w:szCs w:val="28"/>
        </w:rPr>
        <w:t>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p w:rsidR="007D4A5E" w:rsidRPr="00AE4CAD" w:rsidRDefault="007D4A5E" w:rsidP="007C4EB1">
      <w:pPr>
        <w:rPr>
          <w:szCs w:val="28"/>
        </w:rPr>
      </w:pPr>
      <w:r w:rsidRPr="00AE4CAD">
        <w:rPr>
          <w:szCs w:val="28"/>
        </w:rPr>
        <w:t>утверждение порядка сбора твердых коммунальных отходов (в том числе их раздельного сбора);</w:t>
      </w:r>
    </w:p>
    <w:p w:rsidR="007D4A5E" w:rsidRPr="00AE4CAD" w:rsidRDefault="007D4A5E" w:rsidP="007C4EB1">
      <w:pPr>
        <w:rPr>
          <w:szCs w:val="28"/>
        </w:rPr>
      </w:pPr>
      <w:r w:rsidRPr="00AE4CAD">
        <w:rPr>
          <w:szCs w:val="28"/>
        </w:rPr>
        <w:t>регулирование деятельности региональных операторов, за исключением установления порядка проведения их конкурсного отбора;</w:t>
      </w:r>
    </w:p>
    <w:p w:rsidR="007D4A5E" w:rsidRPr="00AE4CAD" w:rsidRDefault="007D4A5E" w:rsidP="007C4EB1">
      <w:pPr>
        <w:rPr>
          <w:szCs w:val="28"/>
        </w:rPr>
      </w:pPr>
      <w:r w:rsidRPr="00AE4CAD">
        <w:rPr>
          <w:szCs w:val="28"/>
        </w:rPr>
        <w:t>разработка и утверждение территориальной схемы обращения с отходами, в том числе с твердыми коммунальными отходами.</w:t>
      </w:r>
    </w:p>
    <w:p w:rsidR="007D4A5E" w:rsidRPr="00AE4CAD" w:rsidRDefault="007D4A5E" w:rsidP="007C4EB1">
      <w:pPr>
        <w:rPr>
          <w:szCs w:val="28"/>
        </w:rPr>
      </w:pPr>
      <w:r w:rsidRPr="00AE4CAD">
        <w:rPr>
          <w:szCs w:val="28"/>
        </w:rPr>
        <w:t xml:space="preserve">Компетенция </w:t>
      </w:r>
      <w:r w:rsidR="00C10B39">
        <w:rPr>
          <w:szCs w:val="28"/>
        </w:rPr>
        <w:t>Туруханского района</w:t>
      </w:r>
      <w:r w:rsidRPr="00AE4CAD">
        <w:rPr>
          <w:szCs w:val="28"/>
        </w:rPr>
        <w:t xml:space="preserve"> в данной сфере уменьшена. Из нее исключены ранее закрепленные полномочия в части: </w:t>
      </w:r>
    </w:p>
    <w:p w:rsidR="007D4A5E" w:rsidRPr="00AE4CAD" w:rsidRDefault="007D4A5E" w:rsidP="007C4EB1">
      <w:pPr>
        <w:rPr>
          <w:szCs w:val="28"/>
        </w:rPr>
      </w:pPr>
      <w:r w:rsidRPr="00AE4CAD">
        <w:rPr>
          <w:szCs w:val="28"/>
        </w:rPr>
        <w:t xml:space="preserve">организации утилизации и переработки бытовых и промышленных отходов, </w:t>
      </w:r>
    </w:p>
    <w:p w:rsidR="007D4A5E" w:rsidRPr="00AE4CAD" w:rsidRDefault="007D4A5E" w:rsidP="007C4EB1">
      <w:pPr>
        <w:rPr>
          <w:szCs w:val="28"/>
        </w:rPr>
      </w:pPr>
      <w:r w:rsidRPr="00AE4CAD">
        <w:rPr>
          <w:szCs w:val="28"/>
        </w:rPr>
        <w:t xml:space="preserve">утверждению документов территориального планирования на территории субъекта РФ, в том числе схем очистки территорий, </w:t>
      </w:r>
    </w:p>
    <w:p w:rsidR="007D4A5E" w:rsidRPr="00AE4CAD" w:rsidRDefault="007D4A5E" w:rsidP="007C4EB1">
      <w:pPr>
        <w:rPr>
          <w:szCs w:val="28"/>
        </w:rPr>
      </w:pPr>
      <w:r w:rsidRPr="00AE4CAD">
        <w:rPr>
          <w:szCs w:val="28"/>
        </w:rPr>
        <w:t>утверждению надбавок к тарифам организаций коммунального комплекса для обеспечения источников реализации инвестиционных программ,</w:t>
      </w:r>
    </w:p>
    <w:p w:rsidR="007D4A5E" w:rsidRPr="00AE4CAD" w:rsidRDefault="007D4A5E" w:rsidP="007C4EB1">
      <w:pPr>
        <w:rPr>
          <w:szCs w:val="28"/>
        </w:rPr>
      </w:pPr>
      <w:r w:rsidRPr="00AE4CAD">
        <w:rPr>
          <w:szCs w:val="28"/>
        </w:rPr>
        <w:t>утверждению инвестиционных программ организаций коммунального комплекса.</w:t>
      </w:r>
    </w:p>
    <w:p w:rsidR="007D4A5E" w:rsidRPr="00AE4CAD" w:rsidRDefault="007D4A5E" w:rsidP="007C4EB1">
      <w:pPr>
        <w:rPr>
          <w:szCs w:val="28"/>
        </w:rPr>
      </w:pPr>
      <w:r w:rsidRPr="00AE4CAD">
        <w:rPr>
          <w:szCs w:val="28"/>
        </w:rPr>
        <w:t xml:space="preserve">Вопросы деятельности </w:t>
      </w:r>
      <w:r w:rsidR="00C10B39">
        <w:rPr>
          <w:szCs w:val="28"/>
        </w:rPr>
        <w:t>Туруханского района</w:t>
      </w:r>
      <w:r w:rsidRPr="00AE4CAD">
        <w:rPr>
          <w:szCs w:val="28"/>
        </w:rPr>
        <w:t xml:space="preserve"> заключаются в осуществлении координации и участии в работе федеральных органов исполнительной власти, регионального оператора, местных поселений Туруханского района по вопросам связанным с твердыми бытовыми отходами, а также осуществление совместной деятельности с Правительством Красноярского края и региональным оператором по межселенной территории Туруханского района.</w:t>
      </w:r>
    </w:p>
    <w:p w:rsidR="007D4A5E" w:rsidRDefault="007D4A5E" w:rsidP="007C4EB1">
      <w:pPr>
        <w:rPr>
          <w:rFonts w:cs="Times New Roman"/>
          <w:b/>
          <w:szCs w:val="28"/>
        </w:rPr>
      </w:pPr>
    </w:p>
    <w:p w:rsidR="005F4058" w:rsidRPr="00AE4CAD" w:rsidRDefault="005F4058" w:rsidP="007C4EB1">
      <w:pPr>
        <w:rPr>
          <w:rFonts w:cs="Times New Roman"/>
          <w:b/>
          <w:szCs w:val="28"/>
        </w:rPr>
      </w:pPr>
    </w:p>
    <w:p w:rsidR="007D4A5E" w:rsidRPr="00AE4CAD" w:rsidRDefault="007D4A5E" w:rsidP="0099158E">
      <w:pPr>
        <w:jc w:val="center"/>
        <w:rPr>
          <w:rFonts w:cs="Times New Roman"/>
          <w:b/>
          <w:szCs w:val="28"/>
        </w:rPr>
      </w:pPr>
      <w:r w:rsidRPr="00AE4CAD">
        <w:rPr>
          <w:rFonts w:cs="Times New Roman"/>
          <w:b/>
          <w:szCs w:val="28"/>
        </w:rPr>
        <w:lastRenderedPageBreak/>
        <w:t>Финансово-экономические механизмы</w:t>
      </w:r>
    </w:p>
    <w:p w:rsidR="007D4A5E" w:rsidRPr="00AE4CAD" w:rsidRDefault="007D4A5E" w:rsidP="007C4EB1">
      <w:pPr>
        <w:rPr>
          <w:b/>
          <w:szCs w:val="28"/>
        </w:rPr>
      </w:pPr>
    </w:p>
    <w:p w:rsidR="007D4A5E" w:rsidRPr="00AE4CAD" w:rsidRDefault="007D4A5E" w:rsidP="007C4EB1">
      <w:pPr>
        <w:rPr>
          <w:szCs w:val="28"/>
        </w:rPr>
      </w:pPr>
      <w:r w:rsidRPr="00AE4CAD">
        <w:rPr>
          <w:szCs w:val="28"/>
        </w:rPr>
        <w:t xml:space="preserve">В сфере развития </w:t>
      </w:r>
      <w:r w:rsidRPr="00AE4CAD">
        <w:rPr>
          <w:szCs w:val="28"/>
          <w:u w:val="single"/>
        </w:rPr>
        <w:t>малого и среднего предпринимательства</w:t>
      </w:r>
      <w:r w:rsidRPr="00AE4CAD">
        <w:rPr>
          <w:szCs w:val="28"/>
        </w:rPr>
        <w:t xml:space="preserve"> – предоставление финансовой поддержки субъектам малого и среднего предпринимательства на уплату первого взноса (аванса) при заключении договоров лизинга оборудования, на возмещение части затрат, связанных с приобретением и созданием основных средств и началом предпринимательской деятельности</w:t>
      </w:r>
      <w:r w:rsidRPr="00AE4CAD">
        <w:rPr>
          <w:bCs/>
          <w:szCs w:val="28"/>
        </w:rPr>
        <w:t>.</w:t>
      </w:r>
    </w:p>
    <w:p w:rsidR="007D4A5E" w:rsidRPr="00AE4CAD" w:rsidRDefault="007D4A5E" w:rsidP="007C4EB1">
      <w:pPr>
        <w:rPr>
          <w:rFonts w:eastAsia="Times New Roman" w:cs="Times New Roman"/>
          <w:szCs w:val="28"/>
          <w:lang w:eastAsia="ru-RU"/>
        </w:rPr>
      </w:pPr>
      <w:r w:rsidRPr="00AE4CAD">
        <w:rPr>
          <w:rFonts w:eastAsia="Times New Roman" w:cs="Times New Roman"/>
          <w:szCs w:val="28"/>
          <w:lang w:eastAsia="ru-RU"/>
        </w:rPr>
        <w:t xml:space="preserve">В сфере развития </w:t>
      </w:r>
      <w:r w:rsidRPr="00AE4CAD">
        <w:rPr>
          <w:rFonts w:eastAsia="Times New Roman" w:cs="Times New Roman"/>
          <w:szCs w:val="28"/>
          <w:u w:val="single"/>
          <w:lang w:eastAsia="ru-RU"/>
        </w:rPr>
        <w:t>агропромышленного комплекса</w:t>
      </w:r>
      <w:r w:rsidRPr="00AE4CAD">
        <w:rPr>
          <w:rFonts w:eastAsia="Times New Roman" w:cs="Times New Roman"/>
          <w:szCs w:val="28"/>
          <w:lang w:eastAsia="ru-RU"/>
        </w:rPr>
        <w:t xml:space="preserve"> – предоставление субсидий из средств районного бюджета сельскохозяйственным производителям Туруханского района на возмещение части затрат производства и реализации сельскохозяйственной продукции и приобретение крупно рогатого скота (коров, нетелей) гражданам ведущим личное подсобное хозяйство на территории Туруханского района.</w:t>
      </w:r>
    </w:p>
    <w:p w:rsidR="007D4A5E" w:rsidRPr="00AE4CAD" w:rsidRDefault="007D4A5E" w:rsidP="007C4EB1">
      <w:pPr>
        <w:rPr>
          <w:color w:val="000000"/>
          <w:szCs w:val="28"/>
        </w:rPr>
      </w:pPr>
      <w:r w:rsidRPr="00AE4CAD">
        <w:rPr>
          <w:color w:val="000000"/>
          <w:szCs w:val="28"/>
        </w:rPr>
        <w:t>В сфере развития жилищно-коммунального комплекса средством реализации Стратегии будет:</w:t>
      </w:r>
    </w:p>
    <w:p w:rsidR="007D4A5E" w:rsidRPr="00AE4CAD" w:rsidRDefault="007D4A5E" w:rsidP="007C4EB1">
      <w:pPr>
        <w:rPr>
          <w:szCs w:val="28"/>
        </w:rPr>
      </w:pPr>
      <w:r w:rsidRPr="00AE4CAD">
        <w:rPr>
          <w:color w:val="000000"/>
          <w:szCs w:val="28"/>
        </w:rPr>
        <w:t xml:space="preserve">получение энергоснабжающими организациями </w:t>
      </w:r>
      <w:r w:rsidRPr="00AE4CAD">
        <w:rPr>
          <w:szCs w:val="28"/>
        </w:rPr>
        <w:t>субвенций из краевого бюджета на компенсацию выпадающих доходов по ДЭС;</w:t>
      </w:r>
    </w:p>
    <w:p w:rsidR="007D4A5E" w:rsidRPr="00AE4CAD" w:rsidRDefault="007D4A5E" w:rsidP="007C4EB1">
      <w:pPr>
        <w:rPr>
          <w:szCs w:val="28"/>
        </w:rPr>
      </w:pPr>
      <w:r w:rsidRPr="00AE4CAD">
        <w:rPr>
          <w:szCs w:val="28"/>
        </w:rPr>
        <w:t>получение исполнителями коммунальных услуг (управляющими и ресурсоснабжающими организациями) субвенций из краевого бюджета на реализацию отдельных мер поддержки населения в целях обеспечения доступности коммунальных услуг;</w:t>
      </w:r>
    </w:p>
    <w:p w:rsidR="007D4A5E" w:rsidRPr="00AE4CAD" w:rsidRDefault="007D4A5E" w:rsidP="007C4EB1">
      <w:pPr>
        <w:rPr>
          <w:szCs w:val="28"/>
        </w:rPr>
      </w:pPr>
      <w:r w:rsidRPr="00AE4CAD">
        <w:rPr>
          <w:szCs w:val="28"/>
        </w:rPr>
        <w:t>получение теплоснабжающими, энергосбытовыми и водоснабжающими организациями субсидии из краевого бюджета на возмещение недополученных доходов и на финансирование (возмещение) затрат теплоснабжающих, энергосбытовых и водоснабжающих организаций, возникших в результате тарифообразования, в целях обеспечения устойчивой работы жилищно-коммунального комплекса района;</w:t>
      </w:r>
    </w:p>
    <w:p w:rsidR="007D4A5E" w:rsidRPr="00AE4CAD" w:rsidRDefault="007D4A5E" w:rsidP="007C4EB1">
      <w:pPr>
        <w:rPr>
          <w:szCs w:val="28"/>
        </w:rPr>
      </w:pPr>
      <w:r w:rsidRPr="00AE4CAD">
        <w:rPr>
          <w:szCs w:val="28"/>
        </w:rPr>
        <w:t>получение органами местного самоуправления муниципальных образований (поселений) района иных межбюджетных трансфертов на</w:t>
      </w:r>
      <w:r w:rsidRPr="00AE4CAD">
        <w:rPr>
          <w:sz w:val="26"/>
          <w:szCs w:val="26"/>
        </w:rPr>
        <w:t xml:space="preserve"> </w:t>
      </w:r>
      <w:r w:rsidRPr="00AE4CAD">
        <w:rPr>
          <w:szCs w:val="28"/>
        </w:rPr>
        <w:t xml:space="preserve">компенсацию организациям, осуществляющим управление (обслуживание) многоквартирными домами, части расходов граждан на оплату за содержание и текущий   ремонт общего имущества в многоквартирных домах расположенных на территории </w:t>
      </w:r>
      <w:r w:rsidR="00C10B39">
        <w:rPr>
          <w:szCs w:val="28"/>
        </w:rPr>
        <w:t>Туруханского района</w:t>
      </w:r>
      <w:r w:rsidRPr="00AE4CAD">
        <w:rPr>
          <w:sz w:val="26"/>
          <w:szCs w:val="26"/>
        </w:rPr>
        <w:t>.</w:t>
      </w:r>
    </w:p>
    <w:p w:rsidR="007D4A5E" w:rsidRPr="00AE4CAD" w:rsidRDefault="007D4A5E" w:rsidP="007C4EB1">
      <w:pPr>
        <w:rPr>
          <w:szCs w:val="28"/>
        </w:rPr>
      </w:pPr>
      <w:r w:rsidRPr="00AE4CAD">
        <w:rPr>
          <w:szCs w:val="28"/>
        </w:rPr>
        <w:t xml:space="preserve">Для проведения </w:t>
      </w:r>
      <w:r w:rsidRPr="00AE4CAD">
        <w:rPr>
          <w:szCs w:val="28"/>
          <w:u w:val="single"/>
        </w:rPr>
        <w:t>капитального ремонта жилого помещения</w:t>
      </w:r>
      <w:r w:rsidRPr="00AE4CAD">
        <w:rPr>
          <w:szCs w:val="28"/>
        </w:rPr>
        <w:t xml:space="preserve"> муниципального жилищного фонда подготавливается проектно-сметная документация и проводится отбор подрядной организации посредством опубликования открытого аукциона в электронной форме на электронной </w:t>
      </w:r>
      <w:r w:rsidRPr="00AE4CAD">
        <w:rPr>
          <w:szCs w:val="28"/>
        </w:rPr>
        <w:lastRenderedPageBreak/>
        <w:t xml:space="preserve">торговой площадке в сети «Интернет» в соответствии с федеральным законом № 44 от 05.04.2013 года «О контрактной системе в сфере закупок товаров, работ, услуг для обеспечения государственных и муниципальных нужд». В результате проведения электронного аукциона выявляется подрядная организация, после проведения работ подписывается акт приемки выполненных работ. </w:t>
      </w:r>
    </w:p>
    <w:p w:rsidR="007D4A5E" w:rsidRPr="00AE4CAD" w:rsidRDefault="007D4A5E" w:rsidP="007C4EB1">
      <w:pPr>
        <w:rPr>
          <w:rFonts w:eastAsia="Times New Roman" w:cs="Times New Roman"/>
          <w:szCs w:val="28"/>
          <w:lang w:eastAsia="ru-RU"/>
        </w:rPr>
      </w:pPr>
      <w:r w:rsidRPr="00AE4CAD">
        <w:rPr>
          <w:rFonts w:cs="Times New Roman"/>
          <w:szCs w:val="28"/>
        </w:rPr>
        <w:t>Объем финансирования для проведения капитальных ремонтов муниципального жилищного фонда определяется на основании решения Туруханского районного Совета депутатов на очередной финансовый год и плановый период.</w:t>
      </w:r>
    </w:p>
    <w:p w:rsidR="007D4A5E" w:rsidRPr="00AE4CAD" w:rsidRDefault="007D4A5E" w:rsidP="007C4EB1">
      <w:pPr>
        <w:rPr>
          <w:rFonts w:cs="Times New Roman"/>
          <w:szCs w:val="28"/>
        </w:rPr>
      </w:pPr>
      <w:r w:rsidRPr="00AE4CAD">
        <w:rPr>
          <w:rFonts w:cs="Times New Roman"/>
          <w:szCs w:val="28"/>
        </w:rPr>
        <w:t xml:space="preserve">В системе </w:t>
      </w:r>
      <w:r w:rsidRPr="00AE4CAD">
        <w:rPr>
          <w:rFonts w:cs="Times New Roman"/>
          <w:szCs w:val="28"/>
          <w:u w:val="single"/>
        </w:rPr>
        <w:t>образования</w:t>
      </w:r>
      <w:r w:rsidRPr="00AE4CAD">
        <w:rPr>
          <w:rFonts w:cs="Times New Roman"/>
          <w:szCs w:val="28"/>
        </w:rPr>
        <w:t xml:space="preserve"> экономическая составляющая будет развиваться на основе внедрения финансово-экономических механизмов, таких как активное привлечение бюджетных средств, за счет участия в различных проектах, программах.</w:t>
      </w:r>
    </w:p>
    <w:p w:rsidR="007D4A5E" w:rsidRPr="00AE4CAD" w:rsidRDefault="007D4A5E" w:rsidP="007C4EB1">
      <w:pPr>
        <w:rPr>
          <w:rFonts w:cs="Times New Roman"/>
          <w:szCs w:val="28"/>
        </w:rPr>
      </w:pPr>
      <w:r w:rsidRPr="00AE4CAD">
        <w:rPr>
          <w:rFonts w:cs="Times New Roman"/>
          <w:szCs w:val="28"/>
        </w:rPr>
        <w:t>В процессе реализации Стратегии для достижения поставленных целей предусматривается использование средств федерального, краевого, районного бюджетов, а также средств из внебюджетных источников (в том числе и в рамках сотрудничества с ООО «РН-Ванкор» с целью оказания благотворительной помощи образовательным учреждениям, расположенным на территории Туруханского района, а также для обеспечения деятельности «Ванкор-классов»).</w:t>
      </w:r>
    </w:p>
    <w:p w:rsidR="007D4A5E" w:rsidRPr="00AE4CAD" w:rsidRDefault="007D4A5E" w:rsidP="007C4EB1">
      <w:pPr>
        <w:rPr>
          <w:szCs w:val="28"/>
          <w:u w:val="single"/>
        </w:rPr>
      </w:pPr>
      <w:r w:rsidRPr="00AE4CAD">
        <w:rPr>
          <w:szCs w:val="28"/>
        </w:rPr>
        <w:t xml:space="preserve">В сфере </w:t>
      </w:r>
      <w:r w:rsidRPr="00AE4CAD">
        <w:rPr>
          <w:szCs w:val="28"/>
          <w:u w:val="single"/>
        </w:rPr>
        <w:t>культуры и молодежной политики:</w:t>
      </w:r>
    </w:p>
    <w:p w:rsidR="007D4A5E" w:rsidRPr="00AE4CAD" w:rsidRDefault="007D4A5E" w:rsidP="007C4EB1">
      <w:pPr>
        <w:rPr>
          <w:szCs w:val="28"/>
        </w:rPr>
      </w:pPr>
      <w:r w:rsidRPr="00AE4CAD">
        <w:rPr>
          <w:szCs w:val="28"/>
        </w:rPr>
        <w:t>поддержка и создание различных структур, деятельность которых направлена на развитие культурной инфраструктуры, привлечение инвестиций, содействие развитию государственно-частного партнерства, а также на создание условий для развития культурно-познавательного туризма.</w:t>
      </w:r>
    </w:p>
    <w:p w:rsidR="007D4A5E" w:rsidRPr="00AE4CAD" w:rsidRDefault="007D4A5E" w:rsidP="007C4EB1">
      <w:pPr>
        <w:rPr>
          <w:szCs w:val="28"/>
        </w:rPr>
      </w:pPr>
      <w:r w:rsidRPr="00AE4CAD">
        <w:rPr>
          <w:szCs w:val="28"/>
        </w:rPr>
        <w:t xml:space="preserve">В сфере </w:t>
      </w:r>
      <w:r w:rsidRPr="00AE4CAD">
        <w:rPr>
          <w:szCs w:val="28"/>
          <w:u w:val="single"/>
        </w:rPr>
        <w:t>транспортного комплекса</w:t>
      </w:r>
      <w:r w:rsidRPr="00AE4CAD">
        <w:rPr>
          <w:szCs w:val="28"/>
        </w:rPr>
        <w:t>: предоставление межбюджетных трансфертов бюджетам нижестоящего уровня с целью осуществления дорожной деятельности, предоставление субсидий предприятиям, осуществляющим автомобильные и воздушные перевозки пассажиров, с целью возмещения части затрат.</w:t>
      </w:r>
    </w:p>
    <w:p w:rsidR="007D4A5E" w:rsidRPr="00AE4CAD" w:rsidRDefault="007D4A5E" w:rsidP="007C4EB1">
      <w:pPr>
        <w:rPr>
          <w:szCs w:val="28"/>
        </w:rPr>
      </w:pPr>
      <w:r w:rsidRPr="00AE4CAD">
        <w:rPr>
          <w:szCs w:val="28"/>
        </w:rPr>
        <w:t xml:space="preserve">В сфере обеспечения </w:t>
      </w:r>
      <w:r w:rsidRPr="00AE4CAD">
        <w:rPr>
          <w:szCs w:val="28"/>
          <w:u w:val="single"/>
        </w:rPr>
        <w:t>социальной поддержкой жителей района</w:t>
      </w:r>
      <w:r w:rsidRPr="00AE4CAD">
        <w:rPr>
          <w:szCs w:val="28"/>
        </w:rPr>
        <w:t>:</w:t>
      </w:r>
    </w:p>
    <w:p w:rsidR="007D4A5E" w:rsidRPr="00AE4CAD" w:rsidRDefault="007D4A5E" w:rsidP="007C4EB1">
      <w:pPr>
        <w:rPr>
          <w:szCs w:val="28"/>
        </w:rPr>
      </w:pPr>
      <w:r w:rsidRPr="00AE4CAD">
        <w:rPr>
          <w:szCs w:val="28"/>
        </w:rPr>
        <w:t xml:space="preserve">Финансово-экономический механизм социальной защиты граждан представляет собой оформленную нормативными актами совокупность форм, рычагов и методов организации и планомерного использования финансов в целях реализации социальной защиты граждан, которая заключается в материальной поддержке населения. Он обеспечивает формирование целевых финансовых ресурсов для реализации мероприятий по материальной </w:t>
      </w:r>
      <w:r w:rsidRPr="00AE4CAD">
        <w:rPr>
          <w:szCs w:val="28"/>
        </w:rPr>
        <w:lastRenderedPageBreak/>
        <w:t>поддержке, содействию в социализации граждан, предотвращению социальных конфликтов, поддержанию здоровья. Финансовые методы включают в себя методы и принципы функционирования социальной защиты на всех стадиях: прогнозирования, планирования, исполнения и контроля.</w:t>
      </w:r>
    </w:p>
    <w:p w:rsidR="007D4A5E" w:rsidRPr="00AE4CAD" w:rsidRDefault="007D4A5E" w:rsidP="007C4EB1">
      <w:pPr>
        <w:rPr>
          <w:szCs w:val="28"/>
        </w:rPr>
      </w:pPr>
      <w:r w:rsidRPr="00AE4CAD">
        <w:rPr>
          <w:szCs w:val="28"/>
        </w:rPr>
        <w:t>Управлением производится анализ потребностей граждан, объективное и рациональное финансовое планирование, с целью повышения эффективности экономических методов управления социальными процессами. Ежегодное формирование бюджета, возможность его корректировки в течение года обеспечивают необходимое обоснованное маневрирование финансовыми ресурсами.</w:t>
      </w:r>
    </w:p>
    <w:p w:rsidR="007D4A5E" w:rsidRPr="00AE4CAD" w:rsidRDefault="007D4A5E" w:rsidP="007C4EB1">
      <w:pPr>
        <w:rPr>
          <w:szCs w:val="28"/>
        </w:rPr>
      </w:pPr>
      <w:r w:rsidRPr="00AE4CAD">
        <w:rPr>
          <w:szCs w:val="28"/>
        </w:rPr>
        <w:t>Управлением планируется разработка мероприятий по достижению более рационального использования средств на помощь трудоспособным гражданам, попавшим в трудную жизненную ситуацию в связи с отсутствием вакантных рабочих мест по месту жительства в отдаленных населенных пунктах, путем заключения социальных контрактов, разработкой программ социальной адаптации совместно с гражданином.</w:t>
      </w:r>
    </w:p>
    <w:p w:rsidR="007D4A5E" w:rsidRPr="00AE4CAD" w:rsidRDefault="007D4A5E" w:rsidP="007C4EB1">
      <w:pPr>
        <w:rPr>
          <w:lang w:eastAsia="ru-RU"/>
        </w:rPr>
      </w:pPr>
      <w:r w:rsidRPr="00AE4CAD">
        <w:rPr>
          <w:rFonts w:cs="Times New Roman"/>
          <w:szCs w:val="28"/>
          <w:lang w:eastAsia="ru-RU"/>
        </w:rPr>
        <w:t xml:space="preserve">Финансирование заложенное на развитие </w:t>
      </w:r>
      <w:r w:rsidRPr="00AE4CAD">
        <w:rPr>
          <w:rFonts w:cs="Times New Roman"/>
          <w:szCs w:val="28"/>
          <w:u w:val="single"/>
          <w:lang w:eastAsia="ru-RU"/>
        </w:rPr>
        <w:t>физической культуры и спорта</w:t>
      </w:r>
      <w:r w:rsidRPr="00AE4CAD">
        <w:rPr>
          <w:rFonts w:cs="Times New Roman"/>
          <w:szCs w:val="28"/>
          <w:lang w:eastAsia="ru-RU"/>
        </w:rPr>
        <w:t xml:space="preserve"> в Туруханском районе связанное с подготовкой и организацией физкультурных и спортивных мероприятий, включенных в календарный план районных, краевых, всероссийских физкультурных спортивных мероприятий, приобретением экипировки, спортивного инвентаря и оборудования. </w:t>
      </w:r>
    </w:p>
    <w:p w:rsidR="007D4A5E" w:rsidRPr="00AE4CAD" w:rsidRDefault="007D4A5E" w:rsidP="007C4EB1">
      <w:pPr>
        <w:rPr>
          <w:rFonts w:eastAsia="Times New Roman" w:cs="Times New Roman"/>
          <w:szCs w:val="28"/>
          <w:lang w:eastAsia="ru-RU"/>
        </w:rPr>
      </w:pPr>
      <w:r w:rsidRPr="00AE4CAD">
        <w:rPr>
          <w:rFonts w:eastAsia="Times New Roman" w:cs="Times New Roman"/>
          <w:szCs w:val="28"/>
          <w:lang w:eastAsia="ru-RU"/>
        </w:rPr>
        <w:t xml:space="preserve">В сфере поддержания </w:t>
      </w:r>
      <w:r w:rsidRPr="00AE4CAD">
        <w:rPr>
          <w:rFonts w:eastAsia="Times New Roman" w:cs="Times New Roman"/>
          <w:szCs w:val="28"/>
          <w:u w:val="single"/>
          <w:lang w:eastAsia="ru-RU"/>
        </w:rPr>
        <w:t>традиционного образа жизни коренных малочисленных народов Севера</w:t>
      </w:r>
      <w:r w:rsidRPr="00AE4CAD">
        <w:rPr>
          <w:rFonts w:eastAsia="Times New Roman" w:cs="Times New Roman"/>
          <w:szCs w:val="28"/>
          <w:lang w:eastAsia="ru-RU"/>
        </w:rPr>
        <w:t>:</w:t>
      </w:r>
    </w:p>
    <w:p w:rsidR="007D4A5E" w:rsidRPr="00AE4CAD" w:rsidRDefault="007D4A5E" w:rsidP="007C4EB1">
      <w:pPr>
        <w:rPr>
          <w:rFonts w:cs="Times New Roman"/>
          <w:szCs w:val="28"/>
        </w:rPr>
      </w:pPr>
      <w:r w:rsidRPr="00AE4CAD">
        <w:rPr>
          <w:rFonts w:cs="Times New Roman"/>
          <w:szCs w:val="28"/>
        </w:rPr>
        <w:t>Средства на исполнение мероприятий программы ежемесячно в суммах, соответствующих бюджетной росписи на текущий год, направляются главным распорядителем бюджетных средств (агентство по развитию северных территорий и поддержке коренных малочисленных народов Красноярского края) на счет исполнительного органа местного самоуправления Туруханского района.</w:t>
      </w:r>
    </w:p>
    <w:p w:rsidR="007D4A5E" w:rsidRPr="00AE4CAD" w:rsidRDefault="007D4A5E" w:rsidP="007C4EB1">
      <w:pPr>
        <w:rPr>
          <w:szCs w:val="28"/>
        </w:rPr>
      </w:pPr>
      <w:r w:rsidRPr="00AE4CAD">
        <w:rPr>
          <w:szCs w:val="28"/>
        </w:rPr>
        <w:t xml:space="preserve">В сфере </w:t>
      </w:r>
      <w:r w:rsidRPr="00AE4CAD">
        <w:rPr>
          <w:szCs w:val="28"/>
          <w:u w:val="single"/>
        </w:rPr>
        <w:t>управления муниципальными финансами</w:t>
      </w:r>
      <w:r w:rsidRPr="00AE4CAD">
        <w:rPr>
          <w:szCs w:val="28"/>
        </w:rPr>
        <w:t>:</w:t>
      </w:r>
    </w:p>
    <w:p w:rsidR="007D4A5E" w:rsidRPr="00AE4CAD" w:rsidRDefault="007D4A5E" w:rsidP="007C4EB1">
      <w:pPr>
        <w:rPr>
          <w:szCs w:val="28"/>
        </w:rPr>
      </w:pPr>
      <w:r w:rsidRPr="00AE4CAD">
        <w:rPr>
          <w:szCs w:val="28"/>
        </w:rPr>
        <w:t>1. Проведение регулярного мониторинга финансовой ситуации в поселениях района.</w:t>
      </w:r>
    </w:p>
    <w:p w:rsidR="007D4A5E" w:rsidRPr="00AE4CAD" w:rsidRDefault="007D4A5E" w:rsidP="007C4EB1">
      <w:pPr>
        <w:rPr>
          <w:szCs w:val="28"/>
        </w:rPr>
      </w:pPr>
      <w:r w:rsidRPr="00AE4CAD">
        <w:rPr>
          <w:szCs w:val="28"/>
        </w:rPr>
        <w:t xml:space="preserve">В целях выполнения требований статьи 136 Бюджетного кодекса Российской Федерации Финансовым управлением ежегодно заключаются соглашения о мерах по повышению эффективности использования бюджетных средств и увеличению поступлений налоговых и неналоговых доходов с администрациями поселений, получающих межбюджетные трансферты на поддержку мер по обеспечению сбалансированности бюджетов, и (или) </w:t>
      </w:r>
      <w:r w:rsidRPr="00AE4CAD">
        <w:rPr>
          <w:szCs w:val="28"/>
        </w:rPr>
        <w:lastRenderedPageBreak/>
        <w:t>уровень дотационности которых в течение двух из трех последних отчетных финансовых лет превышал 70 % от объема собственных доходов, согласно которым администрации поселений обязуются осуществлять в течение года меры, способствующие оздоровлению муниципальных финансов и эффективному управлению финансовыми ресурсами бюджетов поселений.</w:t>
      </w:r>
    </w:p>
    <w:p w:rsidR="007D4A5E" w:rsidRPr="00AE4CAD" w:rsidRDefault="007D4A5E" w:rsidP="007C4EB1">
      <w:pPr>
        <w:rPr>
          <w:szCs w:val="28"/>
        </w:rPr>
      </w:pPr>
      <w:r w:rsidRPr="00AE4CAD">
        <w:rPr>
          <w:szCs w:val="28"/>
        </w:rPr>
        <w:t xml:space="preserve">В рамках реализации Соглашений финансовым управлением проводится мониторинг финансовой ситуации в поселениях путем сбора и анализа отчетов и иной информации, предоставляемой поселениями в соответствии с Соглашениями. </w:t>
      </w:r>
    </w:p>
    <w:p w:rsidR="007D4A5E" w:rsidRPr="00AE4CAD" w:rsidRDefault="007D4A5E" w:rsidP="007C4EB1">
      <w:pPr>
        <w:rPr>
          <w:szCs w:val="28"/>
        </w:rPr>
      </w:pPr>
      <w:r w:rsidRPr="00AE4CAD">
        <w:rPr>
          <w:szCs w:val="28"/>
        </w:rPr>
        <w:t xml:space="preserve">При проведении мониторинга важную роль играет динамика кредиторской задолженности поселений. </w:t>
      </w:r>
    </w:p>
    <w:p w:rsidR="007D4A5E" w:rsidRPr="00AE4CAD" w:rsidRDefault="007D4A5E" w:rsidP="007C4EB1">
      <w:pPr>
        <w:rPr>
          <w:szCs w:val="28"/>
        </w:rPr>
      </w:pPr>
      <w:r w:rsidRPr="00AE4CAD">
        <w:rPr>
          <w:szCs w:val="28"/>
        </w:rPr>
        <w:t>2. Управление муниципальным долгом Туруханского района.</w:t>
      </w:r>
    </w:p>
    <w:p w:rsidR="007D4A5E" w:rsidRPr="00AE4CAD" w:rsidRDefault="007D4A5E" w:rsidP="007C4EB1">
      <w:pPr>
        <w:rPr>
          <w:szCs w:val="28"/>
        </w:rPr>
      </w:pPr>
      <w:r w:rsidRPr="00AE4CAD">
        <w:rPr>
          <w:szCs w:val="28"/>
        </w:rPr>
        <w:t>2.1. Разработка программы муниципальных внутренних заимствований и программы муниципальных гарантий Туруханского района на очередной финансовый год и плановый период.</w:t>
      </w:r>
    </w:p>
    <w:p w:rsidR="007D4A5E" w:rsidRPr="00AE4CAD" w:rsidRDefault="007D4A5E" w:rsidP="007C4EB1">
      <w:pPr>
        <w:rPr>
          <w:szCs w:val="28"/>
        </w:rPr>
      </w:pPr>
      <w:r w:rsidRPr="00AE4CAD">
        <w:rPr>
          <w:szCs w:val="28"/>
        </w:rPr>
        <w:t xml:space="preserve">2.2. 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69" w:tooltip="&quot;Бюджетный кодекс Российской Федерации&quot; от 31.07.1998 N 145-ФЗ (ред. от 07.05.2013){КонсультантПлюс}" w:history="1">
        <w:r w:rsidRPr="00AE4CAD">
          <w:rPr>
            <w:rStyle w:val="af1"/>
            <w:color w:val="auto"/>
            <w:szCs w:val="28"/>
            <w:u w:val="none"/>
          </w:rPr>
          <w:t>кодексом</w:t>
        </w:r>
      </w:hyperlink>
      <w:r w:rsidRPr="00AE4CAD">
        <w:rPr>
          <w:szCs w:val="28"/>
        </w:rPr>
        <w:t xml:space="preserve"> Российской Федерации.</w:t>
      </w:r>
    </w:p>
    <w:p w:rsidR="007D4A5E" w:rsidRPr="00AE4CAD" w:rsidRDefault="007D4A5E" w:rsidP="007C4EB1">
      <w:pPr>
        <w:rPr>
          <w:szCs w:val="28"/>
        </w:rPr>
      </w:pPr>
      <w:r w:rsidRPr="00AE4CAD">
        <w:rPr>
          <w:szCs w:val="28"/>
        </w:rPr>
        <w:t xml:space="preserve">Реализация указанного мероприятия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муниципального долга. </w:t>
      </w:r>
    </w:p>
    <w:p w:rsidR="007D4A5E" w:rsidRPr="00AE4CAD" w:rsidRDefault="007D4A5E" w:rsidP="007C4EB1">
      <w:pPr>
        <w:rPr>
          <w:szCs w:val="28"/>
        </w:rPr>
      </w:pPr>
      <w:r w:rsidRPr="00AE4CAD">
        <w:rPr>
          <w:szCs w:val="28"/>
        </w:rPr>
        <w:t>2.3. Осуществление расходов на обслуживание муниципального долга.</w:t>
      </w:r>
    </w:p>
    <w:p w:rsidR="007D4A5E" w:rsidRPr="00AE4CAD" w:rsidRDefault="007D4A5E" w:rsidP="007C4EB1">
      <w:pPr>
        <w:rPr>
          <w:szCs w:val="28"/>
        </w:rPr>
      </w:pPr>
      <w:r w:rsidRPr="00AE4CAD">
        <w:rPr>
          <w:szCs w:val="28"/>
        </w:rPr>
        <w:t>Реализация указанного мероприятия предполагает своевременное и полное исполнение долговых обязательств по выплате процентных платежей по муниципальному долгу.</w:t>
      </w:r>
    </w:p>
    <w:p w:rsidR="007D4A5E" w:rsidRPr="00AE4CAD" w:rsidRDefault="007D4A5E" w:rsidP="007C4EB1">
      <w:pPr>
        <w:rPr>
          <w:szCs w:val="28"/>
        </w:rPr>
      </w:pPr>
      <w:r w:rsidRPr="00AE4CAD">
        <w:rPr>
          <w:szCs w:val="28"/>
        </w:rPr>
        <w:t>Расходование средств районного бюджета на обслуживание муниципального долга осуществляется на основании: соглашений о предоставлении из районного бюджета бюджетных кредитов; договоров с кредитными организациями о привлечении заемных средств.</w:t>
      </w:r>
    </w:p>
    <w:p w:rsidR="007D4A5E" w:rsidRPr="00AE4CAD" w:rsidRDefault="007D4A5E" w:rsidP="007C4EB1">
      <w:pPr>
        <w:rPr>
          <w:szCs w:val="28"/>
        </w:rPr>
      </w:pPr>
      <w:r w:rsidRPr="00AE4CAD">
        <w:rPr>
          <w:szCs w:val="28"/>
        </w:rPr>
        <w:t>2.4. Соблюдение сроков исполнения долговых обязательств.</w:t>
      </w:r>
    </w:p>
    <w:p w:rsidR="007D4A5E" w:rsidRPr="00AE4CAD" w:rsidRDefault="007D4A5E" w:rsidP="007C4EB1">
      <w:pPr>
        <w:rPr>
          <w:szCs w:val="28"/>
        </w:rPr>
      </w:pPr>
      <w:r w:rsidRPr="00AE4CAD">
        <w:rPr>
          <w:szCs w:val="28"/>
        </w:rPr>
        <w:t>Реализация данного мероприятия предполагает своевременное и в полном объеме исполнение всех принятых Туруханским районом долговых обязательств и, как следствие, отсутствие в муниципальной долговой книге Туруханского района записей о наличии просроченной задолженности.</w:t>
      </w:r>
    </w:p>
    <w:p w:rsidR="007D4A5E" w:rsidRPr="00AE4CAD" w:rsidRDefault="007D4A5E" w:rsidP="007C4EB1">
      <w:pPr>
        <w:rPr>
          <w:szCs w:val="28"/>
        </w:rPr>
      </w:pPr>
      <w:r w:rsidRPr="00AE4CAD">
        <w:rPr>
          <w:szCs w:val="28"/>
        </w:rPr>
        <w:t xml:space="preserve">В сфере </w:t>
      </w:r>
      <w:r w:rsidRPr="00AE4CAD">
        <w:rPr>
          <w:szCs w:val="28"/>
          <w:u w:val="single"/>
        </w:rPr>
        <w:t>улучшения жилищных условий</w:t>
      </w:r>
      <w:r w:rsidRPr="00AE4CAD">
        <w:rPr>
          <w:szCs w:val="28"/>
        </w:rPr>
        <w:t>:</w:t>
      </w:r>
    </w:p>
    <w:p w:rsidR="007D4A5E" w:rsidRPr="00AE4CAD" w:rsidRDefault="007D4A5E" w:rsidP="007C4EB1">
      <w:pPr>
        <w:rPr>
          <w:szCs w:val="28"/>
        </w:rPr>
      </w:pPr>
      <w:r w:rsidRPr="00AE4CAD">
        <w:rPr>
          <w:szCs w:val="28"/>
        </w:rPr>
        <w:lastRenderedPageBreak/>
        <w:t>Собственникам жилых помещений в неперспективных населенных пунктах выплачивается выкупная стоимость изымаемого жилого помещения, в соответствии со статьей 32 Жилищного кодекса РФ.</w:t>
      </w:r>
    </w:p>
    <w:p w:rsidR="007D4A5E" w:rsidRPr="00AE4CAD" w:rsidRDefault="007D4A5E" w:rsidP="007C4EB1">
      <w:pPr>
        <w:rPr>
          <w:szCs w:val="28"/>
        </w:rPr>
      </w:pPr>
      <w:r w:rsidRPr="00AE4CAD">
        <w:rPr>
          <w:szCs w:val="28"/>
        </w:rPr>
        <w:t>При определении выкупной цены жилого помещения, расположенного в ликвидируемом поселении, в нее включается рыночная стоимость жилого помещения, приобретаемого в другом населенном пункте, взамен изымаемого, а также все убытки, причиненные собственнику жилья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w:t>
      </w:r>
    </w:p>
    <w:p w:rsidR="007D4A5E" w:rsidRPr="00AE4CAD" w:rsidRDefault="007D4A5E" w:rsidP="007C4EB1">
      <w:pPr>
        <w:rPr>
          <w:szCs w:val="28"/>
        </w:rPr>
      </w:pPr>
      <w:r w:rsidRPr="00AE4CAD">
        <w:rPr>
          <w:szCs w:val="28"/>
        </w:rPr>
        <w:t>Гражданам, постоянно проживающим в д. Костино и д. Канготово в муниципальных и бесхозяйных жилых помещениях, взамен предоставляется муниципальное жилье на условиях договора социального найма, отвечающие установленным санитарно-техническим требованиям, и быть равнозначным по общей площади, ранее занимаемому жилому помещению, но не менее 33,0 кв.м.</w:t>
      </w:r>
    </w:p>
    <w:p w:rsidR="007D4A5E" w:rsidRPr="00AE4CAD" w:rsidRDefault="007D4A5E" w:rsidP="007C4EB1">
      <w:pPr>
        <w:rPr>
          <w:szCs w:val="28"/>
        </w:rPr>
      </w:pPr>
      <w:r w:rsidRPr="00AE4CAD">
        <w:rPr>
          <w:szCs w:val="28"/>
        </w:rPr>
        <w:t>В рамках мероприятия запланированы средства по оплате проезда и провоза багажа гражданам, выезжающим из расселяемых населенных пунктов. Оплата производится за фактически произведенные расходы по проезду водным транспортом (в пределах стоимости проезда в каюте второго класса) и провозу багажа не свыше 5 тонн на 1 семью в пределах тарифов, установленных для перевозок водным транспортом.</w:t>
      </w:r>
    </w:p>
    <w:p w:rsidR="007D4A5E" w:rsidRPr="00AE4CAD" w:rsidRDefault="007D4A5E" w:rsidP="007C4EB1">
      <w:pPr>
        <w:rPr>
          <w:szCs w:val="28"/>
        </w:rPr>
      </w:pPr>
      <w:r w:rsidRPr="00AE4CAD">
        <w:rPr>
          <w:szCs w:val="28"/>
        </w:rPr>
        <w:t>Для решения проблемы по привлечению квалифицированных специалистов в муниципальные учреждения Туруханского района отработан механизм приобретения жилых помещений в муниципальную собственность и передача их в качестве служебного жилья специалистам, заключившим трудовые договоры с одним из муниципальных учреждений, разработаны муниципальные нормативные акты, регламентирующие приобретение во временное пользование жилых помещений на правах аренды у третьих лиц для предоставления специалистам, заключившим трудовые договоры с одним из учреждений системы образования и культуры.</w:t>
      </w:r>
    </w:p>
    <w:p w:rsidR="007D4A5E" w:rsidRPr="00AE4CAD" w:rsidRDefault="007D4A5E" w:rsidP="007C4EB1">
      <w:pPr>
        <w:rPr>
          <w:szCs w:val="28"/>
        </w:rPr>
      </w:pPr>
      <w:r w:rsidRPr="00AE4CAD">
        <w:rPr>
          <w:szCs w:val="28"/>
        </w:rPr>
        <w:t>Механизм реализации мероприятия по оказанию поддержки молодым семьям, нуждающихся в улучшении жилищных условий, осуществляется путем предоставления социальных выплат на приобретение (строительство) жилья.</w:t>
      </w:r>
    </w:p>
    <w:p w:rsidR="007D4A5E" w:rsidRPr="00AE4CAD" w:rsidRDefault="007D4A5E" w:rsidP="007C4EB1">
      <w:pPr>
        <w:rPr>
          <w:szCs w:val="28"/>
        </w:rPr>
      </w:pPr>
      <w:r w:rsidRPr="00AE4CAD">
        <w:rPr>
          <w:szCs w:val="28"/>
        </w:rPr>
        <w:t xml:space="preserve">По обеспечению разработки документов территориального планирования для последующего жилищного и иного строительства, проектов планировки и межевания территорий населенных пунктов отработан механизм в выборе проектной организации в соответствии с Федеральным законом от 05.04.2013 </w:t>
      </w:r>
      <w:r w:rsidRPr="00AE4CAD">
        <w:rPr>
          <w:szCs w:val="28"/>
        </w:rPr>
        <w:lastRenderedPageBreak/>
        <w:t>№ 44-ФЗ «О контрактной системе в сфере закупок товаров, работ, услуг для обеспечения государственных и муниципальных нужд».</w:t>
      </w:r>
    </w:p>
    <w:p w:rsidR="007D4A5E" w:rsidRPr="00AE4CAD" w:rsidRDefault="007D4A5E" w:rsidP="007C4EB1">
      <w:pPr>
        <w:rPr>
          <w:szCs w:val="28"/>
        </w:rPr>
      </w:pPr>
      <w:r w:rsidRPr="00AE4CAD">
        <w:rPr>
          <w:szCs w:val="28"/>
        </w:rPr>
        <w:t xml:space="preserve">В сфере </w:t>
      </w:r>
      <w:r w:rsidRPr="00AE4CAD">
        <w:rPr>
          <w:szCs w:val="28"/>
          <w:u w:val="single"/>
        </w:rPr>
        <w:t>охраны окружающей среды</w:t>
      </w:r>
      <w:r w:rsidRPr="00AE4CAD">
        <w:rPr>
          <w:szCs w:val="28"/>
        </w:rPr>
        <w:t>:</w:t>
      </w:r>
    </w:p>
    <w:p w:rsidR="007D4A5E" w:rsidRPr="00AE4CAD" w:rsidRDefault="007D4A5E" w:rsidP="007C4EB1">
      <w:pPr>
        <w:rPr>
          <w:szCs w:val="28"/>
        </w:rPr>
      </w:pPr>
      <w:r w:rsidRPr="00AE4CAD">
        <w:rPr>
          <w:szCs w:val="28"/>
        </w:rPr>
        <w:t>В соответствии с инвестиционной программой оператора по обращению с твердыми коммунальными отходами и осуществляющему регулируемые виды деятельности в области обращения с твердыми коммунальными отходами по Туруханскому району предусматриваются объемы финансирования. Также для решения вопросов, связанных с обеспечением и развитием инфраструктуры обращения с твердыми бытовыми отходами планируется привлечение и использование средств бюджетов Красноярского края и консолидированного бюджета Туруханского района.</w:t>
      </w:r>
    </w:p>
    <w:p w:rsidR="007D4A5E" w:rsidRPr="00AE4CAD" w:rsidRDefault="007D4A5E" w:rsidP="007C4EB1">
      <w:pPr>
        <w:rPr>
          <w:rFonts w:cs="Times New Roman"/>
          <w:szCs w:val="28"/>
        </w:rPr>
        <w:sectPr w:rsidR="007D4A5E" w:rsidRPr="00AE4CAD" w:rsidSect="00165EAA">
          <w:footerReference w:type="default" r:id="rId70"/>
          <w:pgSz w:w="11906" w:h="16838"/>
          <w:pgMar w:top="1134" w:right="709" w:bottom="1134" w:left="1701" w:header="709" w:footer="709" w:gutter="0"/>
          <w:cols w:space="708"/>
          <w:titlePg/>
          <w:docGrid w:linePitch="381"/>
        </w:sectPr>
      </w:pPr>
    </w:p>
    <w:p w:rsidR="007D188C" w:rsidRPr="00AE4CAD" w:rsidRDefault="007D188C" w:rsidP="007D188C">
      <w:pPr>
        <w:pStyle w:val="1"/>
        <w:spacing w:before="0"/>
        <w:jc w:val="right"/>
        <w:rPr>
          <w:rFonts w:ascii="Times New Roman" w:hAnsi="Times New Roman" w:cs="Times New Roman"/>
          <w:color w:val="auto"/>
          <w:sz w:val="28"/>
          <w:szCs w:val="28"/>
        </w:rPr>
      </w:pPr>
      <w:bookmarkStart w:id="37" w:name="_Toc462312909"/>
      <w:bookmarkStart w:id="38" w:name="_Toc522211915"/>
      <w:r w:rsidRPr="00AE4CAD">
        <w:rPr>
          <w:rFonts w:ascii="Times New Roman" w:hAnsi="Times New Roman" w:cs="Times New Roman"/>
          <w:color w:val="auto"/>
          <w:sz w:val="28"/>
          <w:szCs w:val="28"/>
        </w:rPr>
        <w:lastRenderedPageBreak/>
        <w:t>Приложение № 1</w:t>
      </w:r>
      <w:bookmarkEnd w:id="37"/>
      <w:bookmarkEnd w:id="38"/>
    </w:p>
    <w:p w:rsidR="007D188C" w:rsidRPr="00AE4CAD" w:rsidRDefault="007D188C" w:rsidP="007D188C">
      <w:pPr>
        <w:rPr>
          <w:rFonts w:cs="Times New Roman"/>
          <w:szCs w:val="28"/>
        </w:rPr>
      </w:pPr>
      <w:r w:rsidRPr="00AE4CAD">
        <w:rPr>
          <w:rFonts w:cs="Times New Roman"/>
          <w:szCs w:val="28"/>
          <w:lang w:val="en-US"/>
        </w:rPr>
        <w:t>SWOT</w:t>
      </w:r>
      <w:r w:rsidRPr="00AE4CAD">
        <w:rPr>
          <w:rFonts w:cs="Times New Roman"/>
          <w:szCs w:val="28"/>
        </w:rPr>
        <w:t>-анализ «Население и трудовые ресурсы»</w:t>
      </w:r>
    </w:p>
    <w:tbl>
      <w:tblPr>
        <w:tblW w:w="15004"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7"/>
        <w:gridCol w:w="6279"/>
        <w:gridCol w:w="7088"/>
      </w:tblGrid>
      <w:tr w:rsidR="007D188C" w:rsidRPr="00AE4CAD" w:rsidTr="007D188C">
        <w:trPr>
          <w:trHeight w:val="240"/>
        </w:trPr>
        <w:tc>
          <w:tcPr>
            <w:tcW w:w="1637" w:type="dxa"/>
            <w:vMerge w:val="restart"/>
          </w:tcPr>
          <w:p w:rsidR="007D188C" w:rsidRPr="00AE4CAD" w:rsidRDefault="007D188C" w:rsidP="007D188C">
            <w:pPr>
              <w:ind w:firstLine="0"/>
              <w:jc w:val="center"/>
              <w:rPr>
                <w:rFonts w:cs="Times New Roman"/>
                <w:sz w:val="24"/>
                <w:szCs w:val="24"/>
              </w:rPr>
            </w:pPr>
            <w:r w:rsidRPr="00AE4CAD">
              <w:rPr>
                <w:rFonts w:cs="Times New Roman"/>
                <w:sz w:val="24"/>
                <w:szCs w:val="24"/>
              </w:rPr>
              <w:t>Внутренняя среда</w:t>
            </w:r>
          </w:p>
        </w:tc>
        <w:tc>
          <w:tcPr>
            <w:tcW w:w="6279" w:type="dxa"/>
          </w:tcPr>
          <w:p w:rsidR="007D188C" w:rsidRPr="00AE4CAD" w:rsidRDefault="007D188C" w:rsidP="007D188C">
            <w:pPr>
              <w:ind w:firstLine="0"/>
              <w:jc w:val="center"/>
              <w:rPr>
                <w:rFonts w:cs="Times New Roman"/>
                <w:sz w:val="24"/>
                <w:szCs w:val="24"/>
              </w:rPr>
            </w:pPr>
            <w:r w:rsidRPr="00AE4CAD">
              <w:rPr>
                <w:rFonts w:cs="Times New Roman"/>
                <w:sz w:val="24"/>
                <w:szCs w:val="24"/>
              </w:rPr>
              <w:t>Сильные стороны</w:t>
            </w:r>
          </w:p>
        </w:tc>
        <w:tc>
          <w:tcPr>
            <w:tcW w:w="7088" w:type="dxa"/>
          </w:tcPr>
          <w:p w:rsidR="007D188C" w:rsidRPr="00AE4CAD" w:rsidRDefault="007D188C" w:rsidP="007D188C">
            <w:pPr>
              <w:ind w:firstLine="0"/>
              <w:jc w:val="center"/>
              <w:rPr>
                <w:rFonts w:cs="Times New Roman"/>
                <w:sz w:val="24"/>
                <w:szCs w:val="24"/>
              </w:rPr>
            </w:pPr>
            <w:r w:rsidRPr="00AE4CAD">
              <w:rPr>
                <w:rFonts w:cs="Times New Roman"/>
                <w:sz w:val="24"/>
                <w:szCs w:val="24"/>
              </w:rPr>
              <w:t>Слабые стороны</w:t>
            </w:r>
          </w:p>
        </w:tc>
      </w:tr>
      <w:tr w:rsidR="007D188C" w:rsidRPr="00AE4CAD" w:rsidTr="007D188C">
        <w:trPr>
          <w:trHeight w:val="600"/>
        </w:trPr>
        <w:tc>
          <w:tcPr>
            <w:tcW w:w="1637" w:type="dxa"/>
            <w:vMerge/>
          </w:tcPr>
          <w:p w:rsidR="007D188C" w:rsidRPr="00AE4CAD" w:rsidRDefault="007D188C" w:rsidP="007D188C">
            <w:pPr>
              <w:ind w:firstLine="0"/>
              <w:jc w:val="center"/>
              <w:rPr>
                <w:rFonts w:cs="Times New Roman"/>
                <w:sz w:val="24"/>
                <w:szCs w:val="24"/>
              </w:rPr>
            </w:pPr>
          </w:p>
        </w:tc>
        <w:tc>
          <w:tcPr>
            <w:tcW w:w="6279" w:type="dxa"/>
          </w:tcPr>
          <w:p w:rsidR="007D188C" w:rsidRPr="00AE4CAD" w:rsidRDefault="007D188C" w:rsidP="0081539D">
            <w:pPr>
              <w:pStyle w:val="a3"/>
              <w:numPr>
                <w:ilvl w:val="0"/>
                <w:numId w:val="15"/>
              </w:numPr>
              <w:tabs>
                <w:tab w:val="left" w:pos="643"/>
              </w:tabs>
              <w:ind w:left="0" w:firstLine="360"/>
              <w:rPr>
                <w:rFonts w:cs="Times New Roman"/>
                <w:sz w:val="24"/>
                <w:szCs w:val="24"/>
              </w:rPr>
            </w:pPr>
            <w:r w:rsidRPr="00AE4CAD">
              <w:rPr>
                <w:rFonts w:cs="Times New Roman"/>
                <w:sz w:val="24"/>
                <w:szCs w:val="24"/>
              </w:rPr>
              <w:t>Доля населения в возрасте моложе трудоспособного возраста превышает долю населения в возрасте старше трудоспособного в 1,2 раза;</w:t>
            </w:r>
          </w:p>
          <w:p w:rsidR="007D188C" w:rsidRPr="00AE4CAD" w:rsidRDefault="007D188C" w:rsidP="0081539D">
            <w:pPr>
              <w:pStyle w:val="a3"/>
              <w:numPr>
                <w:ilvl w:val="0"/>
                <w:numId w:val="15"/>
              </w:numPr>
              <w:tabs>
                <w:tab w:val="left" w:pos="643"/>
              </w:tabs>
              <w:ind w:left="0" w:firstLine="360"/>
              <w:rPr>
                <w:rFonts w:cs="Times New Roman"/>
                <w:sz w:val="24"/>
                <w:szCs w:val="24"/>
              </w:rPr>
            </w:pPr>
            <w:r w:rsidRPr="00AE4CAD">
              <w:rPr>
                <w:rFonts w:cs="Times New Roman"/>
                <w:sz w:val="24"/>
                <w:szCs w:val="24"/>
              </w:rPr>
              <w:t>Уровень зарегистрированной безработицы снизился* на 0,2%.</w:t>
            </w:r>
          </w:p>
          <w:p w:rsidR="007D188C" w:rsidRPr="00AE4CAD" w:rsidRDefault="007D188C" w:rsidP="007D188C">
            <w:pPr>
              <w:tabs>
                <w:tab w:val="left" w:pos="643"/>
              </w:tabs>
              <w:ind w:firstLine="360"/>
              <w:rPr>
                <w:rFonts w:cs="Times New Roman"/>
                <w:sz w:val="24"/>
                <w:szCs w:val="24"/>
              </w:rPr>
            </w:pPr>
          </w:p>
          <w:p w:rsidR="007D188C" w:rsidRPr="00AE4CAD" w:rsidRDefault="007D188C" w:rsidP="007D188C">
            <w:pPr>
              <w:tabs>
                <w:tab w:val="left" w:pos="643"/>
              </w:tabs>
              <w:ind w:firstLine="360"/>
              <w:rPr>
                <w:rFonts w:cs="Times New Roman"/>
                <w:sz w:val="24"/>
                <w:szCs w:val="24"/>
              </w:rPr>
            </w:pPr>
          </w:p>
        </w:tc>
        <w:tc>
          <w:tcPr>
            <w:tcW w:w="7088" w:type="dxa"/>
          </w:tcPr>
          <w:p w:rsidR="007D188C" w:rsidRPr="00AE4CAD" w:rsidRDefault="007D188C" w:rsidP="0081539D">
            <w:pPr>
              <w:pStyle w:val="a3"/>
              <w:numPr>
                <w:ilvl w:val="0"/>
                <w:numId w:val="16"/>
              </w:numPr>
              <w:tabs>
                <w:tab w:val="left" w:pos="643"/>
              </w:tabs>
              <w:ind w:left="0" w:firstLine="360"/>
              <w:rPr>
                <w:rFonts w:cs="Times New Roman"/>
                <w:sz w:val="24"/>
                <w:szCs w:val="24"/>
              </w:rPr>
            </w:pPr>
            <w:r w:rsidRPr="00AE4CAD">
              <w:rPr>
                <w:rFonts w:cs="Times New Roman"/>
                <w:sz w:val="24"/>
                <w:szCs w:val="24"/>
              </w:rPr>
              <w:t>Снижение численности населения ежегодно составляет не менее 2%;</w:t>
            </w:r>
          </w:p>
          <w:p w:rsidR="007D188C" w:rsidRPr="00AE4CAD" w:rsidRDefault="007D188C" w:rsidP="0081539D">
            <w:pPr>
              <w:pStyle w:val="a3"/>
              <w:numPr>
                <w:ilvl w:val="0"/>
                <w:numId w:val="16"/>
              </w:numPr>
              <w:tabs>
                <w:tab w:val="left" w:pos="643"/>
              </w:tabs>
              <w:ind w:left="0" w:firstLine="360"/>
              <w:rPr>
                <w:rFonts w:cs="Times New Roman"/>
                <w:sz w:val="24"/>
                <w:szCs w:val="24"/>
              </w:rPr>
            </w:pPr>
            <w:r w:rsidRPr="00AE4CAD">
              <w:rPr>
                <w:rFonts w:cs="Times New Roman"/>
                <w:color w:val="000000"/>
                <w:sz w:val="24"/>
                <w:szCs w:val="24"/>
              </w:rPr>
              <w:t xml:space="preserve">Ежегодно покидает территорию </w:t>
            </w:r>
            <w:r w:rsidRPr="00AE4CAD">
              <w:rPr>
                <w:rFonts w:cs="Times New Roman"/>
                <w:sz w:val="24"/>
                <w:szCs w:val="24"/>
              </w:rPr>
              <w:t>района более 6,5% населения в среднем*.</w:t>
            </w:r>
          </w:p>
          <w:p w:rsidR="007D188C" w:rsidRPr="00AE4CAD" w:rsidRDefault="007D188C" w:rsidP="0081539D">
            <w:pPr>
              <w:pStyle w:val="a3"/>
              <w:numPr>
                <w:ilvl w:val="0"/>
                <w:numId w:val="16"/>
              </w:numPr>
              <w:tabs>
                <w:tab w:val="left" w:pos="643"/>
              </w:tabs>
              <w:ind w:left="0" w:firstLine="360"/>
              <w:rPr>
                <w:rFonts w:cs="Times New Roman"/>
                <w:sz w:val="24"/>
                <w:szCs w:val="24"/>
              </w:rPr>
            </w:pPr>
            <w:r w:rsidRPr="00AE4CAD">
              <w:rPr>
                <w:rFonts w:cs="Times New Roman"/>
                <w:sz w:val="24"/>
                <w:szCs w:val="24"/>
              </w:rPr>
              <w:t>Плотность населения района одна из самых низких в крае – 0,08 чел. на кв. км;</w:t>
            </w:r>
          </w:p>
          <w:p w:rsidR="007D188C" w:rsidRPr="00AE4CAD" w:rsidRDefault="007D188C" w:rsidP="0081539D">
            <w:pPr>
              <w:pStyle w:val="a3"/>
              <w:numPr>
                <w:ilvl w:val="0"/>
                <w:numId w:val="16"/>
              </w:numPr>
              <w:tabs>
                <w:tab w:val="left" w:pos="643"/>
              </w:tabs>
              <w:ind w:left="0" w:firstLine="360"/>
              <w:rPr>
                <w:rFonts w:cs="Times New Roman"/>
                <w:sz w:val="24"/>
                <w:szCs w:val="24"/>
              </w:rPr>
            </w:pPr>
            <w:r w:rsidRPr="00AE4CAD">
              <w:rPr>
                <w:rFonts w:cs="Times New Roman"/>
                <w:sz w:val="24"/>
                <w:szCs w:val="24"/>
              </w:rPr>
              <w:t>Значительная часть (до 50%) занятых в экономике формируется за счет работников, прибывающих других регионов на вахтовые работы;</w:t>
            </w:r>
          </w:p>
          <w:p w:rsidR="007D188C" w:rsidRPr="00AE4CAD" w:rsidRDefault="007D188C" w:rsidP="0081539D">
            <w:pPr>
              <w:pStyle w:val="a3"/>
              <w:numPr>
                <w:ilvl w:val="0"/>
                <w:numId w:val="16"/>
              </w:numPr>
              <w:tabs>
                <w:tab w:val="left" w:pos="643"/>
              </w:tabs>
              <w:ind w:left="0" w:firstLine="360"/>
              <w:rPr>
                <w:rFonts w:cs="Times New Roman"/>
                <w:sz w:val="24"/>
                <w:szCs w:val="24"/>
              </w:rPr>
            </w:pPr>
            <w:r w:rsidRPr="00AE4CAD">
              <w:rPr>
                <w:rFonts w:cs="Times New Roman"/>
                <w:sz w:val="24"/>
                <w:szCs w:val="24"/>
              </w:rPr>
              <w:t>В среднем* коэффициент рождаемости составил на 0,9 промилле ниже краевого уровня, коэффициент смертности – на 1,2 промилле выше краевого уровня.</w:t>
            </w:r>
          </w:p>
        </w:tc>
      </w:tr>
      <w:tr w:rsidR="007D188C" w:rsidRPr="00AE4CAD" w:rsidTr="007D188C">
        <w:trPr>
          <w:trHeight w:val="420"/>
        </w:trPr>
        <w:tc>
          <w:tcPr>
            <w:tcW w:w="1637" w:type="dxa"/>
            <w:vMerge w:val="restart"/>
          </w:tcPr>
          <w:p w:rsidR="007D188C" w:rsidRPr="00AE4CAD" w:rsidRDefault="007D188C" w:rsidP="007D188C">
            <w:pPr>
              <w:ind w:firstLine="0"/>
              <w:jc w:val="center"/>
              <w:rPr>
                <w:rFonts w:cs="Times New Roman"/>
                <w:sz w:val="24"/>
                <w:szCs w:val="24"/>
              </w:rPr>
            </w:pPr>
            <w:r w:rsidRPr="00AE4CAD">
              <w:rPr>
                <w:rFonts w:cs="Times New Roman"/>
                <w:sz w:val="24"/>
                <w:szCs w:val="24"/>
              </w:rPr>
              <w:t>Внешнее окружение</w:t>
            </w:r>
          </w:p>
        </w:tc>
        <w:tc>
          <w:tcPr>
            <w:tcW w:w="6279" w:type="dxa"/>
          </w:tcPr>
          <w:p w:rsidR="007D188C" w:rsidRPr="00AE4CAD" w:rsidRDefault="007D188C" w:rsidP="007D188C">
            <w:pPr>
              <w:ind w:firstLine="0"/>
              <w:jc w:val="center"/>
              <w:rPr>
                <w:rFonts w:cs="Times New Roman"/>
                <w:sz w:val="24"/>
                <w:szCs w:val="24"/>
              </w:rPr>
            </w:pPr>
            <w:r w:rsidRPr="00AE4CAD">
              <w:rPr>
                <w:rFonts w:cs="Times New Roman"/>
                <w:sz w:val="24"/>
                <w:szCs w:val="24"/>
              </w:rPr>
              <w:t>Возможности</w:t>
            </w:r>
          </w:p>
        </w:tc>
        <w:tc>
          <w:tcPr>
            <w:tcW w:w="7088" w:type="dxa"/>
          </w:tcPr>
          <w:p w:rsidR="007D188C" w:rsidRPr="00AE4CAD" w:rsidRDefault="007D188C" w:rsidP="007D188C">
            <w:pPr>
              <w:ind w:firstLine="0"/>
              <w:jc w:val="center"/>
              <w:rPr>
                <w:rFonts w:cs="Times New Roman"/>
                <w:sz w:val="24"/>
                <w:szCs w:val="24"/>
              </w:rPr>
            </w:pPr>
            <w:r w:rsidRPr="00AE4CAD">
              <w:rPr>
                <w:rFonts w:cs="Times New Roman"/>
                <w:sz w:val="24"/>
                <w:szCs w:val="24"/>
              </w:rPr>
              <w:t>Угрозы</w:t>
            </w:r>
          </w:p>
        </w:tc>
      </w:tr>
      <w:tr w:rsidR="007D188C" w:rsidRPr="00AE4CAD" w:rsidTr="007D188C">
        <w:trPr>
          <w:trHeight w:val="1116"/>
        </w:trPr>
        <w:tc>
          <w:tcPr>
            <w:tcW w:w="1637" w:type="dxa"/>
            <w:vMerge/>
          </w:tcPr>
          <w:p w:rsidR="007D188C" w:rsidRPr="00AE4CAD" w:rsidRDefault="007D188C" w:rsidP="007D188C">
            <w:pPr>
              <w:ind w:firstLine="0"/>
              <w:rPr>
                <w:rFonts w:cs="Times New Roman"/>
                <w:sz w:val="24"/>
                <w:szCs w:val="24"/>
              </w:rPr>
            </w:pPr>
          </w:p>
        </w:tc>
        <w:tc>
          <w:tcPr>
            <w:tcW w:w="6279" w:type="dxa"/>
          </w:tcPr>
          <w:p w:rsidR="007D188C" w:rsidRPr="00AE4CAD" w:rsidRDefault="007D188C" w:rsidP="0081539D">
            <w:pPr>
              <w:pStyle w:val="a3"/>
              <w:numPr>
                <w:ilvl w:val="0"/>
                <w:numId w:val="17"/>
              </w:numPr>
              <w:tabs>
                <w:tab w:val="left" w:pos="643"/>
              </w:tabs>
              <w:ind w:left="0" w:firstLine="360"/>
              <w:rPr>
                <w:rFonts w:cs="Times New Roman"/>
                <w:sz w:val="24"/>
                <w:szCs w:val="24"/>
              </w:rPr>
            </w:pPr>
            <w:r w:rsidRPr="00AE4CAD">
              <w:rPr>
                <w:rFonts w:cs="Times New Roman"/>
                <w:sz w:val="24"/>
                <w:szCs w:val="24"/>
              </w:rPr>
              <w:t>Проведение государственной политики в отношении поддержки рождаемости.</w:t>
            </w:r>
          </w:p>
          <w:p w:rsidR="007D188C" w:rsidRPr="00AE4CAD" w:rsidRDefault="007D188C" w:rsidP="0081539D">
            <w:pPr>
              <w:pStyle w:val="a3"/>
              <w:numPr>
                <w:ilvl w:val="0"/>
                <w:numId w:val="17"/>
              </w:numPr>
              <w:tabs>
                <w:tab w:val="left" w:pos="643"/>
              </w:tabs>
              <w:ind w:left="0" w:firstLine="360"/>
              <w:rPr>
                <w:rFonts w:cs="Times New Roman"/>
                <w:sz w:val="24"/>
                <w:szCs w:val="24"/>
              </w:rPr>
            </w:pPr>
            <w:r w:rsidRPr="00AE4CAD">
              <w:rPr>
                <w:rFonts w:cs="Times New Roman"/>
                <w:sz w:val="24"/>
                <w:szCs w:val="24"/>
              </w:rPr>
              <w:t xml:space="preserve">Формирование притока на территорию района квалифицированных кадров, в том числе с семьями, за счет реализации государственной программы по переселению соотечественников, проживающих за рубежом. </w:t>
            </w:r>
          </w:p>
          <w:p w:rsidR="00123368" w:rsidRPr="00AE4CAD" w:rsidRDefault="008C04A4" w:rsidP="0081539D">
            <w:pPr>
              <w:pStyle w:val="a3"/>
              <w:numPr>
                <w:ilvl w:val="0"/>
                <w:numId w:val="17"/>
              </w:numPr>
              <w:tabs>
                <w:tab w:val="left" w:pos="643"/>
              </w:tabs>
              <w:ind w:left="0" w:firstLine="360"/>
              <w:rPr>
                <w:rFonts w:cs="Times New Roman"/>
                <w:sz w:val="24"/>
                <w:szCs w:val="24"/>
              </w:rPr>
            </w:pPr>
            <w:r w:rsidRPr="00AE4CAD">
              <w:rPr>
                <w:rFonts w:cs="Times New Roman"/>
                <w:sz w:val="24"/>
                <w:szCs w:val="24"/>
              </w:rPr>
              <w:t xml:space="preserve">Работники, осуществляющие трудовую деятельность на территории района вахтовым методом, </w:t>
            </w:r>
            <w:r w:rsidR="00C56564" w:rsidRPr="00AE4CAD">
              <w:rPr>
                <w:rFonts w:cs="Times New Roman"/>
                <w:sz w:val="24"/>
                <w:szCs w:val="24"/>
              </w:rPr>
              <w:t>при создании благоприятных условий могут «перейти» в категорию постоянного населения.</w:t>
            </w:r>
          </w:p>
        </w:tc>
        <w:tc>
          <w:tcPr>
            <w:tcW w:w="7088" w:type="dxa"/>
          </w:tcPr>
          <w:p w:rsidR="007D188C" w:rsidRPr="00AE4CAD" w:rsidRDefault="007D188C" w:rsidP="0081539D">
            <w:pPr>
              <w:pStyle w:val="a3"/>
              <w:numPr>
                <w:ilvl w:val="0"/>
                <w:numId w:val="18"/>
              </w:numPr>
              <w:tabs>
                <w:tab w:val="left" w:pos="643"/>
              </w:tabs>
              <w:ind w:left="0" w:firstLine="360"/>
              <w:rPr>
                <w:rFonts w:cs="Times New Roman"/>
                <w:sz w:val="24"/>
                <w:szCs w:val="24"/>
              </w:rPr>
            </w:pPr>
            <w:r w:rsidRPr="00AE4CAD">
              <w:rPr>
                <w:rFonts w:cs="Times New Roman"/>
                <w:sz w:val="24"/>
                <w:szCs w:val="24"/>
              </w:rPr>
              <w:t>Сохранение и увеличение оттока населения по причине большей привлекательности других территорий.</w:t>
            </w:r>
          </w:p>
          <w:p w:rsidR="007D188C" w:rsidRPr="00AE4CAD" w:rsidRDefault="007D188C" w:rsidP="0081539D">
            <w:pPr>
              <w:pStyle w:val="a3"/>
              <w:numPr>
                <w:ilvl w:val="0"/>
                <w:numId w:val="18"/>
              </w:numPr>
              <w:tabs>
                <w:tab w:val="left" w:pos="643"/>
              </w:tabs>
              <w:ind w:left="0" w:firstLine="360"/>
              <w:rPr>
                <w:rFonts w:cs="Times New Roman"/>
                <w:sz w:val="24"/>
                <w:szCs w:val="24"/>
              </w:rPr>
            </w:pPr>
            <w:r w:rsidRPr="00AE4CAD">
              <w:rPr>
                <w:rFonts w:cs="Times New Roman"/>
                <w:sz w:val="24"/>
                <w:szCs w:val="24"/>
              </w:rPr>
              <w:t>Снижение рождаемости в силу выезда в общем потоке миграции женщин фертильного возраста.</w:t>
            </w:r>
          </w:p>
          <w:p w:rsidR="007D188C" w:rsidRPr="00AE4CAD" w:rsidRDefault="007D188C" w:rsidP="007D188C">
            <w:pPr>
              <w:tabs>
                <w:tab w:val="left" w:pos="643"/>
              </w:tabs>
              <w:ind w:firstLine="360"/>
              <w:rPr>
                <w:rFonts w:cs="Times New Roman"/>
                <w:sz w:val="24"/>
                <w:szCs w:val="24"/>
              </w:rPr>
            </w:pPr>
          </w:p>
        </w:tc>
      </w:tr>
    </w:tbl>
    <w:p w:rsidR="007D188C" w:rsidRPr="00AE4CAD" w:rsidRDefault="007D188C" w:rsidP="007D188C">
      <w:pPr>
        <w:rPr>
          <w:rFonts w:cs="Times New Roman"/>
          <w:szCs w:val="28"/>
        </w:rPr>
      </w:pPr>
      <w:r w:rsidRPr="00AE4CAD">
        <w:rPr>
          <w:rFonts w:cs="Times New Roman"/>
        </w:rPr>
        <w:t>*) за период 2011 – 201</w:t>
      </w:r>
      <w:r w:rsidR="00F1429B">
        <w:rPr>
          <w:rFonts w:cs="Times New Roman"/>
        </w:rPr>
        <w:t>7</w:t>
      </w:r>
      <w:r w:rsidRPr="00AE4CAD">
        <w:rPr>
          <w:rFonts w:cs="Times New Roman"/>
        </w:rPr>
        <w:t xml:space="preserve"> годов.</w:t>
      </w:r>
      <w:r w:rsidRPr="00AE4CAD">
        <w:rPr>
          <w:rFonts w:cs="Times New Roman"/>
          <w:szCs w:val="28"/>
        </w:rPr>
        <w:br w:type="page"/>
      </w:r>
    </w:p>
    <w:p w:rsidR="007D188C" w:rsidRPr="00AE4CAD" w:rsidRDefault="007D188C" w:rsidP="007D188C">
      <w:pPr>
        <w:rPr>
          <w:rFonts w:cs="Times New Roman"/>
          <w:szCs w:val="28"/>
        </w:rPr>
      </w:pPr>
      <w:r w:rsidRPr="00AE4CAD">
        <w:rPr>
          <w:rFonts w:cs="Times New Roman"/>
          <w:szCs w:val="28"/>
          <w:lang w:val="en-US"/>
        </w:rPr>
        <w:lastRenderedPageBreak/>
        <w:t>SWOT</w:t>
      </w:r>
      <w:r w:rsidRPr="00AE4CAD">
        <w:rPr>
          <w:rFonts w:cs="Times New Roman"/>
          <w:szCs w:val="28"/>
        </w:rPr>
        <w:t>-анализ «Транспорт»</w:t>
      </w:r>
    </w:p>
    <w:tbl>
      <w:tblPr>
        <w:tblW w:w="15055"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3"/>
        <w:gridCol w:w="7384"/>
        <w:gridCol w:w="5528"/>
      </w:tblGrid>
      <w:tr w:rsidR="007D188C" w:rsidRPr="00AE4CAD" w:rsidTr="007D188C">
        <w:trPr>
          <w:trHeight w:val="240"/>
        </w:trPr>
        <w:tc>
          <w:tcPr>
            <w:tcW w:w="2143" w:type="dxa"/>
            <w:vMerge w:val="restart"/>
          </w:tcPr>
          <w:p w:rsidR="007D188C" w:rsidRPr="00AE4CAD" w:rsidRDefault="007D188C" w:rsidP="007D188C">
            <w:pPr>
              <w:ind w:hanging="5"/>
              <w:jc w:val="center"/>
              <w:rPr>
                <w:rFonts w:cs="Times New Roman"/>
                <w:sz w:val="24"/>
                <w:szCs w:val="24"/>
              </w:rPr>
            </w:pPr>
            <w:r w:rsidRPr="00AE4CAD">
              <w:rPr>
                <w:rFonts w:cs="Times New Roman"/>
                <w:sz w:val="24"/>
                <w:szCs w:val="24"/>
              </w:rPr>
              <w:t>Внутренняя среда</w:t>
            </w:r>
          </w:p>
        </w:tc>
        <w:tc>
          <w:tcPr>
            <w:tcW w:w="7384" w:type="dxa"/>
          </w:tcPr>
          <w:p w:rsidR="007D188C" w:rsidRPr="00AE4CAD" w:rsidRDefault="007D188C" w:rsidP="007D188C">
            <w:pPr>
              <w:ind w:hanging="5"/>
              <w:jc w:val="center"/>
              <w:rPr>
                <w:rFonts w:cs="Times New Roman"/>
                <w:sz w:val="24"/>
                <w:szCs w:val="24"/>
              </w:rPr>
            </w:pPr>
            <w:r w:rsidRPr="00AE4CAD">
              <w:rPr>
                <w:rFonts w:cs="Times New Roman"/>
                <w:sz w:val="24"/>
                <w:szCs w:val="24"/>
              </w:rPr>
              <w:t>Сильные стороны</w:t>
            </w:r>
          </w:p>
        </w:tc>
        <w:tc>
          <w:tcPr>
            <w:tcW w:w="5528" w:type="dxa"/>
          </w:tcPr>
          <w:p w:rsidR="007D188C" w:rsidRPr="00AE4CAD" w:rsidRDefault="007D188C" w:rsidP="007D188C">
            <w:pPr>
              <w:ind w:hanging="5"/>
              <w:jc w:val="center"/>
              <w:rPr>
                <w:rFonts w:cs="Times New Roman"/>
                <w:sz w:val="24"/>
                <w:szCs w:val="24"/>
              </w:rPr>
            </w:pPr>
            <w:r w:rsidRPr="00AE4CAD">
              <w:rPr>
                <w:rFonts w:cs="Times New Roman"/>
                <w:sz w:val="24"/>
                <w:szCs w:val="24"/>
              </w:rPr>
              <w:t>Слабые стороны</w:t>
            </w:r>
          </w:p>
        </w:tc>
      </w:tr>
      <w:tr w:rsidR="007D188C" w:rsidRPr="00AE4CAD" w:rsidTr="007D188C">
        <w:trPr>
          <w:trHeight w:val="3124"/>
        </w:trPr>
        <w:tc>
          <w:tcPr>
            <w:tcW w:w="2143" w:type="dxa"/>
            <w:vMerge/>
          </w:tcPr>
          <w:p w:rsidR="007D188C" w:rsidRPr="00AE4CAD" w:rsidRDefault="007D188C" w:rsidP="007D188C">
            <w:pPr>
              <w:ind w:hanging="5"/>
              <w:jc w:val="center"/>
              <w:rPr>
                <w:rFonts w:cs="Times New Roman"/>
                <w:sz w:val="24"/>
                <w:szCs w:val="24"/>
              </w:rPr>
            </w:pPr>
          </w:p>
        </w:tc>
        <w:tc>
          <w:tcPr>
            <w:tcW w:w="7384" w:type="dxa"/>
          </w:tcPr>
          <w:p w:rsidR="007D188C" w:rsidRPr="00AE4CAD" w:rsidRDefault="007D188C" w:rsidP="0081539D">
            <w:pPr>
              <w:pStyle w:val="a3"/>
              <w:numPr>
                <w:ilvl w:val="0"/>
                <w:numId w:val="20"/>
              </w:numPr>
              <w:tabs>
                <w:tab w:val="left" w:pos="562"/>
              </w:tabs>
              <w:ind w:left="0" w:firstLine="279"/>
              <w:rPr>
                <w:rFonts w:cs="Times New Roman"/>
                <w:sz w:val="24"/>
                <w:szCs w:val="24"/>
              </w:rPr>
            </w:pPr>
            <w:r w:rsidRPr="00AE4CAD">
              <w:rPr>
                <w:rFonts w:cs="Times New Roman"/>
                <w:sz w:val="24"/>
                <w:szCs w:val="24"/>
              </w:rPr>
              <w:t>За счет бюджетных средств компенсируется до 70% затрат на внутрирайонные авиаперевозки пассажиров;</w:t>
            </w:r>
          </w:p>
          <w:p w:rsidR="007D188C" w:rsidRPr="00AE4CAD" w:rsidRDefault="007D188C" w:rsidP="0081539D">
            <w:pPr>
              <w:pStyle w:val="a3"/>
              <w:numPr>
                <w:ilvl w:val="0"/>
                <w:numId w:val="20"/>
              </w:numPr>
              <w:tabs>
                <w:tab w:val="left" w:pos="562"/>
              </w:tabs>
              <w:ind w:left="0" w:firstLine="279"/>
              <w:rPr>
                <w:rFonts w:cs="Times New Roman"/>
                <w:sz w:val="24"/>
                <w:szCs w:val="24"/>
              </w:rPr>
            </w:pPr>
            <w:r w:rsidRPr="00AE4CAD">
              <w:rPr>
                <w:rFonts w:cs="Times New Roman"/>
                <w:sz w:val="24"/>
                <w:szCs w:val="24"/>
              </w:rPr>
              <w:t xml:space="preserve">Имеется </w:t>
            </w:r>
            <w:r w:rsidRPr="00AE4CAD">
              <w:rPr>
                <w:rFonts w:eastAsia="Times New Roman" w:cs="Times New Roman"/>
                <w:sz w:val="24"/>
                <w:szCs w:val="24"/>
                <w:lang w:eastAsia="ru-RU"/>
              </w:rPr>
              <w:t>четыре аэропорта (г. Игарка, с. Туруханск, п. Бор, п. Светлогорск);</w:t>
            </w:r>
          </w:p>
          <w:p w:rsidR="007D188C" w:rsidRPr="00AE4CAD" w:rsidRDefault="007D188C" w:rsidP="0081539D">
            <w:pPr>
              <w:pStyle w:val="a3"/>
              <w:numPr>
                <w:ilvl w:val="0"/>
                <w:numId w:val="20"/>
              </w:numPr>
              <w:tabs>
                <w:tab w:val="left" w:pos="562"/>
              </w:tabs>
              <w:ind w:left="0" w:firstLine="279"/>
              <w:rPr>
                <w:rFonts w:cs="Times New Roman"/>
                <w:sz w:val="24"/>
                <w:szCs w:val="24"/>
              </w:rPr>
            </w:pPr>
            <w:r w:rsidRPr="00AE4CAD">
              <w:rPr>
                <w:rFonts w:cs="Times New Roman"/>
                <w:sz w:val="24"/>
                <w:szCs w:val="24"/>
              </w:rPr>
              <w:t>В течение зимнего периода функционируют автозимники до с. Верхнеимбатск на юге района и до г. Игарка – на севере;</w:t>
            </w:r>
          </w:p>
          <w:p w:rsidR="007D188C" w:rsidRPr="00AE4CAD" w:rsidRDefault="007D188C" w:rsidP="0081539D">
            <w:pPr>
              <w:pStyle w:val="a3"/>
              <w:numPr>
                <w:ilvl w:val="0"/>
                <w:numId w:val="20"/>
              </w:numPr>
              <w:tabs>
                <w:tab w:val="left" w:pos="562"/>
              </w:tabs>
              <w:ind w:left="0" w:firstLine="279"/>
              <w:rPr>
                <w:rFonts w:cs="Times New Roman"/>
                <w:sz w:val="24"/>
                <w:szCs w:val="24"/>
              </w:rPr>
            </w:pPr>
            <w:r w:rsidRPr="00AE4CAD">
              <w:rPr>
                <w:rFonts w:cs="Times New Roman"/>
                <w:sz w:val="24"/>
                <w:szCs w:val="24"/>
              </w:rPr>
              <w:t>В период летней навигации по р. Енисей функционирует менее дорогостоящий речной транспорт.</w:t>
            </w:r>
          </w:p>
        </w:tc>
        <w:tc>
          <w:tcPr>
            <w:tcW w:w="5528" w:type="dxa"/>
          </w:tcPr>
          <w:p w:rsidR="007D188C" w:rsidRPr="00AE4CAD" w:rsidRDefault="007D188C" w:rsidP="0081539D">
            <w:pPr>
              <w:pStyle w:val="a3"/>
              <w:numPr>
                <w:ilvl w:val="0"/>
                <w:numId w:val="21"/>
              </w:numPr>
              <w:tabs>
                <w:tab w:val="left" w:pos="562"/>
              </w:tabs>
              <w:ind w:left="0" w:firstLine="279"/>
              <w:rPr>
                <w:rFonts w:cs="Times New Roman"/>
                <w:sz w:val="24"/>
                <w:szCs w:val="24"/>
              </w:rPr>
            </w:pPr>
            <w:r w:rsidRPr="00AE4CAD">
              <w:rPr>
                <w:rFonts w:cs="Times New Roman"/>
                <w:sz w:val="24"/>
                <w:szCs w:val="24"/>
              </w:rPr>
              <w:t>Не развита межпоселенческая сеть автомобильных дорог;</w:t>
            </w:r>
          </w:p>
          <w:p w:rsidR="007D188C" w:rsidRPr="00AE4CAD" w:rsidRDefault="007D188C" w:rsidP="0081539D">
            <w:pPr>
              <w:pStyle w:val="a3"/>
              <w:numPr>
                <w:ilvl w:val="0"/>
                <w:numId w:val="21"/>
              </w:numPr>
              <w:tabs>
                <w:tab w:val="left" w:pos="562"/>
              </w:tabs>
              <w:ind w:left="0" w:firstLine="279"/>
              <w:rPr>
                <w:rFonts w:cs="Times New Roman"/>
                <w:sz w:val="24"/>
                <w:szCs w:val="24"/>
              </w:rPr>
            </w:pPr>
            <w:r w:rsidRPr="00AE4CAD">
              <w:rPr>
                <w:rFonts w:cs="Times New Roman"/>
                <w:sz w:val="24"/>
                <w:szCs w:val="24"/>
              </w:rPr>
              <w:t>Круглогодичное транспортное сообщение между населенными пунктами осуществляется только дорогостоящим авиатранспортом;</w:t>
            </w:r>
          </w:p>
          <w:p w:rsidR="007D188C" w:rsidRPr="00AE4CAD" w:rsidRDefault="007D188C" w:rsidP="0081539D">
            <w:pPr>
              <w:pStyle w:val="a3"/>
              <w:numPr>
                <w:ilvl w:val="0"/>
                <w:numId w:val="21"/>
              </w:numPr>
              <w:tabs>
                <w:tab w:val="left" w:pos="562"/>
              </w:tabs>
              <w:ind w:left="0" w:firstLine="279"/>
              <w:rPr>
                <w:rFonts w:cs="Times New Roman"/>
                <w:sz w:val="24"/>
                <w:szCs w:val="24"/>
              </w:rPr>
            </w:pPr>
            <w:r w:rsidRPr="00AE4CAD">
              <w:rPr>
                <w:rFonts w:cs="Times New Roman"/>
                <w:sz w:val="24"/>
                <w:szCs w:val="24"/>
              </w:rPr>
              <w:t xml:space="preserve">Населенные пункты, расположенные на притоках р. Енисей, имеют короткий срок (от 7 до 20 дней) речной навигации; </w:t>
            </w:r>
          </w:p>
          <w:p w:rsidR="007D188C" w:rsidRPr="00AE4CAD" w:rsidRDefault="007D188C" w:rsidP="0081539D">
            <w:pPr>
              <w:pStyle w:val="a3"/>
              <w:numPr>
                <w:ilvl w:val="0"/>
                <w:numId w:val="21"/>
              </w:numPr>
              <w:tabs>
                <w:tab w:val="left" w:pos="562"/>
              </w:tabs>
              <w:ind w:left="0" w:firstLine="279"/>
              <w:rPr>
                <w:rFonts w:cs="Times New Roman"/>
                <w:sz w:val="24"/>
                <w:szCs w:val="24"/>
              </w:rPr>
            </w:pPr>
            <w:r w:rsidRPr="00AE4CAD">
              <w:rPr>
                <w:rFonts w:cs="Times New Roman"/>
                <w:sz w:val="24"/>
                <w:szCs w:val="24"/>
              </w:rPr>
              <w:t>Отсутствует железнодорожный транспорт.</w:t>
            </w:r>
          </w:p>
          <w:p w:rsidR="007D188C" w:rsidRPr="00AE4CAD" w:rsidRDefault="007D188C" w:rsidP="007D188C">
            <w:pPr>
              <w:tabs>
                <w:tab w:val="left" w:pos="562"/>
              </w:tabs>
              <w:ind w:firstLine="279"/>
              <w:rPr>
                <w:rFonts w:cs="Times New Roman"/>
                <w:sz w:val="24"/>
                <w:szCs w:val="24"/>
              </w:rPr>
            </w:pPr>
          </w:p>
        </w:tc>
      </w:tr>
      <w:tr w:rsidR="007D188C" w:rsidRPr="00AE4CAD" w:rsidTr="007D188C">
        <w:trPr>
          <w:trHeight w:val="420"/>
        </w:trPr>
        <w:tc>
          <w:tcPr>
            <w:tcW w:w="2143" w:type="dxa"/>
            <w:vMerge w:val="restart"/>
          </w:tcPr>
          <w:p w:rsidR="007D188C" w:rsidRPr="00AE4CAD" w:rsidRDefault="007D188C" w:rsidP="007D188C">
            <w:pPr>
              <w:ind w:hanging="5"/>
              <w:jc w:val="center"/>
              <w:rPr>
                <w:rFonts w:cs="Times New Roman"/>
                <w:sz w:val="24"/>
                <w:szCs w:val="24"/>
              </w:rPr>
            </w:pPr>
            <w:r w:rsidRPr="00AE4CAD">
              <w:rPr>
                <w:rFonts w:cs="Times New Roman"/>
                <w:sz w:val="24"/>
                <w:szCs w:val="24"/>
              </w:rPr>
              <w:t>Внешнее окружение</w:t>
            </w:r>
          </w:p>
          <w:p w:rsidR="007D188C" w:rsidRPr="00AE4CAD" w:rsidRDefault="007D188C" w:rsidP="007D188C">
            <w:pPr>
              <w:ind w:hanging="5"/>
              <w:jc w:val="center"/>
              <w:rPr>
                <w:rFonts w:cs="Times New Roman"/>
                <w:sz w:val="24"/>
                <w:szCs w:val="24"/>
              </w:rPr>
            </w:pPr>
          </w:p>
          <w:p w:rsidR="007D188C" w:rsidRPr="00AE4CAD" w:rsidRDefault="007D188C" w:rsidP="007D188C">
            <w:pPr>
              <w:ind w:hanging="5"/>
              <w:jc w:val="center"/>
              <w:rPr>
                <w:rFonts w:cs="Times New Roman"/>
                <w:sz w:val="24"/>
                <w:szCs w:val="24"/>
              </w:rPr>
            </w:pPr>
          </w:p>
          <w:p w:rsidR="007D188C" w:rsidRPr="00AE4CAD" w:rsidRDefault="007D188C" w:rsidP="007D188C">
            <w:pPr>
              <w:ind w:hanging="5"/>
              <w:jc w:val="center"/>
              <w:rPr>
                <w:rFonts w:cs="Times New Roman"/>
                <w:sz w:val="24"/>
                <w:szCs w:val="24"/>
              </w:rPr>
            </w:pPr>
          </w:p>
          <w:p w:rsidR="007D188C" w:rsidRPr="00AE4CAD" w:rsidRDefault="007D188C" w:rsidP="007D188C">
            <w:pPr>
              <w:ind w:hanging="5"/>
              <w:jc w:val="center"/>
              <w:rPr>
                <w:rFonts w:cs="Times New Roman"/>
                <w:sz w:val="24"/>
                <w:szCs w:val="24"/>
              </w:rPr>
            </w:pPr>
          </w:p>
          <w:p w:rsidR="007D188C" w:rsidRPr="00AE4CAD" w:rsidRDefault="007D188C" w:rsidP="007D188C">
            <w:pPr>
              <w:ind w:hanging="5"/>
              <w:jc w:val="center"/>
              <w:rPr>
                <w:rFonts w:cs="Times New Roman"/>
                <w:sz w:val="24"/>
                <w:szCs w:val="24"/>
              </w:rPr>
            </w:pPr>
          </w:p>
          <w:p w:rsidR="007D188C" w:rsidRPr="00AE4CAD" w:rsidRDefault="007D188C" w:rsidP="007D188C">
            <w:pPr>
              <w:ind w:hanging="5"/>
              <w:jc w:val="center"/>
              <w:rPr>
                <w:rFonts w:cs="Times New Roman"/>
                <w:sz w:val="24"/>
                <w:szCs w:val="24"/>
              </w:rPr>
            </w:pPr>
          </w:p>
        </w:tc>
        <w:tc>
          <w:tcPr>
            <w:tcW w:w="7384" w:type="dxa"/>
          </w:tcPr>
          <w:p w:rsidR="007D188C" w:rsidRPr="00AE4CAD" w:rsidRDefault="007D188C" w:rsidP="007D188C">
            <w:pPr>
              <w:ind w:hanging="5"/>
              <w:jc w:val="center"/>
              <w:rPr>
                <w:rFonts w:cs="Times New Roman"/>
                <w:sz w:val="24"/>
                <w:szCs w:val="24"/>
              </w:rPr>
            </w:pPr>
            <w:r w:rsidRPr="00AE4CAD">
              <w:rPr>
                <w:rFonts w:cs="Times New Roman"/>
                <w:sz w:val="24"/>
                <w:szCs w:val="24"/>
              </w:rPr>
              <w:t>Возможности</w:t>
            </w:r>
          </w:p>
        </w:tc>
        <w:tc>
          <w:tcPr>
            <w:tcW w:w="5528" w:type="dxa"/>
          </w:tcPr>
          <w:p w:rsidR="007D188C" w:rsidRPr="00AE4CAD" w:rsidRDefault="007D188C" w:rsidP="007D188C">
            <w:pPr>
              <w:ind w:hanging="5"/>
              <w:jc w:val="center"/>
              <w:rPr>
                <w:rFonts w:cs="Times New Roman"/>
                <w:sz w:val="24"/>
                <w:szCs w:val="24"/>
              </w:rPr>
            </w:pPr>
            <w:r w:rsidRPr="00AE4CAD">
              <w:rPr>
                <w:rFonts w:cs="Times New Roman"/>
                <w:sz w:val="24"/>
                <w:szCs w:val="24"/>
              </w:rPr>
              <w:t>Угрозы</w:t>
            </w:r>
          </w:p>
        </w:tc>
      </w:tr>
      <w:tr w:rsidR="007D188C" w:rsidRPr="00AE4CAD" w:rsidTr="007D188C">
        <w:trPr>
          <w:trHeight w:val="845"/>
        </w:trPr>
        <w:tc>
          <w:tcPr>
            <w:tcW w:w="2143" w:type="dxa"/>
            <w:vMerge/>
          </w:tcPr>
          <w:p w:rsidR="007D188C" w:rsidRPr="00AE4CAD" w:rsidRDefault="007D188C" w:rsidP="007D188C">
            <w:pPr>
              <w:rPr>
                <w:rFonts w:cs="Times New Roman"/>
                <w:sz w:val="24"/>
                <w:szCs w:val="24"/>
              </w:rPr>
            </w:pPr>
          </w:p>
        </w:tc>
        <w:tc>
          <w:tcPr>
            <w:tcW w:w="7384" w:type="dxa"/>
          </w:tcPr>
          <w:p w:rsidR="007D188C" w:rsidRPr="00AE4CAD" w:rsidRDefault="007D188C" w:rsidP="0081539D">
            <w:pPr>
              <w:pStyle w:val="a3"/>
              <w:numPr>
                <w:ilvl w:val="0"/>
                <w:numId w:val="19"/>
              </w:numPr>
              <w:tabs>
                <w:tab w:val="left" w:pos="562"/>
              </w:tabs>
              <w:ind w:left="0" w:firstLine="279"/>
              <w:rPr>
                <w:rFonts w:cs="Times New Roman"/>
                <w:sz w:val="24"/>
                <w:szCs w:val="24"/>
              </w:rPr>
            </w:pPr>
            <w:r w:rsidRPr="00AE4CAD">
              <w:rPr>
                <w:rFonts w:cs="Times New Roman"/>
                <w:sz w:val="24"/>
                <w:szCs w:val="24"/>
              </w:rPr>
              <w:t>За счет финансовой поддержки краевого бюджета на территории района осуществляются мероприятия по содержанию, ремонту и капитальному ремонту дорог общего пользования местного значения;</w:t>
            </w:r>
          </w:p>
          <w:p w:rsidR="007D188C" w:rsidRPr="00AE4CAD" w:rsidRDefault="007D188C" w:rsidP="0081539D">
            <w:pPr>
              <w:pStyle w:val="a3"/>
              <w:numPr>
                <w:ilvl w:val="0"/>
                <w:numId w:val="19"/>
              </w:numPr>
              <w:tabs>
                <w:tab w:val="left" w:pos="562"/>
              </w:tabs>
              <w:ind w:left="0" w:firstLine="279"/>
              <w:rPr>
                <w:rFonts w:cs="Times New Roman"/>
                <w:sz w:val="24"/>
                <w:szCs w:val="24"/>
              </w:rPr>
            </w:pPr>
            <w:r w:rsidRPr="00AE4CAD">
              <w:rPr>
                <w:rFonts w:cs="Times New Roman"/>
                <w:sz w:val="24"/>
                <w:szCs w:val="24"/>
              </w:rPr>
              <w:t>Реализация краевых программ способствует повышению уровню безопасности дорожного движения, а также обеспечению безопасного участия детей в дорожном движении;</w:t>
            </w:r>
          </w:p>
          <w:p w:rsidR="007D188C" w:rsidRPr="00AE4CAD" w:rsidRDefault="007D188C" w:rsidP="0081539D">
            <w:pPr>
              <w:pStyle w:val="a3"/>
              <w:numPr>
                <w:ilvl w:val="0"/>
                <w:numId w:val="19"/>
              </w:numPr>
              <w:tabs>
                <w:tab w:val="left" w:pos="562"/>
              </w:tabs>
              <w:ind w:left="0" w:firstLine="279"/>
              <w:rPr>
                <w:rFonts w:cs="Times New Roman"/>
                <w:sz w:val="24"/>
                <w:szCs w:val="24"/>
              </w:rPr>
            </w:pPr>
            <w:r w:rsidRPr="00AE4CAD">
              <w:rPr>
                <w:rFonts w:cs="Times New Roman"/>
                <w:sz w:val="24"/>
                <w:szCs w:val="24"/>
              </w:rPr>
              <w:t xml:space="preserve">Развитие Северного морского пути (СМП) и сопряженной транспортной системы «Енисей-СМП»; </w:t>
            </w:r>
          </w:p>
          <w:p w:rsidR="007D188C" w:rsidRPr="00AE4CAD" w:rsidRDefault="007D188C" w:rsidP="0081539D">
            <w:pPr>
              <w:pStyle w:val="a3"/>
              <w:numPr>
                <w:ilvl w:val="0"/>
                <w:numId w:val="19"/>
              </w:numPr>
              <w:tabs>
                <w:tab w:val="left" w:pos="562"/>
              </w:tabs>
              <w:ind w:left="0" w:firstLine="279"/>
              <w:rPr>
                <w:rFonts w:cs="Times New Roman"/>
                <w:sz w:val="24"/>
                <w:szCs w:val="24"/>
              </w:rPr>
            </w:pPr>
            <w:r w:rsidRPr="00AE4CAD">
              <w:rPr>
                <w:rFonts w:cs="Times New Roman"/>
                <w:sz w:val="24"/>
                <w:szCs w:val="24"/>
              </w:rPr>
              <w:t>Возрождение малой авиации путем реконструкции и технического перевооружения северных аэропортов (в том числе Подкаменная Тунгуска, Светлогорск,  Туруханск), обновления парка региональных воздушных судов, восстановления в отдаленных северных поселках посадочных площадок, пригодных для приема легких самолетов.</w:t>
            </w:r>
          </w:p>
        </w:tc>
        <w:tc>
          <w:tcPr>
            <w:tcW w:w="5528" w:type="dxa"/>
          </w:tcPr>
          <w:p w:rsidR="007D188C" w:rsidRPr="00AE4CAD" w:rsidRDefault="007D188C" w:rsidP="0081539D">
            <w:pPr>
              <w:pStyle w:val="a3"/>
              <w:numPr>
                <w:ilvl w:val="0"/>
                <w:numId w:val="22"/>
              </w:numPr>
              <w:tabs>
                <w:tab w:val="left" w:pos="562"/>
              </w:tabs>
              <w:ind w:left="0" w:firstLine="279"/>
              <w:rPr>
                <w:rFonts w:cs="Times New Roman"/>
                <w:sz w:val="24"/>
                <w:szCs w:val="24"/>
              </w:rPr>
            </w:pPr>
            <w:r w:rsidRPr="00AE4CAD">
              <w:rPr>
                <w:sz w:val="24"/>
                <w:szCs w:val="24"/>
              </w:rPr>
              <w:t>Неблагоприятные метеорологические условия могут осложнить работу по содержанию дорог местного значения в зимний период;</w:t>
            </w:r>
          </w:p>
          <w:p w:rsidR="007D188C" w:rsidRPr="00AE4CAD" w:rsidRDefault="007D188C" w:rsidP="0081539D">
            <w:pPr>
              <w:pStyle w:val="a3"/>
              <w:numPr>
                <w:ilvl w:val="0"/>
                <w:numId w:val="22"/>
              </w:numPr>
              <w:tabs>
                <w:tab w:val="left" w:pos="562"/>
              </w:tabs>
              <w:ind w:left="0" w:firstLine="279"/>
              <w:rPr>
                <w:rFonts w:cs="Times New Roman"/>
                <w:sz w:val="24"/>
                <w:szCs w:val="24"/>
              </w:rPr>
            </w:pPr>
            <w:r w:rsidRPr="00AE4CAD">
              <w:rPr>
                <w:rFonts w:cs="Times New Roman"/>
                <w:sz w:val="24"/>
                <w:szCs w:val="24"/>
              </w:rPr>
              <w:t>Снижение качества и безопасности автобусных перевозок в связи с физическим и моральным износом основных фондов пассажирского транспорта;</w:t>
            </w:r>
          </w:p>
          <w:p w:rsidR="007D188C" w:rsidRPr="00AE4CAD" w:rsidRDefault="007D188C" w:rsidP="0081539D">
            <w:pPr>
              <w:pStyle w:val="a3"/>
              <w:numPr>
                <w:ilvl w:val="0"/>
                <w:numId w:val="22"/>
              </w:numPr>
              <w:tabs>
                <w:tab w:val="left" w:pos="562"/>
              </w:tabs>
              <w:ind w:left="0" w:firstLine="279"/>
              <w:rPr>
                <w:rFonts w:cs="Times New Roman"/>
                <w:sz w:val="24"/>
                <w:szCs w:val="24"/>
              </w:rPr>
            </w:pPr>
            <w:r w:rsidRPr="00AE4CAD">
              <w:rPr>
                <w:rFonts w:cs="Times New Roman"/>
                <w:sz w:val="24"/>
                <w:szCs w:val="24"/>
              </w:rPr>
              <w:t>Рост цен на топливо;</w:t>
            </w:r>
          </w:p>
          <w:p w:rsidR="007D188C" w:rsidRPr="00AE4CAD" w:rsidRDefault="007D188C" w:rsidP="0081539D">
            <w:pPr>
              <w:pStyle w:val="a3"/>
              <w:numPr>
                <w:ilvl w:val="0"/>
                <w:numId w:val="22"/>
              </w:numPr>
              <w:tabs>
                <w:tab w:val="left" w:pos="562"/>
              </w:tabs>
              <w:ind w:left="0" w:firstLine="279"/>
              <w:rPr>
                <w:rFonts w:cs="Times New Roman"/>
                <w:sz w:val="24"/>
                <w:szCs w:val="24"/>
              </w:rPr>
            </w:pPr>
            <w:r w:rsidRPr="00AE4CAD">
              <w:rPr>
                <w:rFonts w:cs="Times New Roman"/>
                <w:sz w:val="24"/>
                <w:szCs w:val="24"/>
              </w:rPr>
              <w:t>Зависимость от наполняемости бюджетов соответствующего уровня несёт себе риск снижения эффективности реализации государственных и муниципальной мероприятий по развитию транспортного комплекса района.</w:t>
            </w:r>
          </w:p>
        </w:tc>
      </w:tr>
    </w:tbl>
    <w:p w:rsidR="007D188C" w:rsidRPr="00AE4CAD" w:rsidRDefault="007D188C" w:rsidP="007D188C">
      <w:pPr>
        <w:rPr>
          <w:rFonts w:cs="Times New Roman"/>
          <w:szCs w:val="28"/>
        </w:rPr>
      </w:pPr>
      <w:r w:rsidRPr="00AE4CAD">
        <w:rPr>
          <w:rFonts w:cs="Times New Roman"/>
          <w:szCs w:val="28"/>
        </w:rPr>
        <w:br w:type="page"/>
      </w:r>
      <w:r w:rsidRPr="00AE4CAD">
        <w:rPr>
          <w:rFonts w:cs="Times New Roman"/>
          <w:szCs w:val="28"/>
          <w:lang w:val="en-US"/>
        </w:rPr>
        <w:lastRenderedPageBreak/>
        <w:t>SWOT</w:t>
      </w:r>
      <w:r w:rsidRPr="00AE4CAD">
        <w:rPr>
          <w:rFonts w:cs="Times New Roman"/>
          <w:szCs w:val="28"/>
        </w:rPr>
        <w:t>-анализ «Реальный сектор экономики»</w:t>
      </w:r>
    </w:p>
    <w:tbl>
      <w:tblPr>
        <w:tblW w:w="14579"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6"/>
        <w:gridCol w:w="6563"/>
        <w:gridCol w:w="5670"/>
      </w:tblGrid>
      <w:tr w:rsidR="007D188C" w:rsidRPr="00AE4CAD" w:rsidTr="007D188C">
        <w:trPr>
          <w:trHeight w:val="240"/>
        </w:trPr>
        <w:tc>
          <w:tcPr>
            <w:tcW w:w="2346" w:type="dxa"/>
            <w:vMerge w:val="restart"/>
          </w:tcPr>
          <w:p w:rsidR="007D188C" w:rsidRPr="00AE4CAD" w:rsidRDefault="007D188C" w:rsidP="007D188C">
            <w:pPr>
              <w:ind w:firstLine="0"/>
              <w:jc w:val="center"/>
              <w:rPr>
                <w:rFonts w:cs="Times New Roman"/>
                <w:sz w:val="24"/>
                <w:szCs w:val="24"/>
              </w:rPr>
            </w:pPr>
            <w:r w:rsidRPr="00AE4CAD">
              <w:rPr>
                <w:rFonts w:cs="Times New Roman"/>
                <w:sz w:val="24"/>
                <w:szCs w:val="24"/>
              </w:rPr>
              <w:t>Внутренняя среда</w:t>
            </w:r>
          </w:p>
        </w:tc>
        <w:tc>
          <w:tcPr>
            <w:tcW w:w="6563" w:type="dxa"/>
          </w:tcPr>
          <w:p w:rsidR="007D188C" w:rsidRPr="00AE4CAD" w:rsidRDefault="007D188C" w:rsidP="007D188C">
            <w:pPr>
              <w:ind w:firstLine="0"/>
              <w:jc w:val="center"/>
              <w:rPr>
                <w:rFonts w:cs="Times New Roman"/>
                <w:sz w:val="24"/>
                <w:szCs w:val="24"/>
              </w:rPr>
            </w:pPr>
            <w:r w:rsidRPr="00AE4CAD">
              <w:rPr>
                <w:rFonts w:cs="Times New Roman"/>
                <w:sz w:val="24"/>
                <w:szCs w:val="24"/>
              </w:rPr>
              <w:t>Сильные стороны</w:t>
            </w:r>
          </w:p>
        </w:tc>
        <w:tc>
          <w:tcPr>
            <w:tcW w:w="5670" w:type="dxa"/>
          </w:tcPr>
          <w:p w:rsidR="007D188C" w:rsidRPr="00AE4CAD" w:rsidRDefault="007D188C" w:rsidP="007D188C">
            <w:pPr>
              <w:ind w:firstLine="0"/>
              <w:jc w:val="center"/>
              <w:rPr>
                <w:rFonts w:cs="Times New Roman"/>
                <w:sz w:val="24"/>
                <w:szCs w:val="24"/>
              </w:rPr>
            </w:pPr>
            <w:r w:rsidRPr="00AE4CAD">
              <w:rPr>
                <w:rFonts w:cs="Times New Roman"/>
                <w:sz w:val="24"/>
                <w:szCs w:val="24"/>
              </w:rPr>
              <w:t>Слабые стороны</w:t>
            </w:r>
          </w:p>
        </w:tc>
      </w:tr>
      <w:tr w:rsidR="007D188C" w:rsidRPr="00AE4CAD" w:rsidTr="007D188C">
        <w:trPr>
          <w:trHeight w:val="3124"/>
        </w:trPr>
        <w:tc>
          <w:tcPr>
            <w:tcW w:w="2346" w:type="dxa"/>
            <w:vMerge/>
          </w:tcPr>
          <w:p w:rsidR="007D188C" w:rsidRPr="00AE4CAD" w:rsidRDefault="007D188C" w:rsidP="007D188C">
            <w:pPr>
              <w:ind w:firstLine="0"/>
              <w:jc w:val="center"/>
              <w:rPr>
                <w:rFonts w:cs="Times New Roman"/>
                <w:sz w:val="24"/>
                <w:szCs w:val="24"/>
              </w:rPr>
            </w:pPr>
          </w:p>
        </w:tc>
        <w:tc>
          <w:tcPr>
            <w:tcW w:w="6563" w:type="dxa"/>
          </w:tcPr>
          <w:p w:rsidR="007D188C" w:rsidRPr="00AE4CAD" w:rsidRDefault="007D188C" w:rsidP="0081539D">
            <w:pPr>
              <w:pStyle w:val="a3"/>
              <w:numPr>
                <w:ilvl w:val="0"/>
                <w:numId w:val="11"/>
              </w:numPr>
              <w:tabs>
                <w:tab w:val="left" w:pos="643"/>
              </w:tabs>
              <w:ind w:left="0" w:firstLine="218"/>
              <w:rPr>
                <w:rFonts w:cs="Times New Roman"/>
                <w:sz w:val="24"/>
                <w:szCs w:val="24"/>
              </w:rPr>
            </w:pPr>
            <w:r w:rsidRPr="00AE4CAD">
              <w:rPr>
                <w:rFonts w:cs="Times New Roman"/>
                <w:sz w:val="24"/>
                <w:szCs w:val="24"/>
              </w:rPr>
              <w:t xml:space="preserve">Лидирующие позиции района в крае по добыче нефти; </w:t>
            </w:r>
          </w:p>
          <w:p w:rsidR="007D188C" w:rsidRPr="00AE4CAD" w:rsidRDefault="007D188C" w:rsidP="0081539D">
            <w:pPr>
              <w:pStyle w:val="a3"/>
              <w:numPr>
                <w:ilvl w:val="0"/>
                <w:numId w:val="11"/>
              </w:numPr>
              <w:tabs>
                <w:tab w:val="left" w:pos="643"/>
              </w:tabs>
              <w:ind w:left="0" w:firstLine="218"/>
              <w:rPr>
                <w:rFonts w:cs="Times New Roman"/>
                <w:sz w:val="24"/>
                <w:szCs w:val="24"/>
              </w:rPr>
            </w:pPr>
            <w:r w:rsidRPr="00AE4CAD">
              <w:rPr>
                <w:rFonts w:cs="Times New Roman"/>
                <w:sz w:val="24"/>
                <w:szCs w:val="24"/>
              </w:rPr>
              <w:t>Наличие нефтяных месторождений Ванкорского кластера, планируемых к разработке;</w:t>
            </w:r>
          </w:p>
          <w:p w:rsidR="007D188C" w:rsidRPr="00AE4CAD" w:rsidRDefault="007D188C" w:rsidP="0081539D">
            <w:pPr>
              <w:pStyle w:val="a3"/>
              <w:numPr>
                <w:ilvl w:val="0"/>
                <w:numId w:val="11"/>
              </w:numPr>
              <w:tabs>
                <w:tab w:val="left" w:pos="643"/>
              </w:tabs>
              <w:ind w:left="0" w:firstLine="218"/>
              <w:rPr>
                <w:rFonts w:cs="Times New Roman"/>
                <w:sz w:val="24"/>
                <w:szCs w:val="24"/>
              </w:rPr>
            </w:pPr>
            <w:r w:rsidRPr="00AE4CAD">
              <w:rPr>
                <w:rFonts w:cs="Times New Roman"/>
                <w:sz w:val="24"/>
                <w:szCs w:val="24"/>
              </w:rPr>
              <w:t>Присутствие месторождений минерально–сырьевых ресурсов;</w:t>
            </w:r>
          </w:p>
          <w:p w:rsidR="007D188C" w:rsidRPr="00AE4CAD" w:rsidRDefault="007D188C" w:rsidP="0081539D">
            <w:pPr>
              <w:pStyle w:val="a3"/>
              <w:numPr>
                <w:ilvl w:val="0"/>
                <w:numId w:val="11"/>
              </w:numPr>
              <w:tabs>
                <w:tab w:val="left" w:pos="643"/>
              </w:tabs>
              <w:ind w:left="0" w:firstLine="218"/>
              <w:rPr>
                <w:rFonts w:cs="Times New Roman"/>
                <w:sz w:val="24"/>
                <w:szCs w:val="24"/>
              </w:rPr>
            </w:pPr>
            <w:r w:rsidRPr="00AE4CAD">
              <w:rPr>
                <w:rFonts w:cs="Times New Roman"/>
                <w:sz w:val="24"/>
                <w:szCs w:val="24"/>
              </w:rPr>
              <w:t>Достаточная ресурсная база для развития альтернативных отраслей производства (земельные участки, лесонасаждения, водные и лесные биоресурсы);</w:t>
            </w:r>
          </w:p>
          <w:p w:rsidR="007D188C" w:rsidRPr="00AE4CAD" w:rsidRDefault="007D188C" w:rsidP="007D188C">
            <w:pPr>
              <w:tabs>
                <w:tab w:val="left" w:pos="643"/>
              </w:tabs>
              <w:ind w:firstLine="218"/>
              <w:rPr>
                <w:rFonts w:cs="Times New Roman"/>
                <w:sz w:val="24"/>
                <w:szCs w:val="24"/>
              </w:rPr>
            </w:pPr>
          </w:p>
        </w:tc>
        <w:tc>
          <w:tcPr>
            <w:tcW w:w="5670" w:type="dxa"/>
          </w:tcPr>
          <w:p w:rsidR="007D188C" w:rsidRPr="00AE4CAD" w:rsidRDefault="007D188C" w:rsidP="0081539D">
            <w:pPr>
              <w:pStyle w:val="a3"/>
              <w:numPr>
                <w:ilvl w:val="0"/>
                <w:numId w:val="12"/>
              </w:numPr>
              <w:tabs>
                <w:tab w:val="left" w:pos="643"/>
              </w:tabs>
              <w:ind w:left="33" w:firstLine="142"/>
              <w:rPr>
                <w:rFonts w:cs="Times New Roman"/>
                <w:sz w:val="24"/>
                <w:szCs w:val="24"/>
              </w:rPr>
            </w:pPr>
            <w:r w:rsidRPr="00AE4CAD">
              <w:rPr>
                <w:rFonts w:cs="Times New Roman"/>
                <w:sz w:val="24"/>
                <w:szCs w:val="24"/>
              </w:rPr>
              <w:t>Капиталоемкость освоения природных месторождений, обусловленная их расположением в сложных геологических и климатических условиях, в отдаленных и инфраструктурно не обустроенных территориях;</w:t>
            </w:r>
          </w:p>
          <w:p w:rsidR="007D188C" w:rsidRPr="00AE4CAD" w:rsidRDefault="007D188C" w:rsidP="0081539D">
            <w:pPr>
              <w:pStyle w:val="a3"/>
              <w:numPr>
                <w:ilvl w:val="0"/>
                <w:numId w:val="12"/>
              </w:numPr>
              <w:tabs>
                <w:tab w:val="left" w:pos="643"/>
              </w:tabs>
              <w:ind w:left="0" w:firstLine="218"/>
              <w:rPr>
                <w:rFonts w:cs="Times New Roman"/>
                <w:sz w:val="24"/>
                <w:szCs w:val="24"/>
              </w:rPr>
            </w:pPr>
            <w:r w:rsidRPr="00AE4CAD">
              <w:rPr>
                <w:rFonts w:eastAsia="Times New Roman" w:cs="Times New Roman"/>
                <w:sz w:val="24"/>
                <w:szCs w:val="24"/>
                <w:lang w:eastAsia="ru-RU"/>
              </w:rPr>
              <w:t>Монопрофильность экономики (превалирование нефтедобывающей отрасли);</w:t>
            </w:r>
          </w:p>
          <w:p w:rsidR="007D188C" w:rsidRPr="00AE4CAD" w:rsidRDefault="007D188C" w:rsidP="0081539D">
            <w:pPr>
              <w:pStyle w:val="a3"/>
              <w:numPr>
                <w:ilvl w:val="0"/>
                <w:numId w:val="12"/>
              </w:numPr>
              <w:tabs>
                <w:tab w:val="left" w:pos="643"/>
              </w:tabs>
              <w:ind w:left="0" w:firstLine="218"/>
              <w:rPr>
                <w:rFonts w:cs="Times New Roman"/>
                <w:sz w:val="24"/>
                <w:szCs w:val="24"/>
              </w:rPr>
            </w:pPr>
            <w:r w:rsidRPr="00AE4CAD">
              <w:rPr>
                <w:rFonts w:cs="Times New Roman"/>
                <w:sz w:val="24"/>
                <w:szCs w:val="24"/>
              </w:rPr>
              <w:t>Дотационность и слабое развитие сельскохозяйственной отрасли;</w:t>
            </w:r>
          </w:p>
          <w:p w:rsidR="007D188C" w:rsidRPr="00AE4CAD" w:rsidRDefault="007D188C" w:rsidP="0081539D">
            <w:pPr>
              <w:pStyle w:val="a3"/>
              <w:numPr>
                <w:ilvl w:val="0"/>
                <w:numId w:val="12"/>
              </w:numPr>
              <w:tabs>
                <w:tab w:val="left" w:pos="643"/>
              </w:tabs>
              <w:ind w:left="0" w:firstLine="218"/>
              <w:rPr>
                <w:rFonts w:cs="Times New Roman"/>
                <w:sz w:val="24"/>
                <w:szCs w:val="24"/>
              </w:rPr>
            </w:pPr>
            <w:r w:rsidRPr="00AE4CAD">
              <w:rPr>
                <w:rFonts w:cs="Times New Roman"/>
                <w:sz w:val="24"/>
                <w:szCs w:val="24"/>
              </w:rPr>
              <w:t xml:space="preserve">Слабое освоение рыбохозяйственного фонда; </w:t>
            </w:r>
          </w:p>
          <w:p w:rsidR="007D188C" w:rsidRPr="00AE4CAD" w:rsidRDefault="007D188C" w:rsidP="007D188C">
            <w:pPr>
              <w:tabs>
                <w:tab w:val="left" w:pos="643"/>
              </w:tabs>
              <w:ind w:firstLine="218"/>
              <w:rPr>
                <w:rFonts w:cs="Times New Roman"/>
                <w:sz w:val="24"/>
                <w:szCs w:val="24"/>
              </w:rPr>
            </w:pPr>
          </w:p>
        </w:tc>
      </w:tr>
      <w:tr w:rsidR="007D188C" w:rsidRPr="00AE4CAD" w:rsidTr="007D188C">
        <w:trPr>
          <w:trHeight w:val="420"/>
        </w:trPr>
        <w:tc>
          <w:tcPr>
            <w:tcW w:w="2346" w:type="dxa"/>
            <w:vMerge w:val="restart"/>
          </w:tcPr>
          <w:p w:rsidR="007D188C" w:rsidRPr="00AE4CAD" w:rsidRDefault="007D188C" w:rsidP="007D188C">
            <w:pPr>
              <w:ind w:firstLine="0"/>
              <w:jc w:val="center"/>
              <w:rPr>
                <w:rFonts w:cs="Times New Roman"/>
                <w:sz w:val="24"/>
                <w:szCs w:val="24"/>
              </w:rPr>
            </w:pPr>
            <w:r w:rsidRPr="00AE4CAD">
              <w:rPr>
                <w:rFonts w:cs="Times New Roman"/>
                <w:sz w:val="24"/>
                <w:szCs w:val="24"/>
              </w:rPr>
              <w:t>Внешнее окружение</w:t>
            </w:r>
          </w:p>
          <w:p w:rsidR="007D188C" w:rsidRPr="00AE4CAD" w:rsidRDefault="007D188C" w:rsidP="007D188C">
            <w:pPr>
              <w:ind w:firstLine="0"/>
              <w:jc w:val="center"/>
              <w:rPr>
                <w:rFonts w:cs="Times New Roman"/>
                <w:sz w:val="24"/>
                <w:szCs w:val="24"/>
              </w:rPr>
            </w:pPr>
          </w:p>
          <w:p w:rsidR="007D188C" w:rsidRPr="00AE4CAD" w:rsidRDefault="007D188C" w:rsidP="007D188C">
            <w:pPr>
              <w:ind w:firstLine="0"/>
              <w:jc w:val="center"/>
              <w:rPr>
                <w:rFonts w:cs="Times New Roman"/>
                <w:sz w:val="24"/>
                <w:szCs w:val="24"/>
              </w:rPr>
            </w:pPr>
          </w:p>
          <w:p w:rsidR="007D188C" w:rsidRPr="00AE4CAD" w:rsidRDefault="007D188C" w:rsidP="007D188C">
            <w:pPr>
              <w:ind w:firstLine="0"/>
              <w:jc w:val="center"/>
              <w:rPr>
                <w:rFonts w:cs="Times New Roman"/>
                <w:sz w:val="24"/>
                <w:szCs w:val="24"/>
              </w:rPr>
            </w:pPr>
          </w:p>
          <w:p w:rsidR="007D188C" w:rsidRPr="00AE4CAD" w:rsidRDefault="007D188C" w:rsidP="007D188C">
            <w:pPr>
              <w:ind w:firstLine="0"/>
              <w:jc w:val="center"/>
              <w:rPr>
                <w:rFonts w:cs="Times New Roman"/>
                <w:sz w:val="24"/>
                <w:szCs w:val="24"/>
              </w:rPr>
            </w:pPr>
          </w:p>
          <w:p w:rsidR="007D188C" w:rsidRPr="00AE4CAD" w:rsidRDefault="007D188C" w:rsidP="007D188C">
            <w:pPr>
              <w:ind w:firstLine="0"/>
              <w:jc w:val="center"/>
              <w:rPr>
                <w:rFonts w:cs="Times New Roman"/>
                <w:sz w:val="24"/>
                <w:szCs w:val="24"/>
              </w:rPr>
            </w:pPr>
          </w:p>
          <w:p w:rsidR="007D188C" w:rsidRPr="00AE4CAD" w:rsidRDefault="007D188C" w:rsidP="007D188C">
            <w:pPr>
              <w:ind w:firstLine="0"/>
              <w:jc w:val="center"/>
              <w:rPr>
                <w:rFonts w:cs="Times New Roman"/>
                <w:sz w:val="24"/>
                <w:szCs w:val="24"/>
              </w:rPr>
            </w:pPr>
          </w:p>
        </w:tc>
        <w:tc>
          <w:tcPr>
            <w:tcW w:w="6563" w:type="dxa"/>
          </w:tcPr>
          <w:p w:rsidR="007D188C" w:rsidRPr="00AE4CAD" w:rsidRDefault="007D188C" w:rsidP="007D188C">
            <w:pPr>
              <w:ind w:firstLine="0"/>
              <w:jc w:val="center"/>
              <w:rPr>
                <w:rFonts w:cs="Times New Roman"/>
                <w:sz w:val="24"/>
                <w:szCs w:val="24"/>
              </w:rPr>
            </w:pPr>
            <w:r w:rsidRPr="00AE4CAD">
              <w:rPr>
                <w:rFonts w:cs="Times New Roman"/>
                <w:sz w:val="24"/>
                <w:szCs w:val="24"/>
              </w:rPr>
              <w:t>Возможности</w:t>
            </w:r>
          </w:p>
        </w:tc>
        <w:tc>
          <w:tcPr>
            <w:tcW w:w="5670" w:type="dxa"/>
          </w:tcPr>
          <w:p w:rsidR="007D188C" w:rsidRPr="00AE4CAD" w:rsidRDefault="007D188C" w:rsidP="007D188C">
            <w:pPr>
              <w:ind w:firstLine="0"/>
              <w:jc w:val="center"/>
              <w:rPr>
                <w:rFonts w:cs="Times New Roman"/>
                <w:sz w:val="24"/>
                <w:szCs w:val="24"/>
              </w:rPr>
            </w:pPr>
            <w:r w:rsidRPr="00AE4CAD">
              <w:rPr>
                <w:rFonts w:cs="Times New Roman"/>
                <w:sz w:val="24"/>
                <w:szCs w:val="24"/>
              </w:rPr>
              <w:t>Угрозы</w:t>
            </w:r>
          </w:p>
        </w:tc>
      </w:tr>
      <w:tr w:rsidR="007D188C" w:rsidRPr="00AE4CAD" w:rsidTr="007D188C">
        <w:trPr>
          <w:trHeight w:val="3692"/>
        </w:trPr>
        <w:tc>
          <w:tcPr>
            <w:tcW w:w="2346" w:type="dxa"/>
            <w:vMerge/>
          </w:tcPr>
          <w:p w:rsidR="007D188C" w:rsidRPr="00AE4CAD" w:rsidRDefault="007D188C" w:rsidP="007D188C">
            <w:pPr>
              <w:rPr>
                <w:rFonts w:cs="Times New Roman"/>
                <w:sz w:val="24"/>
                <w:szCs w:val="24"/>
              </w:rPr>
            </w:pPr>
          </w:p>
        </w:tc>
        <w:tc>
          <w:tcPr>
            <w:tcW w:w="6563" w:type="dxa"/>
          </w:tcPr>
          <w:p w:rsidR="007D188C" w:rsidRPr="00AE4CAD" w:rsidRDefault="007D188C" w:rsidP="0081539D">
            <w:pPr>
              <w:pStyle w:val="a3"/>
              <w:numPr>
                <w:ilvl w:val="0"/>
                <w:numId w:val="13"/>
              </w:numPr>
              <w:tabs>
                <w:tab w:val="left" w:pos="501"/>
              </w:tabs>
              <w:ind w:left="0" w:firstLine="218"/>
              <w:rPr>
                <w:rFonts w:cs="Times New Roman"/>
                <w:sz w:val="24"/>
                <w:szCs w:val="24"/>
              </w:rPr>
            </w:pPr>
            <w:r w:rsidRPr="00AE4CAD">
              <w:rPr>
                <w:rFonts w:cs="Times New Roman"/>
                <w:sz w:val="24"/>
                <w:szCs w:val="24"/>
              </w:rPr>
              <w:t>Развитие нефтегазового комплекса, предусматривающего дальнейшее освоение нефтегазовых месторождений Ванкорского кластера (Сузунское, Тагульское, Лодочное);</w:t>
            </w:r>
          </w:p>
          <w:p w:rsidR="007D188C" w:rsidRPr="00AE4CAD" w:rsidRDefault="007D188C" w:rsidP="0081539D">
            <w:pPr>
              <w:pStyle w:val="a3"/>
              <w:numPr>
                <w:ilvl w:val="0"/>
                <w:numId w:val="13"/>
              </w:numPr>
              <w:tabs>
                <w:tab w:val="left" w:pos="501"/>
              </w:tabs>
              <w:ind w:left="0" w:firstLine="218"/>
              <w:rPr>
                <w:rFonts w:cs="Times New Roman"/>
                <w:sz w:val="24"/>
                <w:szCs w:val="24"/>
              </w:rPr>
            </w:pPr>
            <w:r w:rsidRPr="00AE4CAD">
              <w:rPr>
                <w:rFonts w:cs="Times New Roman"/>
                <w:sz w:val="24"/>
                <w:szCs w:val="24"/>
              </w:rPr>
              <w:t xml:space="preserve">Реализация инвестиционных проектов по развитию </w:t>
            </w:r>
            <w:r w:rsidRPr="00AE4CAD">
              <w:rPr>
                <w:sz w:val="24"/>
                <w:szCs w:val="24"/>
              </w:rPr>
              <w:t>гидроэнергетики, горнодобывающей отрасли, золотодобычи, деревообработки;</w:t>
            </w:r>
          </w:p>
          <w:p w:rsidR="007D188C" w:rsidRPr="00AE4CAD" w:rsidRDefault="007D188C" w:rsidP="0081539D">
            <w:pPr>
              <w:pStyle w:val="a3"/>
              <w:numPr>
                <w:ilvl w:val="0"/>
                <w:numId w:val="13"/>
              </w:numPr>
              <w:tabs>
                <w:tab w:val="left" w:pos="501"/>
              </w:tabs>
              <w:ind w:left="0" w:firstLine="218"/>
              <w:rPr>
                <w:rFonts w:cs="Times New Roman"/>
                <w:sz w:val="24"/>
                <w:szCs w:val="24"/>
              </w:rPr>
            </w:pPr>
            <w:r w:rsidRPr="00AE4CAD">
              <w:rPr>
                <w:sz w:val="24"/>
                <w:szCs w:val="24"/>
              </w:rPr>
              <w:t>Реализация инвестиционного проекта по запуску работы рыбозавода на территории района;</w:t>
            </w:r>
          </w:p>
          <w:p w:rsidR="007D188C" w:rsidRPr="00AE4CAD" w:rsidRDefault="007D188C" w:rsidP="0081539D">
            <w:pPr>
              <w:pStyle w:val="a3"/>
              <w:numPr>
                <w:ilvl w:val="0"/>
                <w:numId w:val="13"/>
              </w:numPr>
              <w:tabs>
                <w:tab w:val="left" w:pos="501"/>
              </w:tabs>
              <w:ind w:left="0" w:firstLine="218"/>
              <w:rPr>
                <w:rFonts w:cs="Times New Roman"/>
                <w:sz w:val="24"/>
                <w:szCs w:val="24"/>
              </w:rPr>
            </w:pPr>
            <w:r w:rsidRPr="00AE4CAD">
              <w:rPr>
                <w:rFonts w:cs="Times New Roman"/>
                <w:sz w:val="24"/>
                <w:szCs w:val="24"/>
              </w:rPr>
              <w:t>Поддержка сельскохозяйственной отрасли за счет реализации государственной программы по развитию сельских территорий.</w:t>
            </w:r>
          </w:p>
          <w:p w:rsidR="007D188C" w:rsidRPr="00AE4CAD" w:rsidRDefault="007D188C" w:rsidP="007D188C">
            <w:pPr>
              <w:tabs>
                <w:tab w:val="left" w:pos="501"/>
              </w:tabs>
              <w:ind w:firstLine="218"/>
              <w:rPr>
                <w:rFonts w:cs="Times New Roman"/>
                <w:sz w:val="24"/>
                <w:szCs w:val="24"/>
              </w:rPr>
            </w:pPr>
          </w:p>
        </w:tc>
        <w:tc>
          <w:tcPr>
            <w:tcW w:w="5670" w:type="dxa"/>
          </w:tcPr>
          <w:p w:rsidR="007D188C" w:rsidRPr="00AE4CAD" w:rsidRDefault="007D188C" w:rsidP="0081539D">
            <w:pPr>
              <w:pStyle w:val="a3"/>
              <w:numPr>
                <w:ilvl w:val="0"/>
                <w:numId w:val="14"/>
              </w:numPr>
              <w:tabs>
                <w:tab w:val="left" w:pos="501"/>
              </w:tabs>
              <w:ind w:left="0" w:firstLine="218"/>
              <w:rPr>
                <w:rFonts w:cs="Times New Roman"/>
                <w:sz w:val="24"/>
                <w:szCs w:val="24"/>
              </w:rPr>
            </w:pPr>
            <w:r w:rsidRPr="00AE4CAD">
              <w:rPr>
                <w:rFonts w:cs="Times New Roman"/>
                <w:sz w:val="24"/>
                <w:szCs w:val="24"/>
              </w:rPr>
              <w:t>Снижение интереса инвесторов к природным месторождениям в силу высокой капиталоемкости их освоения;</w:t>
            </w:r>
          </w:p>
          <w:p w:rsidR="007D188C" w:rsidRPr="00AE4CAD" w:rsidRDefault="007D188C" w:rsidP="0081539D">
            <w:pPr>
              <w:pStyle w:val="a3"/>
              <w:numPr>
                <w:ilvl w:val="0"/>
                <w:numId w:val="14"/>
              </w:numPr>
              <w:tabs>
                <w:tab w:val="left" w:pos="501"/>
              </w:tabs>
              <w:ind w:left="0" w:firstLine="218"/>
              <w:rPr>
                <w:rFonts w:cs="Times New Roman"/>
                <w:sz w:val="24"/>
                <w:szCs w:val="24"/>
              </w:rPr>
            </w:pPr>
            <w:r w:rsidRPr="00AE4CAD">
              <w:rPr>
                <w:rFonts w:cs="Times New Roman"/>
                <w:sz w:val="24"/>
                <w:szCs w:val="24"/>
              </w:rPr>
              <w:t>Изменение мировой конъюнктуры цен на нефть;</w:t>
            </w:r>
          </w:p>
          <w:p w:rsidR="007D188C" w:rsidRPr="00AE4CAD" w:rsidRDefault="007D188C" w:rsidP="0081539D">
            <w:pPr>
              <w:pStyle w:val="a3"/>
              <w:numPr>
                <w:ilvl w:val="0"/>
                <w:numId w:val="14"/>
              </w:numPr>
              <w:tabs>
                <w:tab w:val="left" w:pos="501"/>
              </w:tabs>
              <w:ind w:left="0" w:firstLine="218"/>
              <w:rPr>
                <w:rFonts w:cs="Times New Roman"/>
                <w:sz w:val="24"/>
                <w:szCs w:val="24"/>
              </w:rPr>
            </w:pPr>
            <w:r w:rsidRPr="00AE4CAD">
              <w:rPr>
                <w:rFonts w:cs="Times New Roman"/>
                <w:sz w:val="24"/>
                <w:szCs w:val="24"/>
              </w:rPr>
              <w:t>Изменение законодательства по использованию лесных, биологических и земельных ресурсов;</w:t>
            </w:r>
          </w:p>
          <w:p w:rsidR="007D188C" w:rsidRPr="00AE4CAD" w:rsidRDefault="007D188C" w:rsidP="0081539D">
            <w:pPr>
              <w:pStyle w:val="a3"/>
              <w:numPr>
                <w:ilvl w:val="0"/>
                <w:numId w:val="14"/>
              </w:numPr>
              <w:tabs>
                <w:tab w:val="left" w:pos="501"/>
              </w:tabs>
              <w:ind w:left="0" w:firstLine="218"/>
              <w:rPr>
                <w:rFonts w:cs="Times New Roman"/>
                <w:sz w:val="24"/>
                <w:szCs w:val="24"/>
              </w:rPr>
            </w:pPr>
            <w:r w:rsidRPr="00AE4CAD">
              <w:rPr>
                <w:rFonts w:cs="Times New Roman"/>
                <w:sz w:val="24"/>
                <w:szCs w:val="24"/>
              </w:rPr>
              <w:t>Сокращение бюджетного финансирования сельского хозяйства;</w:t>
            </w:r>
          </w:p>
          <w:p w:rsidR="007D188C" w:rsidRPr="00AE4CAD" w:rsidRDefault="007D188C" w:rsidP="007D188C">
            <w:pPr>
              <w:tabs>
                <w:tab w:val="left" w:pos="501"/>
              </w:tabs>
              <w:ind w:firstLine="218"/>
              <w:rPr>
                <w:rFonts w:cs="Times New Roman"/>
                <w:sz w:val="24"/>
                <w:szCs w:val="24"/>
              </w:rPr>
            </w:pPr>
          </w:p>
        </w:tc>
      </w:tr>
    </w:tbl>
    <w:p w:rsidR="007D188C" w:rsidRPr="00AE4CAD" w:rsidRDefault="007D188C" w:rsidP="007D188C">
      <w:pPr>
        <w:rPr>
          <w:rFonts w:eastAsiaTheme="minorEastAsia" w:cs="Times New Roman"/>
          <w:szCs w:val="28"/>
          <w:lang w:eastAsia="ru-RU"/>
        </w:rPr>
        <w:sectPr w:rsidR="007D188C" w:rsidRPr="00AE4CAD" w:rsidSect="0072537A">
          <w:pgSz w:w="16838" w:h="11906" w:orient="landscape"/>
          <w:pgMar w:top="1701" w:right="1134" w:bottom="851" w:left="1134" w:header="709" w:footer="709" w:gutter="0"/>
          <w:cols w:space="708"/>
          <w:docGrid w:linePitch="381"/>
        </w:sectPr>
      </w:pPr>
    </w:p>
    <w:p w:rsidR="007D188C" w:rsidRPr="00AE4CAD" w:rsidRDefault="007D188C" w:rsidP="007D188C">
      <w:pPr>
        <w:rPr>
          <w:rFonts w:cs="Times New Roman"/>
          <w:szCs w:val="28"/>
        </w:rPr>
      </w:pPr>
      <w:r w:rsidRPr="00AE4CAD">
        <w:rPr>
          <w:rFonts w:cs="Times New Roman"/>
          <w:szCs w:val="28"/>
          <w:lang w:val="en-US"/>
        </w:rPr>
        <w:lastRenderedPageBreak/>
        <w:t>SWOT</w:t>
      </w:r>
      <w:r w:rsidRPr="00AE4CAD">
        <w:rPr>
          <w:rFonts w:cs="Times New Roman"/>
          <w:szCs w:val="28"/>
        </w:rPr>
        <w:t>-анализ «Жилищно-коммунальное хозяйство и строительство»</w:t>
      </w:r>
    </w:p>
    <w:tbl>
      <w:tblPr>
        <w:tblW w:w="14578"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512"/>
        <w:gridCol w:w="5528"/>
      </w:tblGrid>
      <w:tr w:rsidR="007D188C" w:rsidRPr="00AE4CAD" w:rsidTr="007D188C">
        <w:trPr>
          <w:trHeight w:val="240"/>
        </w:trPr>
        <w:tc>
          <w:tcPr>
            <w:tcW w:w="1538" w:type="dxa"/>
            <w:vMerge w:val="restart"/>
            <w:tcBorders>
              <w:top w:val="single" w:sz="4" w:space="0" w:color="auto"/>
              <w:left w:val="single" w:sz="4" w:space="0" w:color="auto"/>
              <w:bottom w:val="single" w:sz="4" w:space="0" w:color="auto"/>
              <w:right w:val="single" w:sz="4" w:space="0" w:color="auto"/>
            </w:tcBorders>
            <w:hideMark/>
          </w:tcPr>
          <w:p w:rsidR="007D188C" w:rsidRPr="00AE4CAD" w:rsidRDefault="007D188C" w:rsidP="007D188C">
            <w:pPr>
              <w:ind w:hanging="5"/>
              <w:jc w:val="center"/>
              <w:rPr>
                <w:rFonts w:cs="Times New Roman"/>
                <w:sz w:val="24"/>
                <w:szCs w:val="24"/>
              </w:rPr>
            </w:pPr>
            <w:r w:rsidRPr="00AE4CAD">
              <w:rPr>
                <w:rFonts w:cs="Times New Roman"/>
                <w:sz w:val="24"/>
                <w:szCs w:val="24"/>
              </w:rPr>
              <w:t>Внутренняя среда</w:t>
            </w:r>
          </w:p>
        </w:tc>
        <w:tc>
          <w:tcPr>
            <w:tcW w:w="7512" w:type="dxa"/>
            <w:tcBorders>
              <w:top w:val="single" w:sz="4" w:space="0" w:color="auto"/>
              <w:left w:val="single" w:sz="4" w:space="0" w:color="auto"/>
              <w:bottom w:val="single" w:sz="4" w:space="0" w:color="auto"/>
              <w:right w:val="single" w:sz="4" w:space="0" w:color="auto"/>
            </w:tcBorders>
            <w:hideMark/>
          </w:tcPr>
          <w:p w:rsidR="007D188C" w:rsidRPr="00AE4CAD" w:rsidRDefault="007D188C" w:rsidP="007D188C">
            <w:pPr>
              <w:ind w:hanging="5"/>
              <w:jc w:val="center"/>
              <w:rPr>
                <w:rFonts w:cs="Times New Roman"/>
                <w:sz w:val="24"/>
                <w:szCs w:val="24"/>
              </w:rPr>
            </w:pPr>
            <w:r w:rsidRPr="00AE4CAD">
              <w:rPr>
                <w:rFonts w:cs="Times New Roman"/>
                <w:sz w:val="24"/>
                <w:szCs w:val="24"/>
              </w:rPr>
              <w:t>Сильные стороны</w:t>
            </w:r>
          </w:p>
        </w:tc>
        <w:tc>
          <w:tcPr>
            <w:tcW w:w="5528" w:type="dxa"/>
            <w:tcBorders>
              <w:top w:val="single" w:sz="4" w:space="0" w:color="auto"/>
              <w:left w:val="single" w:sz="4" w:space="0" w:color="auto"/>
              <w:bottom w:val="single" w:sz="4" w:space="0" w:color="auto"/>
              <w:right w:val="single" w:sz="4" w:space="0" w:color="auto"/>
            </w:tcBorders>
            <w:hideMark/>
          </w:tcPr>
          <w:p w:rsidR="007D188C" w:rsidRPr="00AE4CAD" w:rsidRDefault="007D188C" w:rsidP="007D188C">
            <w:pPr>
              <w:ind w:hanging="5"/>
              <w:jc w:val="center"/>
              <w:rPr>
                <w:rFonts w:cs="Times New Roman"/>
                <w:sz w:val="24"/>
                <w:szCs w:val="24"/>
              </w:rPr>
            </w:pPr>
            <w:r w:rsidRPr="00AE4CAD">
              <w:rPr>
                <w:rFonts w:cs="Times New Roman"/>
                <w:sz w:val="24"/>
                <w:szCs w:val="24"/>
              </w:rPr>
              <w:t>Слабые стороны</w:t>
            </w:r>
          </w:p>
        </w:tc>
      </w:tr>
      <w:tr w:rsidR="007D188C" w:rsidRPr="00AE4CAD" w:rsidTr="007D188C">
        <w:trPr>
          <w:trHeight w:val="3124"/>
        </w:trPr>
        <w:tc>
          <w:tcPr>
            <w:tcW w:w="1538" w:type="dxa"/>
            <w:vMerge/>
            <w:tcBorders>
              <w:top w:val="single" w:sz="4" w:space="0" w:color="auto"/>
              <w:left w:val="single" w:sz="4" w:space="0" w:color="auto"/>
              <w:bottom w:val="single" w:sz="4" w:space="0" w:color="auto"/>
              <w:right w:val="single" w:sz="4" w:space="0" w:color="auto"/>
            </w:tcBorders>
            <w:vAlign w:val="center"/>
            <w:hideMark/>
          </w:tcPr>
          <w:p w:rsidR="007D188C" w:rsidRPr="00AE4CAD" w:rsidRDefault="007D188C" w:rsidP="007D188C">
            <w:pPr>
              <w:spacing w:line="256" w:lineRule="auto"/>
              <w:ind w:firstLine="0"/>
              <w:jc w:val="left"/>
              <w:rPr>
                <w:rFonts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7D188C" w:rsidRPr="00AE4CAD" w:rsidRDefault="007D188C" w:rsidP="0081539D">
            <w:pPr>
              <w:pStyle w:val="a3"/>
              <w:numPr>
                <w:ilvl w:val="0"/>
                <w:numId w:val="27"/>
              </w:numPr>
              <w:tabs>
                <w:tab w:val="left" w:pos="562"/>
              </w:tabs>
              <w:ind w:left="0" w:firstLine="175"/>
              <w:rPr>
                <w:rFonts w:cs="Times New Roman"/>
                <w:sz w:val="24"/>
                <w:szCs w:val="24"/>
              </w:rPr>
            </w:pPr>
            <w:r w:rsidRPr="00AE4CAD">
              <w:rPr>
                <w:rFonts w:cs="Times New Roman"/>
                <w:sz w:val="24"/>
                <w:szCs w:val="24"/>
              </w:rPr>
              <w:t>Капитальные ремонты муниципального жилищного фонда (</w:t>
            </w:r>
            <w:r w:rsidRPr="00AE4CAD">
              <w:rPr>
                <w:rFonts w:cs="Times New Roman"/>
                <w:i/>
                <w:sz w:val="24"/>
                <w:szCs w:val="24"/>
              </w:rPr>
              <w:t>в период 2011-201</w:t>
            </w:r>
            <w:r w:rsidR="005F414B">
              <w:rPr>
                <w:rFonts w:cs="Times New Roman"/>
                <w:i/>
                <w:sz w:val="24"/>
                <w:szCs w:val="24"/>
              </w:rPr>
              <w:t>8</w:t>
            </w:r>
            <w:r w:rsidR="00506907">
              <w:rPr>
                <w:rFonts w:cs="Times New Roman"/>
                <w:i/>
                <w:sz w:val="24"/>
                <w:szCs w:val="24"/>
              </w:rPr>
              <w:t xml:space="preserve"> года проведено 28</w:t>
            </w:r>
            <w:r w:rsidRPr="00AE4CAD">
              <w:rPr>
                <w:rFonts w:cs="Times New Roman"/>
                <w:i/>
                <w:sz w:val="24"/>
                <w:szCs w:val="24"/>
              </w:rPr>
              <w:t xml:space="preserve"> капитальных ремонтов муниципальных жилых помещений</w:t>
            </w:r>
            <w:r w:rsidRPr="00AE4CAD">
              <w:rPr>
                <w:rFonts w:cs="Times New Roman"/>
                <w:sz w:val="24"/>
                <w:szCs w:val="24"/>
              </w:rPr>
              <w:t>).</w:t>
            </w:r>
          </w:p>
          <w:p w:rsidR="007D188C" w:rsidRPr="00AE4CAD" w:rsidRDefault="007D188C" w:rsidP="0081539D">
            <w:pPr>
              <w:pStyle w:val="a3"/>
              <w:numPr>
                <w:ilvl w:val="0"/>
                <w:numId w:val="27"/>
              </w:numPr>
              <w:tabs>
                <w:tab w:val="left" w:pos="562"/>
              </w:tabs>
              <w:ind w:left="0" w:firstLine="175"/>
              <w:rPr>
                <w:rFonts w:eastAsia="Times New Roman" w:cs="Times New Roman"/>
                <w:sz w:val="24"/>
                <w:szCs w:val="24"/>
                <w:lang w:eastAsia="ru-RU"/>
              </w:rPr>
            </w:pPr>
            <w:r w:rsidRPr="00AE4CAD">
              <w:rPr>
                <w:rFonts w:eastAsia="Times New Roman" w:cs="Times New Roman"/>
                <w:sz w:val="24"/>
                <w:szCs w:val="24"/>
                <w:lang w:eastAsia="ru-RU"/>
              </w:rPr>
              <w:t>Укомплектованность предприятий жилищно-коммунального комплекса высококвалифицированными кадрами (</w:t>
            </w:r>
            <w:r w:rsidRPr="00AE4CAD">
              <w:rPr>
                <w:i/>
                <w:sz w:val="24"/>
                <w:szCs w:val="24"/>
              </w:rPr>
              <w:t>с целью обеспечения безопасной эксплуатации объектов жилищно-коммунального комплекса, обеспечивается направление специалистов, занятых в жилищно-коммунальной сфере, и лиц, ответственных за безопасную эксплуатацию электрических и тепловых энергоустановок на курсы профессиональной переподготовки и повышения квалификации в КГАУ ДПО «Краевой центр подготовки кадров строительства, ЖКХ и энергетики»</w:t>
            </w:r>
            <w:r w:rsidRPr="00AE4CAD">
              <w:rPr>
                <w:rFonts w:eastAsia="Times New Roman" w:cs="Times New Roman"/>
                <w:sz w:val="24"/>
                <w:szCs w:val="24"/>
                <w:lang w:eastAsia="ru-RU"/>
              </w:rPr>
              <w:t>).</w:t>
            </w:r>
          </w:p>
          <w:p w:rsidR="007D188C" w:rsidRPr="00AE4CAD" w:rsidRDefault="007D188C" w:rsidP="0081539D">
            <w:pPr>
              <w:pStyle w:val="a3"/>
              <w:numPr>
                <w:ilvl w:val="0"/>
                <w:numId w:val="27"/>
              </w:numPr>
              <w:tabs>
                <w:tab w:val="left" w:pos="562"/>
              </w:tabs>
              <w:ind w:left="0" w:firstLine="175"/>
              <w:rPr>
                <w:sz w:val="24"/>
                <w:szCs w:val="24"/>
              </w:rPr>
            </w:pPr>
            <w:r w:rsidRPr="00AE4CAD">
              <w:rPr>
                <w:rFonts w:eastAsia="Times New Roman" w:cs="Times New Roman"/>
                <w:sz w:val="24"/>
                <w:szCs w:val="24"/>
                <w:lang w:eastAsia="ru-RU"/>
              </w:rPr>
              <w:t>Внедрение энергосберегающих технологий на объектах электроснабжения (</w:t>
            </w:r>
            <w:r w:rsidRPr="00AE4CAD">
              <w:rPr>
                <w:rFonts w:eastAsia="Times New Roman" w:cs="Times New Roman"/>
                <w:i/>
                <w:sz w:val="24"/>
                <w:szCs w:val="24"/>
                <w:lang w:eastAsia="ru-RU"/>
              </w:rPr>
              <w:t>установлена автоматизированная система контроля учета электроэнергии (энергоресурсов) в с.Туруханск</w:t>
            </w:r>
            <w:r w:rsidRPr="00AE4CAD">
              <w:rPr>
                <w:rFonts w:eastAsia="Times New Roman" w:cs="Times New Roman"/>
                <w:sz w:val="24"/>
                <w:szCs w:val="24"/>
                <w:lang w:eastAsia="ru-RU"/>
              </w:rPr>
              <w:t>).</w:t>
            </w:r>
          </w:p>
          <w:p w:rsidR="007D188C" w:rsidRPr="00AE4CAD" w:rsidRDefault="007D188C" w:rsidP="0081539D">
            <w:pPr>
              <w:pStyle w:val="formattext"/>
              <w:numPr>
                <w:ilvl w:val="0"/>
                <w:numId w:val="27"/>
              </w:numPr>
              <w:tabs>
                <w:tab w:val="left" w:pos="562"/>
              </w:tabs>
              <w:spacing w:before="0" w:beforeAutospacing="0" w:after="0" w:afterAutospacing="0" w:line="256" w:lineRule="auto"/>
              <w:ind w:left="0" w:firstLine="175"/>
              <w:jc w:val="both"/>
              <w:rPr>
                <w:lang w:eastAsia="en-US"/>
              </w:rPr>
            </w:pPr>
            <w:r w:rsidRPr="00AE4CAD">
              <w:rPr>
                <w:lang w:eastAsia="en-US"/>
              </w:rPr>
              <w:t xml:space="preserve">Наличие программы предоставления субсидий и льгот гражданам на оплату жилищно-коммунальных услуг. </w:t>
            </w:r>
          </w:p>
          <w:p w:rsidR="007D188C" w:rsidRPr="00AE4CAD" w:rsidRDefault="007D188C" w:rsidP="007D188C">
            <w:pPr>
              <w:ind w:firstLine="175"/>
              <w:rPr>
                <w:sz w:val="24"/>
                <w:szCs w:val="24"/>
              </w:rPr>
            </w:pPr>
          </w:p>
          <w:p w:rsidR="007D188C" w:rsidRPr="00AE4CAD" w:rsidRDefault="007D188C" w:rsidP="007D188C">
            <w:pPr>
              <w:ind w:firstLine="175"/>
              <w:rPr>
                <w:rFonts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7D188C" w:rsidRPr="00AE4CAD" w:rsidRDefault="007D188C" w:rsidP="0081539D">
            <w:pPr>
              <w:pStyle w:val="a3"/>
              <w:numPr>
                <w:ilvl w:val="0"/>
                <w:numId w:val="28"/>
              </w:numPr>
              <w:ind w:left="0" w:firstLine="175"/>
              <w:rPr>
                <w:rFonts w:eastAsia="Times New Roman" w:cs="Times New Roman"/>
                <w:sz w:val="24"/>
                <w:szCs w:val="24"/>
                <w:lang w:eastAsia="ru-RU"/>
              </w:rPr>
            </w:pPr>
            <w:r w:rsidRPr="00AE4CAD">
              <w:rPr>
                <w:rFonts w:eastAsia="Times New Roman" w:cs="Times New Roman"/>
                <w:sz w:val="24"/>
                <w:szCs w:val="24"/>
                <w:lang w:eastAsia="ru-RU"/>
              </w:rPr>
              <w:t>Отсутствие жилищного строительства за счет бюджетных средств района (</w:t>
            </w:r>
            <w:r w:rsidRPr="00AE4CAD">
              <w:rPr>
                <w:rFonts w:eastAsia="Times New Roman" w:cs="Times New Roman"/>
                <w:i/>
                <w:sz w:val="24"/>
                <w:szCs w:val="24"/>
                <w:lang w:eastAsia="ru-RU"/>
              </w:rPr>
              <w:t>за период 2011-201</w:t>
            </w:r>
            <w:r w:rsidR="005F414B">
              <w:rPr>
                <w:rFonts w:eastAsia="Times New Roman" w:cs="Times New Roman"/>
                <w:i/>
                <w:sz w:val="24"/>
                <w:szCs w:val="24"/>
                <w:lang w:eastAsia="ru-RU"/>
              </w:rPr>
              <w:t>8</w:t>
            </w:r>
            <w:r w:rsidRPr="00AE4CAD">
              <w:rPr>
                <w:rFonts w:eastAsia="Times New Roman" w:cs="Times New Roman"/>
                <w:i/>
                <w:sz w:val="24"/>
                <w:szCs w:val="24"/>
                <w:lang w:eastAsia="ru-RU"/>
              </w:rPr>
              <w:t xml:space="preserve"> годы</w:t>
            </w:r>
            <w:r w:rsidRPr="00AE4CAD">
              <w:rPr>
                <w:rFonts w:eastAsia="Times New Roman" w:cs="Times New Roman"/>
                <w:sz w:val="24"/>
                <w:szCs w:val="24"/>
                <w:lang w:eastAsia="ru-RU"/>
              </w:rPr>
              <w:t xml:space="preserve"> </w:t>
            </w:r>
            <w:r w:rsidRPr="00AE4CAD">
              <w:rPr>
                <w:rFonts w:eastAsia="Times New Roman" w:cs="Times New Roman"/>
                <w:i/>
                <w:sz w:val="24"/>
                <w:szCs w:val="24"/>
                <w:lang w:eastAsia="ru-RU"/>
              </w:rPr>
              <w:t>в районе осуществлялось только индивидуальное жилищное строительство</w:t>
            </w:r>
            <w:r w:rsidRPr="00AE4CAD">
              <w:rPr>
                <w:rFonts w:eastAsia="Times New Roman" w:cs="Times New Roman"/>
                <w:sz w:val="24"/>
                <w:szCs w:val="24"/>
                <w:lang w:eastAsia="ru-RU"/>
              </w:rPr>
              <w:t>).</w:t>
            </w:r>
          </w:p>
          <w:p w:rsidR="007D188C" w:rsidRPr="00AE4CAD" w:rsidRDefault="007D188C" w:rsidP="0081539D">
            <w:pPr>
              <w:pStyle w:val="a3"/>
              <w:numPr>
                <w:ilvl w:val="0"/>
                <w:numId w:val="28"/>
              </w:numPr>
              <w:ind w:left="0" w:firstLine="175"/>
              <w:rPr>
                <w:rFonts w:eastAsia="Times New Roman" w:cs="Times New Roman"/>
                <w:sz w:val="24"/>
                <w:szCs w:val="24"/>
                <w:lang w:eastAsia="ru-RU"/>
              </w:rPr>
            </w:pPr>
            <w:r w:rsidRPr="00AE4CAD">
              <w:rPr>
                <w:rFonts w:eastAsia="Times New Roman" w:cs="Times New Roman"/>
                <w:sz w:val="24"/>
                <w:szCs w:val="24"/>
                <w:lang w:eastAsia="ru-RU"/>
              </w:rPr>
              <w:t>Высокая степень износа систем коммунального хозяйства (</w:t>
            </w:r>
            <w:r w:rsidRPr="00AE4CAD">
              <w:rPr>
                <w:rFonts w:eastAsia="Times New Roman" w:cs="Times New Roman"/>
                <w:i/>
                <w:sz w:val="24"/>
                <w:szCs w:val="24"/>
                <w:lang w:eastAsia="ru-RU"/>
              </w:rPr>
              <w:t>по состоянию на 31.12.201</w:t>
            </w:r>
            <w:r w:rsidR="005F414B">
              <w:rPr>
                <w:rFonts w:eastAsia="Times New Roman" w:cs="Times New Roman"/>
                <w:i/>
                <w:sz w:val="24"/>
                <w:szCs w:val="24"/>
                <w:lang w:eastAsia="ru-RU"/>
              </w:rPr>
              <w:t>8</w:t>
            </w:r>
            <w:r w:rsidRPr="00AE4CAD">
              <w:rPr>
                <w:rFonts w:eastAsia="Times New Roman" w:cs="Times New Roman"/>
                <w:i/>
                <w:sz w:val="24"/>
                <w:szCs w:val="24"/>
                <w:lang w:eastAsia="ru-RU"/>
              </w:rPr>
              <w:t xml:space="preserve"> износ составляет: по электроснабжению 41,9%, по отоплению 60,4%, по ГВС 54,4%, по ХВС 58,3%, по водоотведению 63,8%</w:t>
            </w:r>
            <w:r w:rsidRPr="00AE4CAD">
              <w:rPr>
                <w:rFonts w:eastAsia="Times New Roman" w:cs="Times New Roman"/>
                <w:sz w:val="24"/>
                <w:szCs w:val="24"/>
                <w:lang w:eastAsia="ru-RU"/>
              </w:rPr>
              <w:t>).</w:t>
            </w:r>
          </w:p>
          <w:p w:rsidR="007D188C" w:rsidRPr="00AE4CAD" w:rsidRDefault="007D188C" w:rsidP="0081539D">
            <w:pPr>
              <w:pStyle w:val="a3"/>
              <w:numPr>
                <w:ilvl w:val="0"/>
                <w:numId w:val="28"/>
              </w:numPr>
              <w:ind w:left="0" w:firstLine="175"/>
              <w:rPr>
                <w:sz w:val="24"/>
                <w:szCs w:val="24"/>
              </w:rPr>
            </w:pPr>
            <w:r w:rsidRPr="00AE4CAD">
              <w:rPr>
                <w:rFonts w:eastAsia="Times New Roman" w:cs="Times New Roman"/>
                <w:sz w:val="24"/>
                <w:szCs w:val="24"/>
                <w:lang w:eastAsia="ru-RU"/>
              </w:rPr>
              <w:t>Отсутствие в населенных пунктах района очистных сооружений. На межселенной территории отсутствие систем канализации.</w:t>
            </w:r>
          </w:p>
          <w:p w:rsidR="007D188C" w:rsidRPr="00AE4CAD" w:rsidRDefault="007D188C" w:rsidP="0081539D">
            <w:pPr>
              <w:pStyle w:val="a3"/>
              <w:numPr>
                <w:ilvl w:val="0"/>
                <w:numId w:val="28"/>
              </w:numPr>
              <w:ind w:left="0" w:firstLine="175"/>
              <w:rPr>
                <w:rFonts w:eastAsia="Times New Roman" w:cs="Times New Roman"/>
                <w:sz w:val="24"/>
                <w:szCs w:val="24"/>
                <w:lang w:eastAsia="ru-RU"/>
              </w:rPr>
            </w:pPr>
            <w:r w:rsidRPr="00AE4CAD">
              <w:rPr>
                <w:rFonts w:eastAsia="Times New Roman" w:cs="Times New Roman"/>
                <w:sz w:val="24"/>
                <w:szCs w:val="24"/>
                <w:lang w:eastAsia="ru-RU"/>
              </w:rPr>
              <w:t>Отсутствие централизованного водоснабжения в большинстве населенных пунктов района (</w:t>
            </w:r>
            <w:r w:rsidRPr="00AE4CAD">
              <w:rPr>
                <w:rFonts w:eastAsia="Times New Roman" w:cs="Times New Roman"/>
                <w:i/>
                <w:sz w:val="24"/>
                <w:szCs w:val="24"/>
                <w:lang w:eastAsia="ru-RU"/>
              </w:rPr>
              <w:t>централизованное водоснабжение присутствует только в четырех населенных пунктах</w:t>
            </w:r>
            <w:r w:rsidRPr="00AE4CAD">
              <w:rPr>
                <w:rFonts w:eastAsia="Times New Roman" w:cs="Times New Roman"/>
                <w:sz w:val="24"/>
                <w:szCs w:val="24"/>
                <w:lang w:eastAsia="ru-RU"/>
              </w:rPr>
              <w:t>).</w:t>
            </w:r>
          </w:p>
          <w:p w:rsidR="007D188C" w:rsidRPr="00AE4CAD" w:rsidRDefault="007D188C" w:rsidP="0081539D">
            <w:pPr>
              <w:pStyle w:val="a3"/>
              <w:numPr>
                <w:ilvl w:val="0"/>
                <w:numId w:val="28"/>
              </w:numPr>
              <w:ind w:left="0" w:firstLine="175"/>
              <w:rPr>
                <w:sz w:val="24"/>
                <w:szCs w:val="24"/>
              </w:rPr>
            </w:pPr>
            <w:r w:rsidRPr="00AE4CAD">
              <w:rPr>
                <w:rFonts w:eastAsia="Times New Roman" w:cs="Times New Roman"/>
                <w:sz w:val="24"/>
                <w:szCs w:val="24"/>
                <w:lang w:eastAsia="ru-RU"/>
              </w:rPr>
              <w:t>Отсутствие централизованного газоснабжения во всех населенных пунктах района.</w:t>
            </w:r>
          </w:p>
          <w:p w:rsidR="007D188C" w:rsidRPr="00AE4CAD" w:rsidRDefault="007D188C" w:rsidP="0081539D">
            <w:pPr>
              <w:pStyle w:val="a3"/>
              <w:numPr>
                <w:ilvl w:val="0"/>
                <w:numId w:val="28"/>
              </w:numPr>
              <w:ind w:left="0" w:firstLine="175"/>
              <w:rPr>
                <w:rFonts w:eastAsia="Times New Roman" w:cs="Times New Roman"/>
                <w:sz w:val="24"/>
                <w:szCs w:val="24"/>
                <w:lang w:eastAsia="ru-RU"/>
              </w:rPr>
            </w:pPr>
            <w:r w:rsidRPr="00AE4CAD">
              <w:rPr>
                <w:rFonts w:eastAsia="Times New Roman" w:cs="Times New Roman"/>
                <w:sz w:val="24"/>
                <w:szCs w:val="24"/>
                <w:lang w:eastAsia="ru-RU"/>
              </w:rPr>
              <w:t xml:space="preserve">Низкая оснащенность систем инженерной инфраструктуры в многоквартирных жилых домах приборами учета теплоснабжения, горячего и холодного водоснабжения. </w:t>
            </w:r>
          </w:p>
          <w:p w:rsidR="007D188C" w:rsidRPr="00AE4CAD" w:rsidRDefault="007D188C" w:rsidP="007D188C">
            <w:pPr>
              <w:ind w:firstLine="175"/>
              <w:rPr>
                <w:rFonts w:eastAsia="Times New Roman" w:cs="Times New Roman"/>
                <w:i/>
                <w:sz w:val="24"/>
                <w:szCs w:val="24"/>
                <w:lang w:eastAsia="ru-RU"/>
              </w:rPr>
            </w:pPr>
            <w:r w:rsidRPr="00AE4CAD">
              <w:rPr>
                <w:rFonts w:eastAsia="Times New Roman" w:cs="Times New Roman"/>
                <w:i/>
                <w:sz w:val="24"/>
                <w:szCs w:val="24"/>
                <w:lang w:eastAsia="ru-RU"/>
              </w:rPr>
              <w:t>Потребность в оснашении общедомовыми приборами учета:</w:t>
            </w:r>
          </w:p>
          <w:p w:rsidR="007D188C" w:rsidRPr="00AE4CAD" w:rsidRDefault="007D188C" w:rsidP="007D188C">
            <w:pPr>
              <w:ind w:firstLine="175"/>
              <w:rPr>
                <w:rFonts w:eastAsia="Times New Roman" w:cs="Times New Roman"/>
                <w:i/>
                <w:sz w:val="24"/>
                <w:szCs w:val="24"/>
                <w:lang w:eastAsia="ru-RU"/>
              </w:rPr>
            </w:pPr>
            <w:r w:rsidRPr="00AE4CAD">
              <w:rPr>
                <w:rFonts w:eastAsia="Times New Roman" w:cs="Times New Roman"/>
                <w:i/>
                <w:sz w:val="24"/>
                <w:szCs w:val="24"/>
                <w:lang w:eastAsia="ru-RU"/>
              </w:rPr>
              <w:lastRenderedPageBreak/>
              <w:t>- по ХВС 238 МКД  (оснащено 0);</w:t>
            </w:r>
          </w:p>
          <w:p w:rsidR="007D188C" w:rsidRPr="00AE4CAD" w:rsidRDefault="007D188C" w:rsidP="007D188C">
            <w:pPr>
              <w:ind w:firstLine="175"/>
              <w:rPr>
                <w:rFonts w:eastAsia="Times New Roman" w:cs="Times New Roman"/>
                <w:i/>
                <w:sz w:val="24"/>
                <w:szCs w:val="24"/>
                <w:lang w:eastAsia="ru-RU"/>
              </w:rPr>
            </w:pPr>
            <w:r w:rsidRPr="00AE4CAD">
              <w:rPr>
                <w:rFonts w:eastAsia="Times New Roman" w:cs="Times New Roman"/>
                <w:i/>
                <w:sz w:val="24"/>
                <w:szCs w:val="24"/>
                <w:lang w:eastAsia="ru-RU"/>
              </w:rPr>
              <w:t>- по ГВС 183 МКД – (оснащено 0);</w:t>
            </w:r>
          </w:p>
          <w:p w:rsidR="007D188C" w:rsidRPr="00AE4CAD" w:rsidRDefault="007D188C" w:rsidP="007D188C">
            <w:pPr>
              <w:ind w:firstLine="175"/>
              <w:rPr>
                <w:rFonts w:eastAsia="Times New Roman" w:cs="Times New Roman"/>
                <w:i/>
                <w:sz w:val="24"/>
                <w:szCs w:val="24"/>
                <w:lang w:eastAsia="ru-RU"/>
              </w:rPr>
            </w:pPr>
            <w:r w:rsidRPr="00AE4CAD">
              <w:rPr>
                <w:rFonts w:eastAsia="Times New Roman" w:cs="Times New Roman"/>
                <w:i/>
                <w:sz w:val="24"/>
                <w:szCs w:val="24"/>
                <w:lang w:eastAsia="ru-RU"/>
              </w:rPr>
              <w:t>- по теплоснабжению 13 МКД (оснащено 7);</w:t>
            </w:r>
          </w:p>
          <w:p w:rsidR="007D188C" w:rsidRPr="00AE4CAD" w:rsidRDefault="007D188C" w:rsidP="007D188C">
            <w:pPr>
              <w:ind w:firstLine="175"/>
              <w:rPr>
                <w:sz w:val="24"/>
                <w:szCs w:val="24"/>
              </w:rPr>
            </w:pPr>
            <w:r w:rsidRPr="00AE4CAD">
              <w:rPr>
                <w:rFonts w:eastAsia="Times New Roman" w:cs="Times New Roman"/>
                <w:i/>
                <w:sz w:val="24"/>
                <w:szCs w:val="24"/>
                <w:lang w:eastAsia="ru-RU"/>
              </w:rPr>
              <w:t>- по электроснабжению 238 МКД (оснащено 37).</w:t>
            </w:r>
          </w:p>
          <w:p w:rsidR="007D188C" w:rsidRPr="00AE4CAD" w:rsidRDefault="007D188C" w:rsidP="0081539D">
            <w:pPr>
              <w:pStyle w:val="a3"/>
              <w:numPr>
                <w:ilvl w:val="0"/>
                <w:numId w:val="28"/>
              </w:numPr>
              <w:tabs>
                <w:tab w:val="left" w:pos="691"/>
              </w:tabs>
              <w:ind w:left="0" w:firstLine="175"/>
              <w:rPr>
                <w:sz w:val="24"/>
                <w:szCs w:val="24"/>
              </w:rPr>
            </w:pPr>
            <w:r w:rsidRPr="00AE4CAD">
              <w:rPr>
                <w:rFonts w:eastAsia="Times New Roman" w:cs="Times New Roman"/>
                <w:sz w:val="24"/>
                <w:szCs w:val="24"/>
                <w:lang w:eastAsia="ru-RU"/>
              </w:rPr>
              <w:t>Наличие ветхого и аварийного жилого фонда (</w:t>
            </w:r>
            <w:r w:rsidR="00660E78">
              <w:rPr>
                <w:rFonts w:eastAsia="Times New Roman" w:cs="Times New Roman"/>
                <w:i/>
                <w:sz w:val="24"/>
                <w:szCs w:val="24"/>
                <w:lang w:eastAsia="ru-RU"/>
              </w:rPr>
              <w:t>по состоянию на 31.12.201</w:t>
            </w:r>
            <w:r w:rsidR="005F414B">
              <w:rPr>
                <w:rFonts w:eastAsia="Times New Roman" w:cs="Times New Roman"/>
                <w:i/>
                <w:sz w:val="24"/>
                <w:szCs w:val="24"/>
                <w:lang w:eastAsia="ru-RU"/>
              </w:rPr>
              <w:t>8</w:t>
            </w:r>
            <w:r w:rsidR="002925CB">
              <w:rPr>
                <w:rFonts w:eastAsia="Times New Roman" w:cs="Times New Roman"/>
                <w:i/>
                <w:sz w:val="24"/>
                <w:szCs w:val="24"/>
                <w:lang w:eastAsia="ru-RU"/>
              </w:rPr>
              <w:t xml:space="preserve"> в районе 282 еди</w:t>
            </w:r>
            <w:r w:rsidRPr="00AE4CAD">
              <w:rPr>
                <w:rFonts w:eastAsia="Times New Roman" w:cs="Times New Roman"/>
                <w:i/>
                <w:sz w:val="24"/>
                <w:szCs w:val="24"/>
                <w:lang w:eastAsia="ru-RU"/>
              </w:rPr>
              <w:t>ницы ветхого и аварийного жилья, что составляет 10,6% от общего жилого фонда</w:t>
            </w:r>
            <w:r w:rsidRPr="00AE4CAD">
              <w:rPr>
                <w:rFonts w:eastAsia="Times New Roman" w:cs="Times New Roman"/>
                <w:sz w:val="24"/>
                <w:szCs w:val="24"/>
                <w:lang w:eastAsia="ru-RU"/>
              </w:rPr>
              <w:t>).</w:t>
            </w:r>
          </w:p>
          <w:p w:rsidR="007D188C" w:rsidRPr="00AE4CAD" w:rsidRDefault="007D188C" w:rsidP="0081539D">
            <w:pPr>
              <w:pStyle w:val="a3"/>
              <w:numPr>
                <w:ilvl w:val="0"/>
                <w:numId w:val="28"/>
              </w:numPr>
              <w:tabs>
                <w:tab w:val="left" w:pos="691"/>
              </w:tabs>
              <w:ind w:left="0" w:firstLine="175"/>
              <w:rPr>
                <w:sz w:val="24"/>
                <w:szCs w:val="24"/>
              </w:rPr>
            </w:pPr>
            <w:r w:rsidRPr="00AE4CAD">
              <w:rPr>
                <w:rFonts w:eastAsia="Times New Roman" w:cs="Times New Roman"/>
                <w:sz w:val="24"/>
                <w:szCs w:val="24"/>
                <w:lang w:eastAsia="ru-RU"/>
              </w:rPr>
              <w:t>Отсутствие конкурентной среды и эффективной системы управления и обслуживания жилищного фонда (</w:t>
            </w:r>
            <w:r w:rsidRPr="00AE4CAD">
              <w:rPr>
                <w:rFonts w:eastAsia="Times New Roman" w:cs="Times New Roman"/>
                <w:i/>
                <w:sz w:val="24"/>
                <w:szCs w:val="24"/>
                <w:lang w:eastAsia="ru-RU"/>
              </w:rPr>
              <w:t>одна УК в г</w:t>
            </w:r>
            <w:r w:rsidR="002925CB">
              <w:rPr>
                <w:rFonts w:eastAsia="Times New Roman" w:cs="Times New Roman"/>
                <w:i/>
                <w:sz w:val="24"/>
                <w:szCs w:val="24"/>
                <w:lang w:eastAsia="ru-RU"/>
              </w:rPr>
              <w:t xml:space="preserve">. </w:t>
            </w:r>
            <w:r w:rsidRPr="00AE4CAD">
              <w:rPr>
                <w:rFonts w:eastAsia="Times New Roman" w:cs="Times New Roman"/>
                <w:i/>
                <w:sz w:val="24"/>
                <w:szCs w:val="24"/>
                <w:lang w:eastAsia="ru-RU"/>
              </w:rPr>
              <w:t>Игарка, одна УК в п.</w:t>
            </w:r>
            <w:r w:rsidR="002925CB">
              <w:rPr>
                <w:rFonts w:eastAsia="Times New Roman" w:cs="Times New Roman"/>
                <w:i/>
                <w:sz w:val="24"/>
                <w:szCs w:val="24"/>
                <w:lang w:eastAsia="ru-RU"/>
              </w:rPr>
              <w:t xml:space="preserve"> </w:t>
            </w:r>
            <w:r w:rsidRPr="00AE4CAD">
              <w:rPr>
                <w:rFonts w:eastAsia="Times New Roman" w:cs="Times New Roman"/>
                <w:i/>
                <w:sz w:val="24"/>
                <w:szCs w:val="24"/>
                <w:lang w:eastAsia="ru-RU"/>
              </w:rPr>
              <w:t>Светлогорск, одна УК в с.</w:t>
            </w:r>
            <w:r w:rsidR="002925CB">
              <w:rPr>
                <w:rFonts w:eastAsia="Times New Roman" w:cs="Times New Roman"/>
                <w:i/>
                <w:sz w:val="24"/>
                <w:szCs w:val="24"/>
                <w:lang w:eastAsia="ru-RU"/>
              </w:rPr>
              <w:t xml:space="preserve"> </w:t>
            </w:r>
            <w:r w:rsidRPr="00AE4CAD">
              <w:rPr>
                <w:rFonts w:eastAsia="Times New Roman" w:cs="Times New Roman"/>
                <w:i/>
                <w:sz w:val="24"/>
                <w:szCs w:val="24"/>
                <w:lang w:eastAsia="ru-RU"/>
              </w:rPr>
              <w:t>Туруханск</w:t>
            </w:r>
            <w:r w:rsidRPr="00AE4CAD">
              <w:rPr>
                <w:rFonts w:eastAsia="Times New Roman" w:cs="Times New Roman"/>
                <w:sz w:val="24"/>
                <w:szCs w:val="24"/>
                <w:lang w:eastAsia="ru-RU"/>
              </w:rPr>
              <w:t>).</w:t>
            </w:r>
          </w:p>
          <w:p w:rsidR="007D188C" w:rsidRPr="00AE4CAD" w:rsidRDefault="007D188C" w:rsidP="0081539D">
            <w:pPr>
              <w:pStyle w:val="a3"/>
              <w:numPr>
                <w:ilvl w:val="0"/>
                <w:numId w:val="28"/>
              </w:numPr>
              <w:tabs>
                <w:tab w:val="left" w:pos="691"/>
              </w:tabs>
              <w:ind w:left="0" w:firstLine="175"/>
              <w:rPr>
                <w:rFonts w:cs="Times New Roman"/>
                <w:sz w:val="24"/>
                <w:szCs w:val="24"/>
              </w:rPr>
            </w:pPr>
            <w:r w:rsidRPr="00AE4CAD">
              <w:rPr>
                <w:rFonts w:eastAsia="Times New Roman" w:cs="Times New Roman"/>
                <w:sz w:val="24"/>
                <w:szCs w:val="24"/>
                <w:lang w:eastAsia="ru-RU"/>
              </w:rPr>
              <w:t xml:space="preserve">Высокий уровень тарифов на жилищно-коммунальные услуги. </w:t>
            </w:r>
          </w:p>
        </w:tc>
      </w:tr>
      <w:tr w:rsidR="007D188C" w:rsidRPr="00AE4CAD" w:rsidTr="007D188C">
        <w:trPr>
          <w:trHeight w:val="420"/>
        </w:trPr>
        <w:tc>
          <w:tcPr>
            <w:tcW w:w="1538" w:type="dxa"/>
            <w:vMerge w:val="restart"/>
            <w:tcBorders>
              <w:top w:val="single" w:sz="4" w:space="0" w:color="auto"/>
              <w:left w:val="single" w:sz="4" w:space="0" w:color="auto"/>
              <w:bottom w:val="single" w:sz="4" w:space="0" w:color="auto"/>
              <w:right w:val="single" w:sz="4" w:space="0" w:color="auto"/>
            </w:tcBorders>
          </w:tcPr>
          <w:p w:rsidR="007D188C" w:rsidRPr="00AE4CAD" w:rsidRDefault="007D188C" w:rsidP="007D188C">
            <w:pPr>
              <w:ind w:hanging="5"/>
              <w:jc w:val="center"/>
              <w:rPr>
                <w:rFonts w:cs="Times New Roman"/>
                <w:sz w:val="24"/>
                <w:szCs w:val="24"/>
              </w:rPr>
            </w:pPr>
            <w:r w:rsidRPr="00AE4CAD">
              <w:rPr>
                <w:rFonts w:cs="Times New Roman"/>
                <w:sz w:val="24"/>
                <w:szCs w:val="24"/>
              </w:rPr>
              <w:lastRenderedPageBreak/>
              <w:t>Внешнее окружение</w:t>
            </w:r>
          </w:p>
          <w:p w:rsidR="007D188C" w:rsidRPr="00AE4CAD" w:rsidRDefault="007D188C" w:rsidP="007D188C">
            <w:pPr>
              <w:ind w:hanging="5"/>
              <w:jc w:val="center"/>
              <w:rPr>
                <w:rFonts w:cs="Times New Roman"/>
                <w:sz w:val="24"/>
                <w:szCs w:val="24"/>
              </w:rPr>
            </w:pPr>
          </w:p>
          <w:p w:rsidR="007D188C" w:rsidRPr="00AE4CAD" w:rsidRDefault="007D188C" w:rsidP="007D188C">
            <w:pPr>
              <w:ind w:hanging="5"/>
              <w:jc w:val="center"/>
              <w:rPr>
                <w:rFonts w:cs="Times New Roman"/>
                <w:sz w:val="24"/>
                <w:szCs w:val="24"/>
              </w:rPr>
            </w:pPr>
          </w:p>
          <w:p w:rsidR="007D188C" w:rsidRPr="00AE4CAD" w:rsidRDefault="007D188C" w:rsidP="007D188C">
            <w:pPr>
              <w:ind w:hanging="5"/>
              <w:jc w:val="center"/>
              <w:rPr>
                <w:rFonts w:cs="Times New Roman"/>
                <w:sz w:val="24"/>
                <w:szCs w:val="24"/>
              </w:rPr>
            </w:pPr>
          </w:p>
          <w:p w:rsidR="007D188C" w:rsidRPr="00AE4CAD" w:rsidRDefault="007D188C" w:rsidP="007D188C">
            <w:pPr>
              <w:ind w:hanging="5"/>
              <w:jc w:val="center"/>
              <w:rPr>
                <w:rFonts w:cs="Times New Roman"/>
                <w:sz w:val="24"/>
                <w:szCs w:val="24"/>
              </w:rPr>
            </w:pPr>
          </w:p>
          <w:p w:rsidR="007D188C" w:rsidRPr="00AE4CAD" w:rsidRDefault="007D188C" w:rsidP="007D188C">
            <w:pPr>
              <w:ind w:hanging="5"/>
              <w:jc w:val="center"/>
              <w:rPr>
                <w:rFonts w:cs="Times New Roman"/>
                <w:sz w:val="24"/>
                <w:szCs w:val="24"/>
              </w:rPr>
            </w:pPr>
          </w:p>
          <w:p w:rsidR="007D188C" w:rsidRPr="00AE4CAD" w:rsidRDefault="007D188C" w:rsidP="007D188C">
            <w:pPr>
              <w:ind w:hanging="5"/>
              <w:jc w:val="center"/>
              <w:rPr>
                <w:rFonts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D188C" w:rsidRPr="00AE4CAD" w:rsidRDefault="007D188C" w:rsidP="007D188C">
            <w:pPr>
              <w:ind w:hanging="5"/>
              <w:jc w:val="center"/>
              <w:rPr>
                <w:rFonts w:cs="Times New Roman"/>
                <w:sz w:val="24"/>
                <w:szCs w:val="24"/>
              </w:rPr>
            </w:pPr>
            <w:r w:rsidRPr="00AE4CAD">
              <w:rPr>
                <w:rFonts w:cs="Times New Roman"/>
                <w:sz w:val="24"/>
                <w:szCs w:val="24"/>
              </w:rPr>
              <w:t>Возможности</w:t>
            </w:r>
          </w:p>
        </w:tc>
        <w:tc>
          <w:tcPr>
            <w:tcW w:w="5528" w:type="dxa"/>
            <w:tcBorders>
              <w:top w:val="single" w:sz="4" w:space="0" w:color="auto"/>
              <w:left w:val="single" w:sz="4" w:space="0" w:color="auto"/>
              <w:bottom w:val="single" w:sz="4" w:space="0" w:color="auto"/>
              <w:right w:val="single" w:sz="4" w:space="0" w:color="auto"/>
            </w:tcBorders>
            <w:hideMark/>
          </w:tcPr>
          <w:p w:rsidR="007D188C" w:rsidRPr="00AE4CAD" w:rsidRDefault="007D188C" w:rsidP="007D188C">
            <w:pPr>
              <w:ind w:hanging="5"/>
              <w:jc w:val="center"/>
              <w:rPr>
                <w:rFonts w:cs="Times New Roman"/>
                <w:sz w:val="24"/>
                <w:szCs w:val="24"/>
              </w:rPr>
            </w:pPr>
            <w:r w:rsidRPr="00AE4CAD">
              <w:rPr>
                <w:rFonts w:cs="Times New Roman"/>
                <w:sz w:val="24"/>
                <w:szCs w:val="24"/>
              </w:rPr>
              <w:t>Угрозы</w:t>
            </w:r>
          </w:p>
        </w:tc>
      </w:tr>
      <w:tr w:rsidR="007D188C" w:rsidRPr="00AE4CAD" w:rsidTr="007D188C">
        <w:trPr>
          <w:trHeight w:val="845"/>
        </w:trPr>
        <w:tc>
          <w:tcPr>
            <w:tcW w:w="1538" w:type="dxa"/>
            <w:vMerge/>
            <w:tcBorders>
              <w:top w:val="single" w:sz="4" w:space="0" w:color="auto"/>
              <w:left w:val="single" w:sz="4" w:space="0" w:color="auto"/>
              <w:bottom w:val="single" w:sz="4" w:space="0" w:color="auto"/>
              <w:right w:val="single" w:sz="4" w:space="0" w:color="auto"/>
            </w:tcBorders>
            <w:vAlign w:val="center"/>
            <w:hideMark/>
          </w:tcPr>
          <w:p w:rsidR="007D188C" w:rsidRPr="00AE4CAD" w:rsidRDefault="007D188C" w:rsidP="007D188C">
            <w:pPr>
              <w:spacing w:line="256" w:lineRule="auto"/>
              <w:ind w:firstLine="0"/>
              <w:jc w:val="left"/>
              <w:rPr>
                <w:rFonts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D188C" w:rsidRPr="00AE4CAD" w:rsidRDefault="007D188C" w:rsidP="007D188C">
            <w:pPr>
              <w:ind w:firstLine="0"/>
              <w:rPr>
                <w:rFonts w:eastAsia="Times New Roman" w:cs="Times New Roman"/>
                <w:sz w:val="24"/>
                <w:szCs w:val="24"/>
                <w:lang w:eastAsia="ru-RU"/>
              </w:rPr>
            </w:pPr>
            <w:r w:rsidRPr="00AE4CAD">
              <w:rPr>
                <w:rFonts w:eastAsia="Times New Roman" w:cs="Times New Roman"/>
                <w:bCs/>
                <w:sz w:val="24"/>
                <w:szCs w:val="24"/>
                <w:lang w:eastAsia="ru-RU"/>
              </w:rPr>
              <w:t>1.</w:t>
            </w:r>
            <w:r w:rsidRPr="00AE4CAD">
              <w:rPr>
                <w:rFonts w:eastAsia="Times New Roman" w:cs="Times New Roman"/>
                <w:sz w:val="24"/>
                <w:szCs w:val="24"/>
                <w:lang w:eastAsia="ru-RU"/>
              </w:rPr>
              <w:t xml:space="preserve"> Улучшение жилищных условий населения района:</w:t>
            </w:r>
          </w:p>
          <w:p w:rsidR="007D188C" w:rsidRPr="00AE4CAD" w:rsidRDefault="007D188C" w:rsidP="007D188C">
            <w:pPr>
              <w:ind w:firstLine="0"/>
              <w:rPr>
                <w:rFonts w:cs="Times New Roman"/>
                <w:i/>
                <w:sz w:val="24"/>
                <w:szCs w:val="24"/>
              </w:rPr>
            </w:pPr>
            <w:r w:rsidRPr="00AE4CAD">
              <w:rPr>
                <w:rFonts w:eastAsia="Times New Roman" w:cs="Times New Roman"/>
                <w:i/>
                <w:sz w:val="24"/>
                <w:szCs w:val="24"/>
                <w:lang w:eastAsia="ru-RU"/>
              </w:rPr>
              <w:t>- социальная поддержка граждан</w:t>
            </w:r>
            <w:r w:rsidRPr="00AE4CAD">
              <w:rPr>
                <w:rFonts w:cs="Times New Roman"/>
                <w:i/>
                <w:sz w:val="24"/>
                <w:szCs w:val="24"/>
              </w:rPr>
              <w:t>, выезжающих из районов Крайнего Севера и приравненных к ним местностей Красноярского края в другие районы Красноярского края, за счет средств краевого бюджета;</w:t>
            </w:r>
          </w:p>
          <w:p w:rsidR="007D188C" w:rsidRPr="00AE4CAD" w:rsidRDefault="007D188C" w:rsidP="007D188C">
            <w:pPr>
              <w:ind w:firstLine="0"/>
              <w:rPr>
                <w:sz w:val="24"/>
                <w:szCs w:val="24"/>
              </w:rPr>
            </w:pPr>
            <w:r w:rsidRPr="00AE4CAD">
              <w:rPr>
                <w:rFonts w:cs="Times New Roman"/>
                <w:i/>
                <w:sz w:val="24"/>
                <w:szCs w:val="24"/>
              </w:rPr>
              <w:t xml:space="preserve">- </w:t>
            </w:r>
            <w:r w:rsidRPr="00AE4CAD">
              <w:rPr>
                <w:i/>
                <w:sz w:val="24"/>
                <w:szCs w:val="24"/>
              </w:rPr>
              <w:t>жилищная</w:t>
            </w:r>
            <w:r w:rsidRPr="00AE4CAD">
              <w:rPr>
                <w:rFonts w:eastAsia="Calibri" w:cs="Times New Roman"/>
                <w:i/>
                <w:sz w:val="24"/>
                <w:szCs w:val="24"/>
              </w:rPr>
              <w:t xml:space="preserve"> субсидия гражданам, выезжающим из районов Крайнего Севера и приравненных к ним местностей,</w:t>
            </w:r>
            <w:r w:rsidRPr="00AE4CAD">
              <w:rPr>
                <w:rFonts w:eastAsia="Times New Roman" w:cs="Times New Roman"/>
                <w:i/>
                <w:sz w:val="24"/>
                <w:szCs w:val="24"/>
                <w:lang w:eastAsia="ru-RU"/>
              </w:rPr>
              <w:t xml:space="preserve"> за счет средств федерального бюджета</w:t>
            </w:r>
            <w:r w:rsidRPr="00AE4CAD">
              <w:rPr>
                <w:rFonts w:eastAsia="Times New Roman" w:cs="Times New Roman"/>
                <w:sz w:val="24"/>
                <w:szCs w:val="24"/>
                <w:lang w:eastAsia="ru-RU"/>
              </w:rPr>
              <w:t>.</w:t>
            </w:r>
          </w:p>
          <w:p w:rsidR="007D188C" w:rsidRPr="00AE4CAD" w:rsidRDefault="007D188C" w:rsidP="007D188C">
            <w:pPr>
              <w:ind w:firstLine="0"/>
              <w:rPr>
                <w:sz w:val="24"/>
                <w:szCs w:val="24"/>
              </w:rPr>
            </w:pPr>
            <w:r w:rsidRPr="00AE4CAD">
              <w:rPr>
                <w:rFonts w:eastAsia="Times New Roman" w:cs="Times New Roman"/>
                <w:bCs/>
                <w:sz w:val="24"/>
                <w:szCs w:val="24"/>
                <w:lang w:eastAsia="ru-RU"/>
              </w:rPr>
              <w:t>2.</w:t>
            </w:r>
            <w:r w:rsidRPr="00AE4CAD">
              <w:rPr>
                <w:rFonts w:eastAsia="Times New Roman" w:cs="Times New Roman"/>
                <w:sz w:val="24"/>
                <w:szCs w:val="24"/>
                <w:lang w:eastAsia="ru-RU"/>
              </w:rPr>
              <w:t xml:space="preserve"> Сохранение и обновление муниципального жилищного фонда. </w:t>
            </w:r>
            <w:r w:rsidRPr="00AE4CAD">
              <w:rPr>
                <w:rFonts w:eastAsia="Times New Roman" w:cs="Times New Roman"/>
                <w:i/>
                <w:sz w:val="24"/>
                <w:szCs w:val="24"/>
                <w:lang w:eastAsia="ru-RU"/>
              </w:rPr>
              <w:t>Участие в региональной программе капитального ремонта общего имущества в многоквартирных домах на территории Красноярского края с получением государственной поддержки за счет средств краевого бюджета</w:t>
            </w:r>
            <w:r w:rsidRPr="00AE4CAD">
              <w:rPr>
                <w:rFonts w:eastAsia="Times New Roman" w:cs="Times New Roman"/>
                <w:sz w:val="24"/>
                <w:szCs w:val="24"/>
                <w:lang w:eastAsia="ru-RU"/>
              </w:rPr>
              <w:t>.</w:t>
            </w:r>
          </w:p>
          <w:p w:rsidR="007D188C" w:rsidRPr="00AE4CAD" w:rsidRDefault="007D188C" w:rsidP="007D188C">
            <w:pPr>
              <w:ind w:firstLine="0"/>
              <w:rPr>
                <w:sz w:val="24"/>
                <w:szCs w:val="24"/>
              </w:rPr>
            </w:pPr>
            <w:r w:rsidRPr="00AE4CAD">
              <w:rPr>
                <w:rFonts w:eastAsia="Times New Roman" w:cs="Times New Roman"/>
                <w:bCs/>
                <w:sz w:val="24"/>
                <w:szCs w:val="24"/>
                <w:lang w:eastAsia="ru-RU"/>
              </w:rPr>
              <w:lastRenderedPageBreak/>
              <w:t>3.</w:t>
            </w:r>
            <w:r w:rsidRPr="00AE4CAD">
              <w:rPr>
                <w:rFonts w:eastAsia="Times New Roman" w:cs="Times New Roman"/>
                <w:sz w:val="24"/>
                <w:szCs w:val="24"/>
                <w:lang w:eastAsia="ru-RU"/>
              </w:rPr>
              <w:t xml:space="preserve"> Внедрение энергосберегающих технологий в жилищно-коммунальном хозяйстве за счет средств краевого бюджета. </w:t>
            </w:r>
          </w:p>
          <w:p w:rsidR="007D188C" w:rsidRPr="00AE4CAD" w:rsidRDefault="007D188C" w:rsidP="007D188C">
            <w:pPr>
              <w:ind w:firstLine="0"/>
              <w:rPr>
                <w:sz w:val="24"/>
                <w:szCs w:val="24"/>
              </w:rPr>
            </w:pPr>
            <w:r w:rsidRPr="00AE4CAD">
              <w:rPr>
                <w:rFonts w:eastAsia="Times New Roman" w:cs="Times New Roman"/>
                <w:bCs/>
                <w:sz w:val="24"/>
                <w:szCs w:val="24"/>
                <w:lang w:eastAsia="ru-RU"/>
              </w:rPr>
              <w:t>4.</w:t>
            </w:r>
            <w:r w:rsidRPr="00AE4CAD">
              <w:rPr>
                <w:rFonts w:eastAsia="Times New Roman" w:cs="Times New Roman"/>
                <w:sz w:val="24"/>
                <w:szCs w:val="24"/>
                <w:lang w:eastAsia="ru-RU"/>
              </w:rPr>
              <w:t xml:space="preserve"> Активизация привлечения инвестиций в строительство (</w:t>
            </w:r>
            <w:r w:rsidRPr="00AE4CAD">
              <w:rPr>
                <w:rFonts w:eastAsia="Times New Roman" w:cs="Times New Roman"/>
                <w:i/>
                <w:sz w:val="24"/>
                <w:szCs w:val="24"/>
                <w:lang w:eastAsia="ru-RU"/>
              </w:rPr>
              <w:t>главным инвестором района является АО «Ванкорнефть»</w:t>
            </w:r>
            <w:r w:rsidRPr="00AE4CAD">
              <w:rPr>
                <w:rFonts w:eastAsia="Times New Roman" w:cs="Times New Roman"/>
                <w:sz w:val="24"/>
                <w:szCs w:val="24"/>
                <w:lang w:eastAsia="ru-RU"/>
              </w:rPr>
              <w:t>).</w:t>
            </w:r>
          </w:p>
          <w:p w:rsidR="007D188C" w:rsidRPr="00AE4CAD" w:rsidRDefault="007D188C" w:rsidP="007D188C">
            <w:pPr>
              <w:ind w:firstLine="0"/>
              <w:rPr>
                <w:rFonts w:eastAsia="Times New Roman" w:cs="Times New Roman"/>
                <w:sz w:val="24"/>
                <w:szCs w:val="24"/>
                <w:lang w:eastAsia="ru-RU"/>
              </w:rPr>
            </w:pPr>
            <w:r w:rsidRPr="00AE4CAD">
              <w:rPr>
                <w:rFonts w:eastAsia="Times New Roman" w:cs="Times New Roman"/>
                <w:bCs/>
                <w:sz w:val="24"/>
                <w:szCs w:val="24"/>
                <w:lang w:eastAsia="ru-RU"/>
              </w:rPr>
              <w:t>5.</w:t>
            </w:r>
            <w:r w:rsidRPr="00AE4CAD">
              <w:rPr>
                <w:rFonts w:eastAsia="Times New Roman" w:cs="Times New Roman"/>
                <w:sz w:val="24"/>
                <w:szCs w:val="24"/>
                <w:lang w:eastAsia="ru-RU"/>
              </w:rPr>
              <w:t xml:space="preserve"> Комплексное решение проблем инженерного обустройства, сбора, утилизации и переработки бытовых отходов. (</w:t>
            </w:r>
            <w:r w:rsidRPr="00AE4CAD">
              <w:rPr>
                <w:rFonts w:eastAsia="Times New Roman" w:cs="Times New Roman"/>
                <w:i/>
                <w:sz w:val="24"/>
                <w:szCs w:val="24"/>
                <w:lang w:eastAsia="ru-RU"/>
              </w:rPr>
              <w:t>участие в программе Красноярского края «Охрана окружающей среды, воспроизводство природных ресурсов» за счет средств краевого бюджета</w:t>
            </w:r>
            <w:r w:rsidRPr="00AE4CAD">
              <w:rPr>
                <w:rFonts w:eastAsia="Times New Roman" w:cs="Times New Roman"/>
                <w:sz w:val="24"/>
                <w:szCs w:val="24"/>
                <w:lang w:eastAsia="ru-RU"/>
              </w:rPr>
              <w:t>).</w:t>
            </w:r>
          </w:p>
          <w:p w:rsidR="007D188C" w:rsidRPr="00AE4CAD" w:rsidRDefault="007D188C" w:rsidP="007D188C">
            <w:pPr>
              <w:pStyle w:val="ConsPlusNormal"/>
              <w:spacing w:line="256" w:lineRule="auto"/>
              <w:jc w:val="both"/>
              <w:rPr>
                <w:rFonts w:ascii="Times New Roman" w:eastAsiaTheme="minorHAnsi" w:hAnsi="Times New Roman" w:cs="Times New Roman"/>
                <w:sz w:val="24"/>
                <w:szCs w:val="24"/>
                <w:lang w:eastAsia="en-US"/>
              </w:rPr>
            </w:pPr>
            <w:r w:rsidRPr="00AE4CAD">
              <w:rPr>
                <w:rFonts w:ascii="Times New Roman" w:eastAsia="Times New Roman" w:hAnsi="Times New Roman" w:cs="Times New Roman"/>
                <w:sz w:val="24"/>
                <w:szCs w:val="24"/>
                <w:lang w:eastAsia="en-US"/>
              </w:rPr>
              <w:t>6.</w:t>
            </w:r>
            <w:r w:rsidRPr="00AE4CAD">
              <w:rPr>
                <w:rFonts w:eastAsia="Times New Roman" w:cs="Times New Roman"/>
                <w:sz w:val="24"/>
                <w:szCs w:val="24"/>
                <w:lang w:eastAsia="en-US"/>
              </w:rPr>
              <w:t xml:space="preserve"> </w:t>
            </w:r>
            <w:r w:rsidRPr="00AE4CAD">
              <w:rPr>
                <w:rFonts w:ascii="Times New Roman" w:eastAsia="Times New Roman" w:hAnsi="Times New Roman" w:cs="Times New Roman"/>
                <w:sz w:val="24"/>
                <w:szCs w:val="24"/>
                <w:lang w:eastAsia="en-US"/>
              </w:rPr>
              <w:t>Участие в</w:t>
            </w:r>
            <w:r w:rsidRPr="00AE4CAD">
              <w:rPr>
                <w:rFonts w:eastAsia="Times New Roman" w:cs="Times New Roman"/>
                <w:sz w:val="24"/>
                <w:szCs w:val="24"/>
                <w:lang w:eastAsia="en-US"/>
              </w:rPr>
              <w:t xml:space="preserve"> </w:t>
            </w:r>
            <w:hyperlink r:id="rId71" w:history="1">
              <w:r w:rsidRPr="00AE4CAD">
                <w:rPr>
                  <w:rStyle w:val="af1"/>
                  <w:rFonts w:ascii="Times New Roman" w:eastAsiaTheme="minorHAnsi" w:hAnsi="Times New Roman" w:cs="Times New Roman"/>
                  <w:color w:val="auto"/>
                  <w:sz w:val="24"/>
                  <w:szCs w:val="24"/>
                  <w:u w:val="none"/>
                  <w:lang w:eastAsia="en-US"/>
                </w:rPr>
                <w:t>программе</w:t>
              </w:r>
            </w:hyperlink>
            <w:r w:rsidRPr="00AE4CAD">
              <w:rPr>
                <w:rFonts w:ascii="Times New Roman" w:eastAsiaTheme="minorHAnsi" w:hAnsi="Times New Roman" w:cs="Times New Roman"/>
                <w:sz w:val="24"/>
                <w:szCs w:val="24"/>
                <w:lang w:eastAsia="en-US"/>
              </w:rPr>
              <w:t xml:space="preserve"> Красноярского края "Реформирование и модернизация жилищно-коммунального хозяйства и повышение энергетической эффективности":</w:t>
            </w:r>
          </w:p>
          <w:p w:rsidR="007D188C" w:rsidRPr="00AE4CAD" w:rsidRDefault="007D188C" w:rsidP="007D188C">
            <w:pPr>
              <w:pStyle w:val="ConsPlusNormal"/>
              <w:spacing w:line="256" w:lineRule="auto"/>
              <w:jc w:val="both"/>
              <w:rPr>
                <w:rFonts w:ascii="Times New Roman" w:eastAsiaTheme="minorHAnsi" w:hAnsi="Times New Roman" w:cs="Times New Roman"/>
                <w:i/>
                <w:sz w:val="24"/>
                <w:szCs w:val="24"/>
                <w:lang w:eastAsia="en-US"/>
              </w:rPr>
            </w:pPr>
            <w:r w:rsidRPr="00AE4CAD">
              <w:rPr>
                <w:rFonts w:ascii="Times New Roman" w:eastAsiaTheme="minorHAnsi" w:hAnsi="Times New Roman" w:cs="Times New Roman"/>
                <w:i/>
                <w:sz w:val="24"/>
                <w:szCs w:val="24"/>
                <w:lang w:eastAsia="en-US"/>
              </w:rPr>
              <w:t>- получений субвенций из краевого бюджета на компенсацию выподающих доходов по ДЭС;</w:t>
            </w:r>
          </w:p>
          <w:p w:rsidR="007D188C" w:rsidRPr="00AE4CAD" w:rsidRDefault="007D188C" w:rsidP="007D188C">
            <w:pPr>
              <w:pStyle w:val="ConsPlusNormal"/>
              <w:spacing w:line="256" w:lineRule="auto"/>
              <w:jc w:val="both"/>
              <w:rPr>
                <w:rFonts w:ascii="Times New Roman" w:eastAsiaTheme="minorHAnsi" w:hAnsi="Times New Roman" w:cs="Times New Roman"/>
                <w:i/>
                <w:sz w:val="24"/>
                <w:szCs w:val="24"/>
                <w:lang w:eastAsia="en-US"/>
              </w:rPr>
            </w:pPr>
            <w:r w:rsidRPr="00AE4CAD">
              <w:rPr>
                <w:rFonts w:ascii="Times New Roman" w:eastAsiaTheme="minorHAnsi" w:hAnsi="Times New Roman" w:cs="Times New Roman"/>
                <w:i/>
                <w:sz w:val="24"/>
                <w:szCs w:val="24"/>
                <w:lang w:eastAsia="en-US"/>
              </w:rPr>
              <w:t>- получение субвенций из краевого бюджета на реализацию отдельных мер поддержки населения в целях обеспечения доступности коммунальных услуг;</w:t>
            </w:r>
          </w:p>
          <w:p w:rsidR="007D188C" w:rsidRPr="00AE4CAD" w:rsidRDefault="007D188C" w:rsidP="007D188C">
            <w:pPr>
              <w:pStyle w:val="ConsPlusNormal"/>
              <w:spacing w:line="256" w:lineRule="auto"/>
              <w:jc w:val="both"/>
              <w:rPr>
                <w:rFonts w:ascii="Times New Roman" w:eastAsiaTheme="minorHAnsi" w:hAnsi="Times New Roman" w:cs="Times New Roman"/>
                <w:i/>
                <w:sz w:val="24"/>
                <w:szCs w:val="24"/>
                <w:lang w:eastAsia="en-US"/>
              </w:rPr>
            </w:pPr>
            <w:r w:rsidRPr="00AE4CAD">
              <w:rPr>
                <w:rFonts w:ascii="Times New Roman" w:eastAsiaTheme="minorHAnsi" w:hAnsi="Times New Roman" w:cs="Times New Roman"/>
                <w:i/>
                <w:sz w:val="24"/>
                <w:szCs w:val="24"/>
                <w:lang w:eastAsia="en-US"/>
              </w:rPr>
              <w:t>- получение субсидии из краевого бюджета на финансирование (возмещение) затрат теплоснабжающих и энергосбытовых организаций, осуществляющих производство и (или) реализацию тепловой и электрической энергии, возникших в следствии между ценой ТЭР, учтенной РЭК Красноярского края, при установлении тарифов на тепловую и электрическую энергию и фактической ценой ТЭР, сложившейся по договорам поставки.</w:t>
            </w:r>
          </w:p>
          <w:p w:rsidR="00190962" w:rsidRPr="00AE4CAD" w:rsidRDefault="00190962" w:rsidP="008B0CFB">
            <w:pPr>
              <w:pStyle w:val="ConsPlusNormal"/>
              <w:spacing w:line="256" w:lineRule="auto"/>
              <w:jc w:val="both"/>
              <w:rPr>
                <w:sz w:val="24"/>
                <w:szCs w:val="24"/>
                <w:lang w:eastAsia="en-US"/>
              </w:rPr>
            </w:pPr>
            <w:r w:rsidRPr="00AE4CAD">
              <w:rPr>
                <w:rFonts w:ascii="Times New Roman" w:eastAsia="Times New Roman" w:hAnsi="Times New Roman" w:cs="Times New Roman"/>
                <w:sz w:val="24"/>
                <w:szCs w:val="24"/>
                <w:lang w:eastAsia="en-US"/>
              </w:rPr>
              <w:t xml:space="preserve">7. </w:t>
            </w:r>
            <w:r w:rsidR="002A122F" w:rsidRPr="00AE4CAD">
              <w:rPr>
                <w:rFonts w:ascii="Times New Roman" w:eastAsia="Times New Roman" w:hAnsi="Times New Roman" w:cs="Times New Roman"/>
                <w:sz w:val="24"/>
                <w:szCs w:val="24"/>
                <w:lang w:eastAsia="en-US"/>
              </w:rPr>
              <w:t>Переориентация экономики страны на использование альтернативных видов источников энергии позволит в районе заменить старые высокозатратные технологии на современные более экологичные и более дешёвые.</w:t>
            </w:r>
          </w:p>
        </w:tc>
        <w:tc>
          <w:tcPr>
            <w:tcW w:w="5528" w:type="dxa"/>
            <w:tcBorders>
              <w:top w:val="single" w:sz="4" w:space="0" w:color="auto"/>
              <w:left w:val="single" w:sz="4" w:space="0" w:color="auto"/>
              <w:bottom w:val="single" w:sz="4" w:space="0" w:color="auto"/>
              <w:right w:val="single" w:sz="4" w:space="0" w:color="auto"/>
            </w:tcBorders>
          </w:tcPr>
          <w:p w:rsidR="007D188C" w:rsidRPr="00AE4CAD" w:rsidRDefault="007D188C" w:rsidP="007D188C">
            <w:pPr>
              <w:ind w:firstLine="0"/>
              <w:rPr>
                <w:sz w:val="24"/>
                <w:szCs w:val="24"/>
              </w:rPr>
            </w:pPr>
            <w:r w:rsidRPr="00AE4CAD">
              <w:rPr>
                <w:rFonts w:eastAsia="Times New Roman" w:cs="Times New Roman"/>
                <w:bCs/>
                <w:sz w:val="24"/>
                <w:szCs w:val="24"/>
                <w:lang w:eastAsia="ru-RU"/>
              </w:rPr>
              <w:lastRenderedPageBreak/>
              <w:t>1.</w:t>
            </w:r>
            <w:r w:rsidRPr="00AE4CAD">
              <w:rPr>
                <w:rFonts w:eastAsia="Times New Roman" w:cs="Times New Roman"/>
                <w:sz w:val="24"/>
                <w:szCs w:val="24"/>
                <w:lang w:eastAsia="ru-RU"/>
              </w:rPr>
              <w:t xml:space="preserve"> Повышение тарифов на жилищно-коммунальные услуги</w:t>
            </w:r>
          </w:p>
          <w:p w:rsidR="007D188C" w:rsidRPr="00AE4CAD" w:rsidRDefault="007D188C" w:rsidP="007D188C">
            <w:pPr>
              <w:ind w:firstLine="0"/>
              <w:rPr>
                <w:sz w:val="24"/>
                <w:szCs w:val="24"/>
              </w:rPr>
            </w:pPr>
            <w:r w:rsidRPr="00AE4CAD">
              <w:rPr>
                <w:rFonts w:eastAsia="Times New Roman" w:cs="Times New Roman"/>
                <w:bCs/>
                <w:sz w:val="24"/>
                <w:szCs w:val="24"/>
                <w:lang w:eastAsia="ru-RU"/>
              </w:rPr>
              <w:t>2.</w:t>
            </w:r>
            <w:r w:rsidRPr="00AE4CAD">
              <w:rPr>
                <w:rFonts w:eastAsia="Times New Roman" w:cs="Times New Roman"/>
                <w:sz w:val="24"/>
                <w:szCs w:val="24"/>
                <w:lang w:eastAsia="ru-RU"/>
              </w:rPr>
              <w:t xml:space="preserve"> Недостаточное финансирование объектов жилищно-коммунального комплекса, в следствии чего угроза ветшания и выхода из строя существующей системы инженерного обеспечения.</w:t>
            </w:r>
          </w:p>
          <w:p w:rsidR="007D188C" w:rsidRPr="00AE4CAD" w:rsidRDefault="007D188C" w:rsidP="007D188C">
            <w:pPr>
              <w:ind w:firstLine="0"/>
              <w:rPr>
                <w:sz w:val="24"/>
                <w:szCs w:val="24"/>
              </w:rPr>
            </w:pPr>
            <w:r w:rsidRPr="00AE4CAD">
              <w:rPr>
                <w:rFonts w:eastAsia="Times New Roman" w:cs="Times New Roman"/>
                <w:bCs/>
                <w:sz w:val="24"/>
                <w:szCs w:val="24"/>
                <w:lang w:eastAsia="ru-RU"/>
              </w:rPr>
              <w:t>3.</w:t>
            </w:r>
            <w:r w:rsidRPr="00AE4CAD">
              <w:rPr>
                <w:rFonts w:eastAsia="Times New Roman" w:cs="Times New Roman"/>
                <w:sz w:val="24"/>
                <w:szCs w:val="24"/>
                <w:lang w:eastAsia="ru-RU"/>
              </w:rPr>
              <w:t xml:space="preserve"> Отсутствие финансирования федеральных и краевых целевых программ по объектам строительства и капитального ремонта социальной сферы.</w:t>
            </w:r>
          </w:p>
          <w:p w:rsidR="007D188C" w:rsidRPr="00AE4CAD" w:rsidRDefault="002A122F" w:rsidP="008B0CFB">
            <w:pPr>
              <w:ind w:firstLine="0"/>
              <w:rPr>
                <w:rFonts w:cs="Times New Roman"/>
                <w:sz w:val="24"/>
                <w:szCs w:val="24"/>
              </w:rPr>
            </w:pPr>
            <w:r w:rsidRPr="00AE4CAD">
              <w:rPr>
                <w:rFonts w:cs="Times New Roman"/>
                <w:sz w:val="24"/>
                <w:szCs w:val="24"/>
              </w:rPr>
              <w:lastRenderedPageBreak/>
              <w:t xml:space="preserve">4. </w:t>
            </w:r>
            <w:r w:rsidR="00233F8F" w:rsidRPr="00AE4CAD">
              <w:rPr>
                <w:rFonts w:cs="Times New Roman"/>
                <w:sz w:val="24"/>
                <w:szCs w:val="24"/>
              </w:rPr>
              <w:t>С</w:t>
            </w:r>
            <w:r w:rsidRPr="00AE4CAD">
              <w:rPr>
                <w:rFonts w:cs="Times New Roman"/>
                <w:sz w:val="24"/>
                <w:szCs w:val="24"/>
              </w:rPr>
              <w:t xml:space="preserve">ложные природно-климатические условия </w:t>
            </w:r>
            <w:r w:rsidR="008B0CFB" w:rsidRPr="00AE4CAD">
              <w:rPr>
                <w:rFonts w:cs="Times New Roman"/>
                <w:sz w:val="24"/>
                <w:szCs w:val="24"/>
              </w:rPr>
              <w:t>могут</w:t>
            </w:r>
            <w:r w:rsidRPr="00AE4CAD">
              <w:rPr>
                <w:rFonts w:cs="Times New Roman"/>
                <w:sz w:val="24"/>
                <w:szCs w:val="24"/>
              </w:rPr>
              <w:t xml:space="preserve"> препятствовать внедрению современных те</w:t>
            </w:r>
            <w:r w:rsidR="00233F8F" w:rsidRPr="00AE4CAD">
              <w:rPr>
                <w:rFonts w:cs="Times New Roman"/>
                <w:sz w:val="24"/>
                <w:szCs w:val="24"/>
              </w:rPr>
              <w:t>хно</w:t>
            </w:r>
            <w:r w:rsidRPr="00AE4CAD">
              <w:rPr>
                <w:rFonts w:cs="Times New Roman"/>
                <w:sz w:val="24"/>
                <w:szCs w:val="24"/>
              </w:rPr>
              <w:t>логий</w:t>
            </w:r>
            <w:r w:rsidR="00233F8F" w:rsidRPr="00AE4CAD">
              <w:rPr>
                <w:rFonts w:cs="Times New Roman"/>
                <w:sz w:val="24"/>
                <w:szCs w:val="24"/>
              </w:rPr>
              <w:t>.</w:t>
            </w:r>
          </w:p>
        </w:tc>
      </w:tr>
    </w:tbl>
    <w:p w:rsidR="007D188C" w:rsidRPr="00AE4CAD" w:rsidRDefault="007D188C" w:rsidP="007D188C">
      <w:pPr>
        <w:ind w:firstLine="0"/>
        <w:rPr>
          <w:rFonts w:cs="Times New Roman"/>
          <w:szCs w:val="28"/>
        </w:rPr>
      </w:pPr>
    </w:p>
    <w:p w:rsidR="007D188C" w:rsidRPr="00AE4CAD" w:rsidRDefault="007D188C" w:rsidP="007D188C">
      <w:pPr>
        <w:spacing w:after="160" w:line="259" w:lineRule="auto"/>
        <w:ind w:firstLine="0"/>
        <w:jc w:val="left"/>
        <w:rPr>
          <w:rFonts w:cs="Times New Roman"/>
          <w:szCs w:val="28"/>
        </w:rPr>
      </w:pPr>
      <w:r w:rsidRPr="00AE4CAD">
        <w:rPr>
          <w:rFonts w:cs="Times New Roman"/>
          <w:szCs w:val="28"/>
        </w:rPr>
        <w:br w:type="page"/>
      </w:r>
    </w:p>
    <w:p w:rsidR="007D188C" w:rsidRPr="00AE4CAD" w:rsidRDefault="007D188C" w:rsidP="007D188C">
      <w:pPr>
        <w:rPr>
          <w:rFonts w:cs="Times New Roman"/>
          <w:szCs w:val="28"/>
        </w:rPr>
      </w:pPr>
      <w:r w:rsidRPr="00AE4CAD">
        <w:rPr>
          <w:rFonts w:cs="Times New Roman"/>
          <w:szCs w:val="28"/>
          <w:lang w:val="en-US"/>
        </w:rPr>
        <w:lastRenderedPageBreak/>
        <w:t>SWOT</w:t>
      </w:r>
      <w:r w:rsidRPr="00AE4CAD">
        <w:rPr>
          <w:rFonts w:cs="Times New Roman"/>
          <w:szCs w:val="28"/>
        </w:rPr>
        <w:t>-анализ «Образование»</w:t>
      </w:r>
    </w:p>
    <w:tbl>
      <w:tblPr>
        <w:tblW w:w="15145"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5712"/>
        <w:gridCol w:w="7087"/>
      </w:tblGrid>
      <w:tr w:rsidR="007D188C" w:rsidRPr="00AE4CAD" w:rsidTr="007D188C">
        <w:trPr>
          <w:trHeight w:val="240"/>
        </w:trPr>
        <w:tc>
          <w:tcPr>
            <w:tcW w:w="23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188C" w:rsidRPr="00AE4CAD" w:rsidRDefault="007D188C" w:rsidP="007D188C">
            <w:pPr>
              <w:spacing w:line="240" w:lineRule="auto"/>
              <w:ind w:firstLine="0"/>
              <w:rPr>
                <w:rFonts w:cs="Times New Roman"/>
                <w:sz w:val="24"/>
                <w:szCs w:val="24"/>
              </w:rPr>
            </w:pPr>
            <w:r w:rsidRPr="00AE4CAD">
              <w:rPr>
                <w:rFonts w:cs="Times New Roman"/>
                <w:sz w:val="24"/>
                <w:szCs w:val="24"/>
              </w:rPr>
              <w:t>Внутренняя среда</w:t>
            </w:r>
          </w:p>
        </w:tc>
        <w:tc>
          <w:tcPr>
            <w:tcW w:w="5712" w:type="dxa"/>
            <w:tcBorders>
              <w:top w:val="single" w:sz="4" w:space="0" w:color="auto"/>
              <w:left w:val="single" w:sz="4" w:space="0" w:color="auto"/>
              <w:bottom w:val="single" w:sz="4" w:space="0" w:color="auto"/>
              <w:right w:val="single" w:sz="4" w:space="0" w:color="auto"/>
            </w:tcBorders>
            <w:shd w:val="clear" w:color="auto" w:fill="auto"/>
            <w:hideMark/>
          </w:tcPr>
          <w:p w:rsidR="007D188C" w:rsidRPr="00AE4CAD" w:rsidRDefault="007D188C" w:rsidP="007D188C">
            <w:pPr>
              <w:spacing w:line="240" w:lineRule="auto"/>
              <w:jc w:val="center"/>
              <w:rPr>
                <w:rFonts w:cs="Times New Roman"/>
                <w:sz w:val="24"/>
                <w:szCs w:val="24"/>
              </w:rPr>
            </w:pPr>
            <w:r w:rsidRPr="00AE4CAD">
              <w:rPr>
                <w:rFonts w:cs="Times New Roman"/>
                <w:sz w:val="24"/>
                <w:szCs w:val="24"/>
              </w:rPr>
              <w:t>Сильные стороны</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7D188C" w:rsidRPr="00AE4CAD" w:rsidRDefault="007D188C" w:rsidP="007D188C">
            <w:pPr>
              <w:spacing w:line="240" w:lineRule="auto"/>
              <w:jc w:val="center"/>
              <w:rPr>
                <w:rFonts w:cs="Times New Roman"/>
                <w:sz w:val="24"/>
                <w:szCs w:val="24"/>
              </w:rPr>
            </w:pPr>
            <w:r w:rsidRPr="00AE4CAD">
              <w:rPr>
                <w:rFonts w:cs="Times New Roman"/>
                <w:sz w:val="24"/>
                <w:szCs w:val="24"/>
              </w:rPr>
              <w:t>Слабые стороны</w:t>
            </w:r>
          </w:p>
        </w:tc>
      </w:tr>
      <w:tr w:rsidR="007D188C" w:rsidRPr="00AE4CAD" w:rsidTr="00660E78">
        <w:trPr>
          <w:trHeight w:val="69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D188C" w:rsidRPr="00AE4CAD" w:rsidRDefault="007D188C" w:rsidP="007D188C">
            <w:pPr>
              <w:spacing w:line="240" w:lineRule="auto"/>
              <w:ind w:firstLine="0"/>
              <w:jc w:val="left"/>
              <w:rPr>
                <w:rFonts w:cs="Times New Roman"/>
                <w:sz w:val="24"/>
                <w:szCs w:val="24"/>
              </w:rPr>
            </w:pPr>
          </w:p>
        </w:tc>
        <w:tc>
          <w:tcPr>
            <w:tcW w:w="5712" w:type="dxa"/>
            <w:tcBorders>
              <w:top w:val="single" w:sz="4" w:space="0" w:color="auto"/>
              <w:left w:val="single" w:sz="4" w:space="0" w:color="auto"/>
              <w:bottom w:val="single" w:sz="4" w:space="0" w:color="auto"/>
              <w:right w:val="single" w:sz="4" w:space="0" w:color="auto"/>
            </w:tcBorders>
            <w:shd w:val="clear" w:color="auto" w:fill="auto"/>
          </w:tcPr>
          <w:p w:rsidR="00FE3CE9" w:rsidRPr="00AE4CAD" w:rsidRDefault="00FE3CE9" w:rsidP="00FE3CE9">
            <w:pPr>
              <w:pStyle w:val="a3"/>
              <w:numPr>
                <w:ilvl w:val="0"/>
                <w:numId w:val="24"/>
              </w:numPr>
              <w:tabs>
                <w:tab w:val="left" w:pos="464"/>
              </w:tabs>
              <w:ind w:left="0" w:firstLine="218"/>
              <w:rPr>
                <w:rFonts w:cs="Times New Roman"/>
                <w:sz w:val="24"/>
                <w:szCs w:val="24"/>
              </w:rPr>
            </w:pPr>
            <w:r w:rsidRPr="00AE4CAD">
              <w:rPr>
                <w:rFonts w:cs="Times New Roman"/>
                <w:sz w:val="24"/>
                <w:szCs w:val="24"/>
              </w:rPr>
              <w:t xml:space="preserve">Наличие финансовых средств для поддержки талантливых детей через проведение районных мероприятий для одаренных детей, участие в краевых, окружных всероссийских, международных мероприятиях (в рамках </w:t>
            </w:r>
            <w:r w:rsidRPr="00AE4CAD">
              <w:rPr>
                <w:rFonts w:cs="Times New Roman"/>
                <w:bCs/>
                <w:kern w:val="32"/>
                <w:sz w:val="24"/>
                <w:szCs w:val="24"/>
              </w:rPr>
              <w:t xml:space="preserve">подпрограммы 1 «Развитие дошкольного, общего и дополнительного образования детей» </w:t>
            </w:r>
            <w:r w:rsidRPr="00AE4CAD">
              <w:rPr>
                <w:rFonts w:cs="Times New Roman"/>
                <w:bCs/>
                <w:sz w:val="24"/>
                <w:szCs w:val="24"/>
              </w:rPr>
              <w:t>муниципальной программы «Развитие образования Туруханского района»);</w:t>
            </w:r>
          </w:p>
          <w:p w:rsidR="00FE3CE9" w:rsidRPr="00AE4CAD" w:rsidRDefault="00FE3CE9" w:rsidP="00FE3CE9">
            <w:pPr>
              <w:pStyle w:val="a3"/>
              <w:numPr>
                <w:ilvl w:val="0"/>
                <w:numId w:val="24"/>
              </w:numPr>
              <w:tabs>
                <w:tab w:val="left" w:pos="464"/>
              </w:tabs>
              <w:ind w:left="0" w:firstLine="218"/>
              <w:rPr>
                <w:rFonts w:cs="Times New Roman"/>
                <w:sz w:val="24"/>
                <w:szCs w:val="24"/>
              </w:rPr>
            </w:pPr>
            <w:r w:rsidRPr="00AE4CAD">
              <w:rPr>
                <w:rFonts w:cs="Times New Roman"/>
                <w:sz w:val="24"/>
                <w:szCs w:val="24"/>
              </w:rPr>
              <w:t>Функционирование профильных классов (физико-химических) в 2 общеобразовательных учреждениях района;</w:t>
            </w:r>
          </w:p>
          <w:p w:rsidR="00FE3CE9" w:rsidRPr="00AE4CAD" w:rsidRDefault="00FE3CE9" w:rsidP="00FE3CE9">
            <w:pPr>
              <w:pStyle w:val="a3"/>
              <w:numPr>
                <w:ilvl w:val="0"/>
                <w:numId w:val="24"/>
              </w:numPr>
              <w:tabs>
                <w:tab w:val="left" w:pos="464"/>
              </w:tabs>
              <w:ind w:left="0" w:firstLine="218"/>
              <w:rPr>
                <w:rFonts w:cs="Times New Roman"/>
                <w:sz w:val="24"/>
                <w:szCs w:val="24"/>
              </w:rPr>
            </w:pPr>
            <w:r w:rsidRPr="00AE4CAD">
              <w:rPr>
                <w:rFonts w:cs="Times New Roman"/>
                <w:sz w:val="24"/>
                <w:szCs w:val="24"/>
              </w:rPr>
              <w:t>Организация сопровождения обучения детей с ограниченными возможностями здоровья в образовательных учреждениях, позволяющая реализовать право на образование детям с ограниченными возможностями здоровья, проживающими на территории района;</w:t>
            </w:r>
          </w:p>
          <w:p w:rsidR="00FE3CE9" w:rsidRPr="00AE4CAD" w:rsidRDefault="00FE3CE9" w:rsidP="00FE3CE9">
            <w:pPr>
              <w:pStyle w:val="a3"/>
              <w:numPr>
                <w:ilvl w:val="0"/>
                <w:numId w:val="24"/>
              </w:numPr>
              <w:tabs>
                <w:tab w:val="left" w:pos="464"/>
              </w:tabs>
              <w:ind w:left="100" w:firstLine="142"/>
              <w:rPr>
                <w:rFonts w:cs="Times New Roman"/>
                <w:sz w:val="24"/>
                <w:szCs w:val="24"/>
              </w:rPr>
            </w:pPr>
            <w:r w:rsidRPr="00AE4CAD">
              <w:rPr>
                <w:rFonts w:cs="Times New Roman"/>
                <w:sz w:val="24"/>
                <w:szCs w:val="24"/>
              </w:rPr>
              <w:t xml:space="preserve">Привлечение на территорию </w:t>
            </w:r>
            <w:r>
              <w:rPr>
                <w:rFonts w:cs="Times New Roman"/>
                <w:sz w:val="24"/>
                <w:szCs w:val="24"/>
              </w:rPr>
              <w:t>квалифицированных</w:t>
            </w:r>
            <w:r w:rsidRPr="00AE4CAD">
              <w:rPr>
                <w:rFonts w:cs="Times New Roman"/>
                <w:sz w:val="24"/>
                <w:szCs w:val="24"/>
              </w:rPr>
              <w:t xml:space="preserve"> специалистов, создание условий для их закрепления (средства на аренду жилья молодых специалистов предусмотрены в районном бюджете);</w:t>
            </w:r>
          </w:p>
          <w:p w:rsidR="007D188C" w:rsidRPr="00AE4CAD" w:rsidRDefault="00FE3CE9" w:rsidP="00FE3CE9">
            <w:pPr>
              <w:pStyle w:val="a3"/>
              <w:numPr>
                <w:ilvl w:val="0"/>
                <w:numId w:val="24"/>
              </w:numPr>
              <w:tabs>
                <w:tab w:val="left" w:pos="464"/>
              </w:tabs>
              <w:ind w:left="0" w:firstLine="218"/>
              <w:rPr>
                <w:rFonts w:cs="Times New Roman"/>
                <w:sz w:val="24"/>
                <w:szCs w:val="24"/>
              </w:rPr>
            </w:pPr>
            <w:r w:rsidRPr="00AE4CAD">
              <w:rPr>
                <w:rFonts w:cs="Times New Roman"/>
                <w:sz w:val="24"/>
                <w:szCs w:val="24"/>
                <w:shd w:val="clear" w:color="auto" w:fill="FFFFFF"/>
              </w:rPr>
              <w:t xml:space="preserve">Рост уровня информатизации учреждений общего образования: 76% образовательных учреждений (ОУ) подключено к сети Интернет, 52% </w:t>
            </w:r>
            <w:r w:rsidRPr="00AE4CAD">
              <w:rPr>
                <w:rFonts w:cs="Times New Roman"/>
                <w:sz w:val="24"/>
                <w:szCs w:val="24"/>
                <w:shd w:val="clear" w:color="auto" w:fill="FFFFFF"/>
              </w:rPr>
              <w:lastRenderedPageBreak/>
              <w:t>ОУ имеют локально-вычислительные сети, в 64% ОУ оборудованы кабинеты информатики.</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FE3CE9" w:rsidRPr="00AE4CAD" w:rsidRDefault="00FE3CE9" w:rsidP="00FE3CE9">
            <w:pPr>
              <w:pStyle w:val="a3"/>
              <w:numPr>
                <w:ilvl w:val="0"/>
                <w:numId w:val="23"/>
              </w:numPr>
              <w:ind w:left="0" w:firstLine="317"/>
              <w:rPr>
                <w:rFonts w:cs="Times New Roman"/>
                <w:sz w:val="24"/>
                <w:szCs w:val="24"/>
              </w:rPr>
            </w:pPr>
            <w:r w:rsidRPr="00AE4CAD">
              <w:rPr>
                <w:rFonts w:cs="Times New Roman"/>
                <w:sz w:val="24"/>
                <w:szCs w:val="24"/>
              </w:rPr>
              <w:lastRenderedPageBreak/>
              <w:t xml:space="preserve">Дефицит управленческих кадров на уровне муниципального образовательного учреждения (100% руководителей образовательных учреждений совмещают должность руководителя с педагогической деятельностью); </w:t>
            </w:r>
          </w:p>
          <w:p w:rsidR="00FE3CE9" w:rsidRPr="00AE4CAD" w:rsidRDefault="00FE3CE9" w:rsidP="00FE3CE9">
            <w:pPr>
              <w:pStyle w:val="a3"/>
              <w:numPr>
                <w:ilvl w:val="0"/>
                <w:numId w:val="23"/>
              </w:numPr>
              <w:ind w:left="0" w:firstLine="317"/>
              <w:rPr>
                <w:rFonts w:cs="Times New Roman"/>
                <w:sz w:val="24"/>
                <w:szCs w:val="24"/>
              </w:rPr>
            </w:pPr>
            <w:r w:rsidRPr="00AE4CAD">
              <w:rPr>
                <w:rFonts w:cs="Times New Roman"/>
                <w:sz w:val="24"/>
                <w:szCs w:val="24"/>
              </w:rPr>
              <w:t>Недостаток высококвалифицированных педагогических работников, высокая доля педагогических работников, достигших пенсионного возраста (по состоянию на 01.09.201</w:t>
            </w:r>
            <w:r>
              <w:rPr>
                <w:rFonts w:cs="Times New Roman"/>
                <w:sz w:val="24"/>
                <w:szCs w:val="24"/>
              </w:rPr>
              <w:t>8</w:t>
            </w:r>
            <w:r w:rsidRPr="00AE4CAD">
              <w:rPr>
                <w:rFonts w:cs="Times New Roman"/>
                <w:sz w:val="24"/>
                <w:szCs w:val="24"/>
              </w:rPr>
              <w:t xml:space="preserve"> количество вакансий в образовательных учреждениях – 23 ед., доля педагогических работников пенсионного возраста – </w:t>
            </w:r>
            <w:r>
              <w:rPr>
                <w:rFonts w:cs="Times New Roman"/>
                <w:sz w:val="24"/>
                <w:szCs w:val="24"/>
              </w:rPr>
              <w:t>30</w:t>
            </w:r>
            <w:r w:rsidRPr="00AE4CAD">
              <w:rPr>
                <w:rFonts w:cs="Times New Roman"/>
                <w:sz w:val="24"/>
                <w:szCs w:val="24"/>
              </w:rPr>
              <w:t>%);</w:t>
            </w:r>
          </w:p>
          <w:p w:rsidR="00FE3CE9" w:rsidRPr="00AE4CAD" w:rsidRDefault="00FE3CE9" w:rsidP="00FE3CE9">
            <w:pPr>
              <w:pStyle w:val="a3"/>
              <w:numPr>
                <w:ilvl w:val="0"/>
                <w:numId w:val="23"/>
              </w:numPr>
              <w:ind w:left="0" w:firstLine="317"/>
              <w:rPr>
                <w:rFonts w:cs="Times New Roman"/>
                <w:sz w:val="24"/>
                <w:szCs w:val="24"/>
              </w:rPr>
            </w:pPr>
            <w:r w:rsidRPr="00AE4CAD">
              <w:rPr>
                <w:rFonts w:cs="Times New Roman"/>
                <w:sz w:val="24"/>
                <w:szCs w:val="24"/>
              </w:rPr>
              <w:t>Отсутствие учреждений дополнительного образования в большинстве (88%) населенных пунктов;</w:t>
            </w:r>
          </w:p>
          <w:p w:rsidR="00FE3CE9" w:rsidRPr="00AE4CAD" w:rsidRDefault="00FE3CE9" w:rsidP="00FE3CE9">
            <w:pPr>
              <w:pStyle w:val="a3"/>
              <w:numPr>
                <w:ilvl w:val="0"/>
                <w:numId w:val="23"/>
              </w:numPr>
              <w:ind w:left="0" w:firstLine="317"/>
              <w:rPr>
                <w:rFonts w:cs="Times New Roman"/>
                <w:i/>
                <w:sz w:val="24"/>
                <w:szCs w:val="24"/>
              </w:rPr>
            </w:pPr>
            <w:r w:rsidRPr="00AE4CAD">
              <w:rPr>
                <w:rFonts w:cs="Times New Roman"/>
                <w:sz w:val="24"/>
                <w:szCs w:val="24"/>
              </w:rPr>
              <w:t>Уровень качества образования в сельских образовательных учреждениях позволяет поступать не более 64% выпускников в ВУЗы (</w:t>
            </w:r>
            <w:r w:rsidRPr="00AE4CAD">
              <w:rPr>
                <w:rFonts w:cs="Times New Roman"/>
                <w:i/>
                <w:sz w:val="24"/>
                <w:szCs w:val="24"/>
              </w:rPr>
              <w:t xml:space="preserve">доля выпускников, поступивших в ВУЗы составила </w:t>
            </w:r>
            <w:r w:rsidRPr="00AE4CAD">
              <w:rPr>
                <w:rFonts w:cs="Times New Roman"/>
                <w:sz w:val="24"/>
                <w:szCs w:val="24"/>
              </w:rPr>
              <w:t>в 2013 году – 58,6%, 2014 – 64%, 2015 – 51%</w:t>
            </w:r>
            <w:r>
              <w:rPr>
                <w:rFonts w:cs="Times New Roman"/>
                <w:sz w:val="24"/>
                <w:szCs w:val="24"/>
              </w:rPr>
              <w:t>, 2016- 59% 2017 -53%</w:t>
            </w:r>
            <w:r w:rsidRPr="00AE4CAD">
              <w:rPr>
                <w:rFonts w:cs="Times New Roman"/>
                <w:i/>
                <w:sz w:val="24"/>
                <w:szCs w:val="24"/>
              </w:rPr>
              <w:t>);</w:t>
            </w:r>
          </w:p>
          <w:p w:rsidR="00FE3CE9" w:rsidRPr="00AE4CAD" w:rsidRDefault="00FE3CE9" w:rsidP="00FE3CE9">
            <w:pPr>
              <w:pStyle w:val="a3"/>
              <w:numPr>
                <w:ilvl w:val="0"/>
                <w:numId w:val="24"/>
              </w:numPr>
              <w:ind w:left="0" w:firstLine="317"/>
              <w:rPr>
                <w:rFonts w:cs="Times New Roman"/>
                <w:sz w:val="24"/>
                <w:szCs w:val="24"/>
              </w:rPr>
            </w:pPr>
            <w:r w:rsidRPr="00AE4CAD">
              <w:rPr>
                <w:rFonts w:cs="Times New Roman"/>
                <w:sz w:val="24"/>
                <w:szCs w:val="24"/>
              </w:rPr>
              <w:t>Слабая подготовка руководителей образовательных организаций в сфере муниципального заказа приводит к неэффективному освоению финансовых средств;</w:t>
            </w:r>
          </w:p>
          <w:p w:rsidR="00FE3CE9" w:rsidRPr="00AE4CAD" w:rsidRDefault="00FE3CE9" w:rsidP="00FE3CE9">
            <w:pPr>
              <w:pStyle w:val="a3"/>
              <w:numPr>
                <w:ilvl w:val="0"/>
                <w:numId w:val="24"/>
              </w:numPr>
              <w:ind w:left="0" w:firstLine="317"/>
              <w:rPr>
                <w:rFonts w:cs="Times New Roman"/>
                <w:sz w:val="24"/>
                <w:szCs w:val="24"/>
              </w:rPr>
            </w:pPr>
            <w:r w:rsidRPr="00AE4CAD">
              <w:rPr>
                <w:rFonts w:cs="Times New Roman"/>
                <w:sz w:val="24"/>
                <w:szCs w:val="24"/>
              </w:rPr>
              <w:t>Отсутствие муниципального (социального) жилья в сельских населенных пунктах не позволяет создать благоприятные жилищные условия для привлечения</w:t>
            </w:r>
            <w:r>
              <w:rPr>
                <w:rFonts w:cs="Times New Roman"/>
                <w:sz w:val="24"/>
                <w:szCs w:val="24"/>
              </w:rPr>
              <w:t xml:space="preserve"> </w:t>
            </w:r>
            <w:r w:rsidRPr="00AE4CAD">
              <w:rPr>
                <w:rFonts w:cs="Times New Roman"/>
                <w:sz w:val="24"/>
                <w:szCs w:val="24"/>
              </w:rPr>
              <w:t xml:space="preserve">педагогических работников; </w:t>
            </w:r>
          </w:p>
          <w:p w:rsidR="00FE3CE9" w:rsidRPr="00AE4CAD" w:rsidRDefault="00FE3CE9" w:rsidP="00FE3CE9">
            <w:pPr>
              <w:pStyle w:val="a3"/>
              <w:numPr>
                <w:ilvl w:val="0"/>
                <w:numId w:val="24"/>
              </w:numPr>
              <w:ind w:left="0" w:firstLine="317"/>
              <w:rPr>
                <w:rFonts w:cs="Times New Roman"/>
                <w:sz w:val="24"/>
                <w:szCs w:val="24"/>
              </w:rPr>
            </w:pPr>
            <w:r w:rsidRPr="00AE4CAD">
              <w:rPr>
                <w:rFonts w:cs="Times New Roman"/>
                <w:sz w:val="24"/>
                <w:szCs w:val="24"/>
              </w:rPr>
              <w:t>Высокий износ основных фондов (здания, сооружения) образовательных учреждений – 67%;</w:t>
            </w:r>
          </w:p>
          <w:p w:rsidR="007D188C" w:rsidRPr="00AE4CAD" w:rsidRDefault="00FE3CE9" w:rsidP="00FE3CE9">
            <w:pPr>
              <w:pStyle w:val="a3"/>
              <w:numPr>
                <w:ilvl w:val="0"/>
                <w:numId w:val="24"/>
              </w:numPr>
              <w:ind w:left="0" w:firstLine="317"/>
              <w:rPr>
                <w:rFonts w:cs="Times New Roman"/>
                <w:sz w:val="24"/>
                <w:szCs w:val="24"/>
              </w:rPr>
            </w:pPr>
            <w:r w:rsidRPr="00AE4CAD">
              <w:rPr>
                <w:rFonts w:cs="Times New Roman"/>
                <w:sz w:val="24"/>
                <w:szCs w:val="24"/>
                <w:shd w:val="clear" w:color="auto" w:fill="FFFFFF"/>
              </w:rPr>
              <w:t>Уменьшение численности обучающихся в образовательных учреждениях (за период 2011 – 201</w:t>
            </w:r>
            <w:r>
              <w:rPr>
                <w:rFonts w:cs="Times New Roman"/>
                <w:sz w:val="24"/>
                <w:szCs w:val="24"/>
                <w:shd w:val="clear" w:color="auto" w:fill="FFFFFF"/>
              </w:rPr>
              <w:t>8</w:t>
            </w:r>
            <w:r w:rsidRPr="00AE4CAD">
              <w:rPr>
                <w:rFonts w:cs="Times New Roman"/>
                <w:sz w:val="24"/>
                <w:szCs w:val="24"/>
                <w:shd w:val="clear" w:color="auto" w:fill="FFFFFF"/>
              </w:rPr>
              <w:t xml:space="preserve"> годов – на </w:t>
            </w:r>
            <w:r>
              <w:rPr>
                <w:rFonts w:cs="Times New Roman"/>
                <w:sz w:val="24"/>
                <w:szCs w:val="24"/>
                <w:shd w:val="clear" w:color="auto" w:fill="FFFFFF"/>
              </w:rPr>
              <w:t xml:space="preserve">7 </w:t>
            </w:r>
            <w:r w:rsidRPr="00AE4CAD">
              <w:rPr>
                <w:rFonts w:cs="Times New Roman"/>
                <w:sz w:val="24"/>
                <w:szCs w:val="24"/>
                <w:shd w:val="clear" w:color="auto" w:fill="FFFFFF"/>
              </w:rPr>
              <w:t>%</w:t>
            </w:r>
            <w:r>
              <w:rPr>
                <w:rFonts w:cs="Times New Roman"/>
                <w:sz w:val="24"/>
                <w:szCs w:val="24"/>
                <w:shd w:val="clear" w:color="auto" w:fill="FFFFFF"/>
              </w:rPr>
              <w:t>)</w:t>
            </w:r>
            <w:r w:rsidR="007D188C" w:rsidRPr="00AE4CAD">
              <w:rPr>
                <w:rFonts w:cs="Times New Roman"/>
                <w:sz w:val="24"/>
                <w:szCs w:val="24"/>
                <w:shd w:val="clear" w:color="auto" w:fill="FFFFFF"/>
              </w:rPr>
              <w:t>.</w:t>
            </w:r>
          </w:p>
          <w:p w:rsidR="007D188C" w:rsidRPr="00AE4CAD" w:rsidRDefault="007D188C" w:rsidP="007D188C">
            <w:pPr>
              <w:pStyle w:val="a3"/>
              <w:rPr>
                <w:rFonts w:cs="Times New Roman"/>
                <w:sz w:val="24"/>
                <w:szCs w:val="24"/>
              </w:rPr>
            </w:pPr>
          </w:p>
        </w:tc>
      </w:tr>
      <w:tr w:rsidR="007D188C" w:rsidRPr="00AE4CAD" w:rsidTr="007D188C">
        <w:trPr>
          <w:trHeight w:val="420"/>
        </w:trPr>
        <w:tc>
          <w:tcPr>
            <w:tcW w:w="2346" w:type="dxa"/>
            <w:vMerge w:val="restart"/>
            <w:tcBorders>
              <w:top w:val="single" w:sz="4" w:space="0" w:color="auto"/>
              <w:left w:val="single" w:sz="4" w:space="0" w:color="auto"/>
              <w:bottom w:val="single" w:sz="4" w:space="0" w:color="auto"/>
              <w:right w:val="single" w:sz="4" w:space="0" w:color="auto"/>
            </w:tcBorders>
            <w:shd w:val="clear" w:color="auto" w:fill="auto"/>
          </w:tcPr>
          <w:p w:rsidR="007D188C" w:rsidRPr="00AE4CAD" w:rsidRDefault="007D188C" w:rsidP="007D188C">
            <w:pPr>
              <w:spacing w:line="240" w:lineRule="auto"/>
              <w:ind w:firstLine="0"/>
              <w:rPr>
                <w:rFonts w:cs="Times New Roman"/>
                <w:sz w:val="24"/>
                <w:szCs w:val="24"/>
              </w:rPr>
            </w:pPr>
            <w:r w:rsidRPr="00AE4CAD">
              <w:rPr>
                <w:rFonts w:cs="Times New Roman"/>
                <w:sz w:val="24"/>
                <w:szCs w:val="24"/>
              </w:rPr>
              <w:lastRenderedPageBreak/>
              <w:t>Внешнее окружение</w:t>
            </w:r>
          </w:p>
          <w:p w:rsidR="007D188C" w:rsidRPr="00AE4CAD" w:rsidRDefault="007D188C" w:rsidP="007D188C">
            <w:pPr>
              <w:spacing w:line="240" w:lineRule="auto"/>
              <w:ind w:firstLine="0"/>
              <w:rPr>
                <w:rFonts w:cs="Times New Roman"/>
                <w:sz w:val="24"/>
                <w:szCs w:val="24"/>
              </w:rPr>
            </w:pPr>
          </w:p>
        </w:tc>
        <w:tc>
          <w:tcPr>
            <w:tcW w:w="5712" w:type="dxa"/>
            <w:tcBorders>
              <w:top w:val="single" w:sz="4" w:space="0" w:color="auto"/>
              <w:left w:val="single" w:sz="4" w:space="0" w:color="auto"/>
              <w:bottom w:val="single" w:sz="4" w:space="0" w:color="auto"/>
              <w:right w:val="single" w:sz="4" w:space="0" w:color="auto"/>
            </w:tcBorders>
            <w:shd w:val="clear" w:color="auto" w:fill="auto"/>
            <w:hideMark/>
          </w:tcPr>
          <w:p w:rsidR="007D188C" w:rsidRPr="00AE4CAD" w:rsidRDefault="007D188C" w:rsidP="007D188C">
            <w:pPr>
              <w:spacing w:line="240" w:lineRule="auto"/>
              <w:ind w:firstLine="218"/>
              <w:jc w:val="center"/>
              <w:rPr>
                <w:rFonts w:cs="Times New Roman"/>
                <w:sz w:val="24"/>
                <w:szCs w:val="24"/>
              </w:rPr>
            </w:pPr>
            <w:r w:rsidRPr="00AE4CAD">
              <w:rPr>
                <w:rFonts w:cs="Times New Roman"/>
                <w:sz w:val="24"/>
                <w:szCs w:val="24"/>
              </w:rPr>
              <w:t>Возможности</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7D188C" w:rsidRPr="00AE4CAD" w:rsidRDefault="007D188C" w:rsidP="007D188C">
            <w:pPr>
              <w:spacing w:line="240" w:lineRule="auto"/>
              <w:ind w:firstLine="218"/>
              <w:jc w:val="center"/>
              <w:rPr>
                <w:rFonts w:cs="Times New Roman"/>
                <w:sz w:val="24"/>
                <w:szCs w:val="24"/>
              </w:rPr>
            </w:pPr>
            <w:r w:rsidRPr="00AE4CAD">
              <w:rPr>
                <w:rFonts w:cs="Times New Roman"/>
                <w:sz w:val="24"/>
                <w:szCs w:val="24"/>
              </w:rPr>
              <w:t>Угрозы</w:t>
            </w:r>
          </w:p>
        </w:tc>
      </w:tr>
      <w:tr w:rsidR="007D188C" w:rsidRPr="00AE4CAD" w:rsidTr="007D188C">
        <w:trPr>
          <w:trHeight w:val="7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D188C" w:rsidRPr="00AE4CAD" w:rsidRDefault="007D188C" w:rsidP="007D188C">
            <w:pPr>
              <w:spacing w:line="240" w:lineRule="auto"/>
              <w:ind w:firstLine="0"/>
              <w:jc w:val="left"/>
              <w:rPr>
                <w:rFonts w:cs="Times New Roman"/>
                <w:sz w:val="24"/>
                <w:szCs w:val="24"/>
              </w:rPr>
            </w:pPr>
          </w:p>
        </w:tc>
        <w:tc>
          <w:tcPr>
            <w:tcW w:w="5712" w:type="dxa"/>
            <w:tcBorders>
              <w:top w:val="single" w:sz="4" w:space="0" w:color="auto"/>
              <w:left w:val="single" w:sz="4" w:space="0" w:color="auto"/>
              <w:bottom w:val="single" w:sz="4" w:space="0" w:color="auto"/>
              <w:right w:val="single" w:sz="4" w:space="0" w:color="auto"/>
            </w:tcBorders>
            <w:shd w:val="clear" w:color="auto" w:fill="auto"/>
          </w:tcPr>
          <w:p w:rsidR="009A6EE3" w:rsidRPr="00AE4CAD" w:rsidRDefault="009A6EE3" w:rsidP="009A6EE3">
            <w:pPr>
              <w:pStyle w:val="a3"/>
              <w:numPr>
                <w:ilvl w:val="0"/>
                <w:numId w:val="26"/>
              </w:numPr>
              <w:tabs>
                <w:tab w:val="left" w:pos="501"/>
              </w:tabs>
              <w:ind w:left="0" w:firstLine="218"/>
              <w:rPr>
                <w:rFonts w:cs="Times New Roman"/>
                <w:sz w:val="24"/>
                <w:szCs w:val="24"/>
              </w:rPr>
            </w:pPr>
            <w:r w:rsidRPr="00AE4CAD">
              <w:rPr>
                <w:rFonts w:cs="Times New Roman"/>
                <w:sz w:val="24"/>
                <w:szCs w:val="24"/>
              </w:rPr>
              <w:t>Реализация мероприятий программы «Развитие системы образования Красноярского края» в части участия в конкурсных отборах на получение субсидий в целях направления данных средств на развитие системы образования района</w:t>
            </w:r>
            <w:r w:rsidRPr="00AE4CAD">
              <w:rPr>
                <w:rFonts w:cs="Times New Roman"/>
                <w:i/>
                <w:sz w:val="24"/>
                <w:szCs w:val="24"/>
              </w:rPr>
              <w:t xml:space="preserve"> (участие в конкурсных отборах на ремонт спортивных залов, устранение замечаний надзорных органов);</w:t>
            </w:r>
          </w:p>
          <w:p w:rsidR="009A6EE3" w:rsidRPr="00AE4CAD" w:rsidRDefault="009A6EE3" w:rsidP="009A6EE3">
            <w:pPr>
              <w:pStyle w:val="a3"/>
              <w:numPr>
                <w:ilvl w:val="0"/>
                <w:numId w:val="26"/>
              </w:numPr>
              <w:tabs>
                <w:tab w:val="left" w:pos="501"/>
              </w:tabs>
              <w:ind w:left="0" w:firstLine="218"/>
              <w:rPr>
                <w:rFonts w:cs="Times New Roman"/>
                <w:sz w:val="24"/>
                <w:szCs w:val="24"/>
              </w:rPr>
            </w:pPr>
            <w:r w:rsidRPr="00AE4CAD">
              <w:rPr>
                <w:rFonts w:cs="Times New Roman"/>
                <w:color w:val="000000"/>
                <w:sz w:val="24"/>
                <w:szCs w:val="24"/>
                <w:shd w:val="clear" w:color="auto" w:fill="FFFFFF"/>
              </w:rPr>
              <w:t>Активное внедрение и использование системы психолого-педагогического сопровождения в процессе образования и воспитания детей, в т. ч. посредством участия в реализации Государственной программы РФ «Доступная среда»;</w:t>
            </w:r>
          </w:p>
          <w:p w:rsidR="007D188C" w:rsidRPr="00AE4CAD" w:rsidRDefault="009A6EE3" w:rsidP="009A6EE3">
            <w:pPr>
              <w:pStyle w:val="a3"/>
              <w:numPr>
                <w:ilvl w:val="0"/>
                <w:numId w:val="26"/>
              </w:numPr>
              <w:tabs>
                <w:tab w:val="left" w:pos="501"/>
              </w:tabs>
              <w:ind w:left="0" w:firstLine="218"/>
              <w:rPr>
                <w:rFonts w:cs="Times New Roman"/>
                <w:sz w:val="24"/>
                <w:szCs w:val="24"/>
              </w:rPr>
            </w:pPr>
            <w:r w:rsidRPr="00AE4CAD">
              <w:rPr>
                <w:rFonts w:cs="Times New Roman"/>
                <w:sz w:val="24"/>
                <w:szCs w:val="24"/>
              </w:rPr>
              <w:t xml:space="preserve">Взаимодействие с профильным предприятием </w:t>
            </w:r>
            <w:r w:rsidRPr="00AE4CAD">
              <w:rPr>
                <w:rFonts w:cs="Times New Roman"/>
                <w:szCs w:val="28"/>
              </w:rPr>
              <w:t>(ООО «РН-Ванкор»)</w:t>
            </w:r>
            <w:r w:rsidRPr="00AE4CAD">
              <w:rPr>
                <w:rFonts w:cs="Times New Roman"/>
                <w:sz w:val="24"/>
                <w:szCs w:val="24"/>
              </w:rPr>
              <w:t xml:space="preserve"> позволяет подготавливать специалистов по программе «Школа-ВУЗ-Предприятие»).</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7D188C" w:rsidRPr="00AE4CAD" w:rsidRDefault="009A6EE3" w:rsidP="00164403">
            <w:pPr>
              <w:pStyle w:val="a3"/>
              <w:numPr>
                <w:ilvl w:val="0"/>
                <w:numId w:val="25"/>
              </w:numPr>
              <w:tabs>
                <w:tab w:val="left" w:pos="501"/>
              </w:tabs>
              <w:ind w:left="0" w:firstLine="218"/>
              <w:rPr>
                <w:rFonts w:cs="Times New Roman"/>
                <w:sz w:val="24"/>
                <w:szCs w:val="24"/>
              </w:rPr>
            </w:pPr>
            <w:r w:rsidRPr="00AE4CAD">
              <w:rPr>
                <w:sz w:val="24"/>
                <w:szCs w:val="24"/>
              </w:rPr>
              <w:t>Тенденция сокращения численности обучающихся в образовательных учреждениях района в связи с уменьшением численности детей в населенных пунктах, может привести оттоку квалифицированных педагогических кадров из населенных пунктов, что приведет к снижению качества образования.</w:t>
            </w:r>
          </w:p>
        </w:tc>
      </w:tr>
    </w:tbl>
    <w:p w:rsidR="007D188C" w:rsidRPr="00AE4CAD" w:rsidRDefault="007D188C" w:rsidP="007D188C">
      <w:pPr>
        <w:rPr>
          <w:rFonts w:cs="Times New Roman"/>
          <w:szCs w:val="28"/>
        </w:rPr>
      </w:pPr>
    </w:p>
    <w:p w:rsidR="007D188C" w:rsidRPr="00AE4CAD" w:rsidRDefault="007D188C" w:rsidP="007D188C">
      <w:pPr>
        <w:spacing w:after="160" w:line="259" w:lineRule="auto"/>
        <w:ind w:firstLine="0"/>
        <w:jc w:val="left"/>
        <w:rPr>
          <w:rFonts w:cs="Times New Roman"/>
          <w:szCs w:val="28"/>
        </w:rPr>
      </w:pPr>
      <w:r w:rsidRPr="00AE4CAD">
        <w:rPr>
          <w:rFonts w:cs="Times New Roman"/>
          <w:szCs w:val="28"/>
        </w:rPr>
        <w:br w:type="page"/>
      </w:r>
    </w:p>
    <w:p w:rsidR="007D188C" w:rsidRPr="00AE4CAD" w:rsidRDefault="007D188C" w:rsidP="007D188C">
      <w:pPr>
        <w:rPr>
          <w:rFonts w:cs="Times New Roman"/>
          <w:szCs w:val="28"/>
        </w:rPr>
      </w:pPr>
      <w:r w:rsidRPr="00AE4CAD">
        <w:rPr>
          <w:rFonts w:cs="Times New Roman"/>
          <w:szCs w:val="28"/>
          <w:lang w:val="en-US"/>
        </w:rPr>
        <w:lastRenderedPageBreak/>
        <w:t>SWOT</w:t>
      </w:r>
      <w:r w:rsidRPr="00AE4CAD">
        <w:rPr>
          <w:rFonts w:cs="Times New Roman"/>
          <w:szCs w:val="28"/>
        </w:rPr>
        <w:t>-анализ «Культура»</w:t>
      </w:r>
    </w:p>
    <w:tbl>
      <w:tblPr>
        <w:tblW w:w="14578"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5145"/>
        <w:gridCol w:w="7087"/>
      </w:tblGrid>
      <w:tr w:rsidR="007D188C" w:rsidRPr="00AE4CAD" w:rsidTr="007D188C">
        <w:trPr>
          <w:trHeight w:val="240"/>
        </w:trPr>
        <w:tc>
          <w:tcPr>
            <w:tcW w:w="23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188C" w:rsidRPr="00AE4CAD" w:rsidRDefault="007D188C" w:rsidP="007D188C">
            <w:pPr>
              <w:spacing w:line="240" w:lineRule="auto"/>
              <w:ind w:firstLine="0"/>
              <w:rPr>
                <w:rFonts w:cs="Times New Roman"/>
                <w:sz w:val="24"/>
                <w:szCs w:val="24"/>
              </w:rPr>
            </w:pPr>
            <w:r w:rsidRPr="00AE4CAD">
              <w:rPr>
                <w:rFonts w:cs="Times New Roman"/>
                <w:sz w:val="24"/>
                <w:szCs w:val="24"/>
              </w:rPr>
              <w:t>Внутренняя среда</w:t>
            </w:r>
          </w:p>
        </w:tc>
        <w:tc>
          <w:tcPr>
            <w:tcW w:w="5145" w:type="dxa"/>
            <w:tcBorders>
              <w:top w:val="single" w:sz="4" w:space="0" w:color="auto"/>
              <w:left w:val="single" w:sz="4" w:space="0" w:color="auto"/>
              <w:bottom w:val="single" w:sz="4" w:space="0" w:color="auto"/>
              <w:right w:val="single" w:sz="4" w:space="0" w:color="auto"/>
            </w:tcBorders>
            <w:shd w:val="clear" w:color="auto" w:fill="auto"/>
            <w:hideMark/>
          </w:tcPr>
          <w:p w:rsidR="007D188C" w:rsidRPr="00AE4CAD" w:rsidRDefault="007D188C" w:rsidP="007D188C">
            <w:pPr>
              <w:spacing w:line="240" w:lineRule="auto"/>
              <w:jc w:val="center"/>
              <w:rPr>
                <w:rFonts w:cs="Times New Roman"/>
                <w:sz w:val="24"/>
                <w:szCs w:val="24"/>
              </w:rPr>
            </w:pPr>
            <w:r w:rsidRPr="00AE4CAD">
              <w:rPr>
                <w:rFonts w:cs="Times New Roman"/>
                <w:sz w:val="24"/>
                <w:szCs w:val="24"/>
              </w:rPr>
              <w:t>Сильные стороны</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7D188C" w:rsidRPr="00AE4CAD" w:rsidRDefault="007D188C" w:rsidP="007D188C">
            <w:pPr>
              <w:spacing w:line="240" w:lineRule="auto"/>
              <w:jc w:val="center"/>
              <w:rPr>
                <w:rFonts w:cs="Times New Roman"/>
                <w:sz w:val="24"/>
                <w:szCs w:val="24"/>
              </w:rPr>
            </w:pPr>
            <w:r w:rsidRPr="00AE4CAD">
              <w:rPr>
                <w:rFonts w:cs="Times New Roman"/>
                <w:sz w:val="24"/>
                <w:szCs w:val="24"/>
              </w:rPr>
              <w:t>Слабые стороны</w:t>
            </w:r>
          </w:p>
        </w:tc>
      </w:tr>
      <w:tr w:rsidR="007D188C" w:rsidRPr="00AE4CAD" w:rsidTr="007D188C">
        <w:trPr>
          <w:trHeight w:val="282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D188C" w:rsidRPr="00AE4CAD" w:rsidRDefault="007D188C" w:rsidP="007D188C">
            <w:pPr>
              <w:spacing w:line="240" w:lineRule="auto"/>
              <w:ind w:firstLine="0"/>
              <w:jc w:val="left"/>
              <w:rPr>
                <w:rFonts w:cs="Times New Roman"/>
                <w:sz w:val="24"/>
                <w:szCs w:val="24"/>
              </w:rPr>
            </w:pPr>
          </w:p>
        </w:tc>
        <w:tc>
          <w:tcPr>
            <w:tcW w:w="5145" w:type="dxa"/>
            <w:tcBorders>
              <w:top w:val="single" w:sz="4" w:space="0" w:color="auto"/>
              <w:left w:val="single" w:sz="4" w:space="0" w:color="auto"/>
              <w:bottom w:val="single" w:sz="4" w:space="0" w:color="auto"/>
              <w:right w:val="single" w:sz="4" w:space="0" w:color="auto"/>
            </w:tcBorders>
            <w:shd w:val="clear" w:color="auto" w:fill="auto"/>
            <w:hideMark/>
          </w:tcPr>
          <w:p w:rsidR="007D188C" w:rsidRPr="00AE4CAD" w:rsidRDefault="007D188C" w:rsidP="0081539D">
            <w:pPr>
              <w:pStyle w:val="a3"/>
              <w:numPr>
                <w:ilvl w:val="0"/>
                <w:numId w:val="29"/>
              </w:numPr>
              <w:ind w:left="0" w:firstLine="218"/>
              <w:rPr>
                <w:rFonts w:cs="Times New Roman"/>
                <w:sz w:val="24"/>
              </w:rPr>
            </w:pPr>
            <w:r w:rsidRPr="00AE4CAD">
              <w:rPr>
                <w:rFonts w:cs="Times New Roman"/>
                <w:sz w:val="24"/>
              </w:rPr>
              <w:t>уникальное материальное и нематериальное культурно-историческое наследие района;</w:t>
            </w:r>
          </w:p>
          <w:p w:rsidR="007D188C" w:rsidRPr="00AE4CAD" w:rsidRDefault="007D188C" w:rsidP="0081539D">
            <w:pPr>
              <w:pStyle w:val="a3"/>
              <w:numPr>
                <w:ilvl w:val="0"/>
                <w:numId w:val="29"/>
              </w:numPr>
              <w:ind w:left="0" w:firstLine="218"/>
              <w:rPr>
                <w:rFonts w:cs="Times New Roman"/>
                <w:sz w:val="24"/>
              </w:rPr>
            </w:pPr>
            <w:r w:rsidRPr="00AE4CAD">
              <w:rPr>
                <w:rFonts w:cs="Times New Roman"/>
                <w:sz w:val="24"/>
              </w:rPr>
              <w:t>мощный художественный потенциал культуры района;</w:t>
            </w:r>
          </w:p>
          <w:p w:rsidR="007D188C" w:rsidRPr="00AE4CAD" w:rsidRDefault="007D188C" w:rsidP="0081539D">
            <w:pPr>
              <w:pStyle w:val="a3"/>
              <w:numPr>
                <w:ilvl w:val="0"/>
                <w:numId w:val="29"/>
              </w:numPr>
              <w:ind w:left="0" w:firstLine="218"/>
              <w:rPr>
                <w:rFonts w:cs="Times New Roman"/>
                <w:sz w:val="24"/>
              </w:rPr>
            </w:pPr>
            <w:r w:rsidRPr="00AE4CAD">
              <w:rPr>
                <w:rFonts w:cs="Times New Roman"/>
                <w:sz w:val="24"/>
              </w:rPr>
              <w:t>уникальность и разнообразие природно-культурных ландшафтов района;</w:t>
            </w:r>
          </w:p>
          <w:p w:rsidR="007D188C" w:rsidRPr="00AE4CAD" w:rsidRDefault="007D188C" w:rsidP="0081539D">
            <w:pPr>
              <w:pStyle w:val="a3"/>
              <w:numPr>
                <w:ilvl w:val="0"/>
                <w:numId w:val="29"/>
              </w:numPr>
              <w:ind w:left="0" w:firstLine="218"/>
              <w:rPr>
                <w:rFonts w:cs="Times New Roman"/>
                <w:sz w:val="24"/>
              </w:rPr>
            </w:pPr>
            <w:r w:rsidRPr="00AE4CAD">
              <w:rPr>
                <w:rFonts w:cs="Times New Roman"/>
                <w:sz w:val="24"/>
              </w:rPr>
              <w:t>широкая сеть культурной инфраструктуры в сельских поселениях;</w:t>
            </w:r>
          </w:p>
          <w:p w:rsidR="007D188C" w:rsidRPr="00AE4CAD" w:rsidRDefault="007D188C" w:rsidP="0081539D">
            <w:pPr>
              <w:pStyle w:val="a3"/>
              <w:numPr>
                <w:ilvl w:val="0"/>
                <w:numId w:val="29"/>
              </w:numPr>
              <w:ind w:left="0" w:firstLine="218"/>
              <w:rPr>
                <w:rFonts w:cs="Times New Roman"/>
                <w:sz w:val="24"/>
              </w:rPr>
            </w:pPr>
            <w:r w:rsidRPr="00AE4CAD">
              <w:rPr>
                <w:rFonts w:cs="Times New Roman"/>
                <w:sz w:val="24"/>
              </w:rPr>
              <w:t>богатство района творческими талантами.</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7D188C" w:rsidRPr="00AE4CAD" w:rsidRDefault="007D188C" w:rsidP="0081539D">
            <w:pPr>
              <w:pStyle w:val="a3"/>
              <w:numPr>
                <w:ilvl w:val="0"/>
                <w:numId w:val="30"/>
              </w:numPr>
              <w:ind w:left="0" w:firstLine="218"/>
            </w:pPr>
            <w:r w:rsidRPr="00AE4CAD">
              <w:rPr>
                <w:rFonts w:cs="Times New Roman"/>
                <w:sz w:val="24"/>
              </w:rPr>
              <w:t>слабая материально-техническая база учреждений культуры</w:t>
            </w:r>
            <w:r w:rsidRPr="00AE4CAD">
              <w:t>;</w:t>
            </w:r>
          </w:p>
          <w:p w:rsidR="007D188C" w:rsidRPr="00AE4CAD" w:rsidRDefault="007D188C" w:rsidP="0081539D">
            <w:pPr>
              <w:pStyle w:val="a3"/>
              <w:numPr>
                <w:ilvl w:val="0"/>
                <w:numId w:val="30"/>
              </w:numPr>
              <w:ind w:left="0" w:firstLine="218"/>
              <w:rPr>
                <w:rFonts w:cs="Times New Roman"/>
                <w:sz w:val="24"/>
              </w:rPr>
            </w:pPr>
            <w:r w:rsidRPr="00AE4CAD">
              <w:t>н</w:t>
            </w:r>
            <w:r w:rsidRPr="00AE4CAD">
              <w:rPr>
                <w:rFonts w:cs="Times New Roman"/>
                <w:sz w:val="24"/>
              </w:rPr>
              <w:t>есформированность образа культуры в общественном сознании как стратегического ресурса экономического развития района;</w:t>
            </w:r>
          </w:p>
          <w:p w:rsidR="007D188C" w:rsidRPr="00AE4CAD" w:rsidRDefault="007D188C" w:rsidP="0081539D">
            <w:pPr>
              <w:pStyle w:val="a3"/>
              <w:numPr>
                <w:ilvl w:val="0"/>
                <w:numId w:val="30"/>
              </w:numPr>
              <w:ind w:left="0" w:firstLine="218"/>
              <w:rPr>
                <w:rFonts w:cs="Times New Roman"/>
                <w:sz w:val="24"/>
              </w:rPr>
            </w:pPr>
            <w:r w:rsidRPr="00AE4CAD">
              <w:rPr>
                <w:rFonts w:cs="Times New Roman"/>
                <w:sz w:val="24"/>
              </w:rPr>
              <w:t>творческая молодежь не представляет общественной силы, слабо самоорганизована, институционально не оформлена;</w:t>
            </w:r>
          </w:p>
          <w:p w:rsidR="007D188C" w:rsidRPr="00AE4CAD" w:rsidRDefault="007D188C" w:rsidP="0081539D">
            <w:pPr>
              <w:pStyle w:val="a3"/>
              <w:numPr>
                <w:ilvl w:val="0"/>
                <w:numId w:val="30"/>
              </w:numPr>
              <w:ind w:left="0" w:firstLine="218"/>
              <w:rPr>
                <w:rFonts w:cs="Times New Roman"/>
                <w:sz w:val="24"/>
              </w:rPr>
            </w:pPr>
            <w:r w:rsidRPr="00AE4CAD">
              <w:rPr>
                <w:rFonts w:cs="Times New Roman"/>
                <w:sz w:val="24"/>
              </w:rPr>
              <w:t>недостаточная представленность традиционной и креативной культуры в сети Интернет;</w:t>
            </w:r>
          </w:p>
          <w:p w:rsidR="007D188C" w:rsidRPr="00AE4CAD" w:rsidRDefault="007D188C" w:rsidP="0081539D">
            <w:pPr>
              <w:pStyle w:val="a3"/>
              <w:numPr>
                <w:ilvl w:val="0"/>
                <w:numId w:val="30"/>
              </w:numPr>
              <w:ind w:left="0" w:firstLine="218"/>
              <w:rPr>
                <w:rFonts w:cs="Times New Roman"/>
                <w:sz w:val="24"/>
              </w:rPr>
            </w:pPr>
            <w:r w:rsidRPr="00AE4CAD">
              <w:rPr>
                <w:rFonts w:cs="Times New Roman"/>
                <w:sz w:val="24"/>
              </w:rPr>
              <w:t>неразвитость коммуникационных каналов, обеспечивающих высокую информативность, общение, диалог и доступ к ресурсам культуры в виртуальном пространстве;</w:t>
            </w:r>
          </w:p>
          <w:p w:rsidR="007D188C" w:rsidRPr="00AE4CAD" w:rsidRDefault="007D188C" w:rsidP="0081539D">
            <w:pPr>
              <w:pStyle w:val="a3"/>
              <w:numPr>
                <w:ilvl w:val="0"/>
                <w:numId w:val="30"/>
              </w:numPr>
              <w:ind w:left="0" w:firstLine="218"/>
              <w:rPr>
                <w:rFonts w:cs="Times New Roman"/>
                <w:sz w:val="24"/>
              </w:rPr>
            </w:pPr>
            <w:r w:rsidRPr="00AE4CAD">
              <w:rPr>
                <w:rFonts w:cs="Times New Roman"/>
                <w:sz w:val="24"/>
              </w:rPr>
              <w:t>неразвита инфраструктура культурного туризма и не в полной мере актуализированы традиции гостеприимства.</w:t>
            </w:r>
          </w:p>
        </w:tc>
      </w:tr>
      <w:tr w:rsidR="007D188C" w:rsidRPr="00AE4CAD" w:rsidTr="007D188C">
        <w:trPr>
          <w:trHeight w:val="420"/>
        </w:trPr>
        <w:tc>
          <w:tcPr>
            <w:tcW w:w="2346" w:type="dxa"/>
            <w:vMerge w:val="restart"/>
            <w:tcBorders>
              <w:top w:val="single" w:sz="4" w:space="0" w:color="auto"/>
              <w:left w:val="single" w:sz="4" w:space="0" w:color="auto"/>
              <w:bottom w:val="single" w:sz="4" w:space="0" w:color="auto"/>
              <w:right w:val="single" w:sz="4" w:space="0" w:color="auto"/>
            </w:tcBorders>
            <w:shd w:val="clear" w:color="auto" w:fill="auto"/>
          </w:tcPr>
          <w:p w:rsidR="007D188C" w:rsidRPr="00AE4CAD" w:rsidRDefault="007D188C" w:rsidP="007D188C">
            <w:pPr>
              <w:spacing w:line="240" w:lineRule="auto"/>
              <w:ind w:firstLine="0"/>
              <w:rPr>
                <w:rFonts w:cs="Times New Roman"/>
                <w:sz w:val="24"/>
                <w:szCs w:val="24"/>
              </w:rPr>
            </w:pPr>
            <w:r w:rsidRPr="00AE4CAD">
              <w:rPr>
                <w:rFonts w:cs="Times New Roman"/>
                <w:sz w:val="24"/>
                <w:szCs w:val="24"/>
              </w:rPr>
              <w:t>Внешнее окружение</w:t>
            </w:r>
          </w:p>
          <w:p w:rsidR="007D188C" w:rsidRPr="00AE4CAD" w:rsidRDefault="007D188C" w:rsidP="007D188C">
            <w:pPr>
              <w:spacing w:line="240" w:lineRule="auto"/>
              <w:ind w:firstLine="0"/>
              <w:rPr>
                <w:rFonts w:cs="Times New Roman"/>
                <w:sz w:val="24"/>
                <w:szCs w:val="24"/>
              </w:rPr>
            </w:pPr>
          </w:p>
        </w:tc>
        <w:tc>
          <w:tcPr>
            <w:tcW w:w="5145" w:type="dxa"/>
            <w:tcBorders>
              <w:top w:val="single" w:sz="4" w:space="0" w:color="auto"/>
              <w:left w:val="single" w:sz="4" w:space="0" w:color="auto"/>
              <w:bottom w:val="single" w:sz="4" w:space="0" w:color="auto"/>
              <w:right w:val="single" w:sz="4" w:space="0" w:color="auto"/>
            </w:tcBorders>
            <w:shd w:val="clear" w:color="auto" w:fill="auto"/>
            <w:hideMark/>
          </w:tcPr>
          <w:p w:rsidR="007D188C" w:rsidRPr="00AE4CAD" w:rsidRDefault="007D188C" w:rsidP="007D188C">
            <w:pPr>
              <w:spacing w:line="240" w:lineRule="auto"/>
              <w:ind w:firstLine="218"/>
              <w:jc w:val="center"/>
              <w:rPr>
                <w:rFonts w:cs="Times New Roman"/>
                <w:sz w:val="24"/>
                <w:szCs w:val="24"/>
              </w:rPr>
            </w:pPr>
            <w:r w:rsidRPr="00AE4CAD">
              <w:rPr>
                <w:rFonts w:cs="Times New Roman"/>
                <w:sz w:val="24"/>
                <w:szCs w:val="24"/>
              </w:rPr>
              <w:t>Возможности</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7D188C" w:rsidRPr="00AE4CAD" w:rsidRDefault="007D188C" w:rsidP="007D188C">
            <w:pPr>
              <w:spacing w:line="240" w:lineRule="auto"/>
              <w:ind w:firstLine="218"/>
              <w:jc w:val="center"/>
              <w:rPr>
                <w:rFonts w:cs="Times New Roman"/>
                <w:sz w:val="24"/>
                <w:szCs w:val="24"/>
              </w:rPr>
            </w:pPr>
            <w:r w:rsidRPr="00AE4CAD">
              <w:rPr>
                <w:rFonts w:cs="Times New Roman"/>
                <w:sz w:val="24"/>
                <w:szCs w:val="24"/>
              </w:rPr>
              <w:t>Угрозы</w:t>
            </w:r>
          </w:p>
        </w:tc>
      </w:tr>
      <w:tr w:rsidR="007D188C" w:rsidRPr="00AE4CAD" w:rsidTr="007D188C">
        <w:trPr>
          <w:trHeight w:val="7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D188C" w:rsidRPr="00AE4CAD" w:rsidRDefault="007D188C" w:rsidP="007D188C">
            <w:pPr>
              <w:spacing w:line="240" w:lineRule="auto"/>
              <w:ind w:firstLine="0"/>
              <w:jc w:val="left"/>
              <w:rPr>
                <w:rFonts w:cs="Times New Roman"/>
                <w:sz w:val="24"/>
                <w:szCs w:val="24"/>
              </w:rPr>
            </w:pPr>
          </w:p>
        </w:tc>
        <w:tc>
          <w:tcPr>
            <w:tcW w:w="5145" w:type="dxa"/>
            <w:tcBorders>
              <w:top w:val="single" w:sz="4" w:space="0" w:color="auto"/>
              <w:left w:val="single" w:sz="4" w:space="0" w:color="auto"/>
              <w:bottom w:val="single" w:sz="4" w:space="0" w:color="auto"/>
              <w:right w:val="single" w:sz="4" w:space="0" w:color="auto"/>
            </w:tcBorders>
            <w:shd w:val="clear" w:color="auto" w:fill="auto"/>
            <w:hideMark/>
          </w:tcPr>
          <w:p w:rsidR="007D188C" w:rsidRPr="00AE4CAD" w:rsidRDefault="007D188C" w:rsidP="0081539D">
            <w:pPr>
              <w:pStyle w:val="a3"/>
              <w:numPr>
                <w:ilvl w:val="0"/>
                <w:numId w:val="31"/>
              </w:numPr>
              <w:ind w:left="0" w:firstLine="218"/>
              <w:rPr>
                <w:rFonts w:cs="Times New Roman"/>
                <w:sz w:val="24"/>
              </w:rPr>
            </w:pPr>
            <w:r w:rsidRPr="00AE4CAD">
              <w:rPr>
                <w:rFonts w:cs="Times New Roman"/>
                <w:sz w:val="24"/>
              </w:rPr>
              <w:t>взаимодействие с региональными и международными культурными институтами, поддержка государством и частными инвесторами новых форм искусства.</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7D188C" w:rsidRPr="00AE4CAD" w:rsidRDefault="007D188C" w:rsidP="0081539D">
            <w:pPr>
              <w:pStyle w:val="a3"/>
              <w:numPr>
                <w:ilvl w:val="0"/>
                <w:numId w:val="32"/>
              </w:numPr>
              <w:ind w:left="0" w:firstLine="218"/>
              <w:rPr>
                <w:rFonts w:cs="Times New Roman"/>
                <w:sz w:val="24"/>
              </w:rPr>
            </w:pPr>
            <w:r w:rsidRPr="00AE4CAD">
              <w:rPr>
                <w:rFonts w:cs="Times New Roman"/>
                <w:sz w:val="24"/>
              </w:rPr>
              <w:t>сокращение бюджетных расходов на культуру в ситуации финансового кризиса;</w:t>
            </w:r>
          </w:p>
          <w:p w:rsidR="007D188C" w:rsidRPr="00AE4CAD" w:rsidRDefault="007D188C" w:rsidP="0081539D">
            <w:pPr>
              <w:pStyle w:val="a3"/>
              <w:numPr>
                <w:ilvl w:val="0"/>
                <w:numId w:val="32"/>
              </w:numPr>
              <w:ind w:left="0" w:firstLine="218"/>
              <w:rPr>
                <w:rFonts w:cs="Times New Roman"/>
                <w:sz w:val="24"/>
              </w:rPr>
            </w:pPr>
            <w:r w:rsidRPr="00AE4CAD">
              <w:rPr>
                <w:rFonts w:cs="Times New Roman"/>
                <w:sz w:val="24"/>
              </w:rPr>
              <w:t>отсутствие капиталовложений в инновационно-экспериментальную деятельность в сфере культуры;</w:t>
            </w:r>
          </w:p>
          <w:p w:rsidR="007D188C" w:rsidRPr="00AE4CAD" w:rsidRDefault="007D188C" w:rsidP="0081539D">
            <w:pPr>
              <w:pStyle w:val="a3"/>
              <w:numPr>
                <w:ilvl w:val="0"/>
                <w:numId w:val="32"/>
              </w:numPr>
              <w:ind w:left="0" w:firstLine="218"/>
              <w:rPr>
                <w:rFonts w:cs="Times New Roman"/>
                <w:sz w:val="24"/>
              </w:rPr>
            </w:pPr>
            <w:r w:rsidRPr="00AE4CAD">
              <w:rPr>
                <w:rFonts w:cs="Times New Roman"/>
                <w:sz w:val="24"/>
              </w:rPr>
              <w:t>принятие новых нормативных правовых документов, не учитывающих специфику учреждений культуры.</w:t>
            </w:r>
          </w:p>
        </w:tc>
      </w:tr>
    </w:tbl>
    <w:p w:rsidR="007D188C" w:rsidRPr="00AE4CAD" w:rsidRDefault="007D188C" w:rsidP="007D188C">
      <w:pPr>
        <w:rPr>
          <w:rFonts w:cs="Times New Roman"/>
          <w:szCs w:val="28"/>
        </w:rPr>
      </w:pPr>
    </w:p>
    <w:p w:rsidR="007D188C" w:rsidRPr="00AE4CAD" w:rsidRDefault="007D188C" w:rsidP="007D188C">
      <w:pPr>
        <w:spacing w:after="160" w:line="259" w:lineRule="auto"/>
        <w:ind w:firstLine="0"/>
        <w:jc w:val="left"/>
        <w:rPr>
          <w:rFonts w:cs="Times New Roman"/>
          <w:szCs w:val="28"/>
        </w:rPr>
      </w:pPr>
      <w:r w:rsidRPr="00AE4CAD">
        <w:rPr>
          <w:rFonts w:cs="Times New Roman"/>
          <w:szCs w:val="28"/>
        </w:rPr>
        <w:br w:type="page"/>
      </w:r>
    </w:p>
    <w:p w:rsidR="007D188C" w:rsidRPr="00AE4CAD" w:rsidRDefault="007D188C" w:rsidP="007D188C">
      <w:pPr>
        <w:rPr>
          <w:rFonts w:cs="Times New Roman"/>
          <w:szCs w:val="28"/>
        </w:rPr>
      </w:pPr>
      <w:r w:rsidRPr="00AE4CAD">
        <w:rPr>
          <w:rFonts w:cs="Times New Roman"/>
          <w:szCs w:val="28"/>
          <w:lang w:val="en-US"/>
        </w:rPr>
        <w:lastRenderedPageBreak/>
        <w:t>SWOT</w:t>
      </w:r>
      <w:r w:rsidRPr="00AE4CAD">
        <w:rPr>
          <w:rFonts w:cs="Times New Roman"/>
          <w:szCs w:val="28"/>
        </w:rPr>
        <w:t>-анализ «Молодежная политика»</w:t>
      </w:r>
    </w:p>
    <w:tbl>
      <w:tblPr>
        <w:tblW w:w="14437"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5712"/>
        <w:gridCol w:w="6379"/>
      </w:tblGrid>
      <w:tr w:rsidR="007D188C" w:rsidRPr="00AE4CAD" w:rsidTr="007D188C">
        <w:trPr>
          <w:trHeight w:val="240"/>
        </w:trPr>
        <w:tc>
          <w:tcPr>
            <w:tcW w:w="23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188C" w:rsidRPr="00AE4CAD" w:rsidRDefault="007D188C" w:rsidP="007D188C">
            <w:pPr>
              <w:spacing w:line="240" w:lineRule="auto"/>
              <w:ind w:firstLine="0"/>
              <w:rPr>
                <w:rFonts w:cs="Times New Roman"/>
                <w:sz w:val="24"/>
                <w:szCs w:val="24"/>
              </w:rPr>
            </w:pPr>
            <w:r w:rsidRPr="00AE4CAD">
              <w:rPr>
                <w:rFonts w:cs="Times New Roman"/>
                <w:sz w:val="24"/>
                <w:szCs w:val="24"/>
              </w:rPr>
              <w:t>Внутренняя среда</w:t>
            </w:r>
          </w:p>
        </w:tc>
        <w:tc>
          <w:tcPr>
            <w:tcW w:w="5712" w:type="dxa"/>
            <w:tcBorders>
              <w:top w:val="single" w:sz="4" w:space="0" w:color="auto"/>
              <w:left w:val="single" w:sz="4" w:space="0" w:color="auto"/>
              <w:bottom w:val="single" w:sz="4" w:space="0" w:color="auto"/>
              <w:right w:val="single" w:sz="4" w:space="0" w:color="auto"/>
            </w:tcBorders>
            <w:shd w:val="clear" w:color="auto" w:fill="auto"/>
            <w:hideMark/>
          </w:tcPr>
          <w:p w:rsidR="007D188C" w:rsidRPr="00AE4CAD" w:rsidRDefault="007D188C" w:rsidP="007D188C">
            <w:pPr>
              <w:spacing w:line="240" w:lineRule="auto"/>
              <w:jc w:val="center"/>
              <w:rPr>
                <w:rFonts w:cs="Times New Roman"/>
                <w:sz w:val="24"/>
                <w:szCs w:val="24"/>
              </w:rPr>
            </w:pPr>
            <w:r w:rsidRPr="00AE4CAD">
              <w:rPr>
                <w:rFonts w:cs="Times New Roman"/>
                <w:sz w:val="24"/>
                <w:szCs w:val="24"/>
              </w:rPr>
              <w:t>Сильные стороны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7D188C" w:rsidRPr="00AE4CAD" w:rsidRDefault="007D188C" w:rsidP="007D188C">
            <w:pPr>
              <w:spacing w:line="240" w:lineRule="auto"/>
              <w:jc w:val="center"/>
              <w:rPr>
                <w:rFonts w:cs="Times New Roman"/>
                <w:sz w:val="24"/>
                <w:szCs w:val="24"/>
              </w:rPr>
            </w:pPr>
            <w:r w:rsidRPr="00AE4CAD">
              <w:rPr>
                <w:rFonts w:cs="Times New Roman"/>
                <w:sz w:val="24"/>
                <w:szCs w:val="24"/>
              </w:rPr>
              <w:t>Слабые стороны</w:t>
            </w:r>
          </w:p>
        </w:tc>
      </w:tr>
      <w:tr w:rsidR="007D188C" w:rsidRPr="00AE4CAD" w:rsidTr="007D188C">
        <w:trPr>
          <w:trHeight w:val="282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D188C" w:rsidRPr="00AE4CAD" w:rsidRDefault="007D188C" w:rsidP="007D188C">
            <w:pPr>
              <w:spacing w:line="240" w:lineRule="auto"/>
              <w:ind w:firstLine="0"/>
              <w:jc w:val="left"/>
              <w:rPr>
                <w:rFonts w:cs="Times New Roman"/>
                <w:sz w:val="24"/>
                <w:szCs w:val="24"/>
              </w:rPr>
            </w:pPr>
          </w:p>
        </w:tc>
        <w:tc>
          <w:tcPr>
            <w:tcW w:w="5712" w:type="dxa"/>
            <w:tcBorders>
              <w:top w:val="single" w:sz="4" w:space="0" w:color="auto"/>
              <w:left w:val="single" w:sz="4" w:space="0" w:color="auto"/>
              <w:bottom w:val="single" w:sz="4" w:space="0" w:color="auto"/>
              <w:right w:val="single" w:sz="4" w:space="0" w:color="auto"/>
            </w:tcBorders>
            <w:shd w:val="clear" w:color="auto" w:fill="auto"/>
            <w:hideMark/>
          </w:tcPr>
          <w:p w:rsidR="007D188C" w:rsidRPr="00AE4CAD" w:rsidRDefault="007D188C" w:rsidP="0081539D">
            <w:pPr>
              <w:pStyle w:val="a3"/>
              <w:numPr>
                <w:ilvl w:val="0"/>
                <w:numId w:val="33"/>
              </w:numPr>
              <w:spacing w:line="240" w:lineRule="auto"/>
              <w:ind w:left="0" w:firstLine="218"/>
              <w:rPr>
                <w:rFonts w:cs="Times New Roman"/>
                <w:sz w:val="24"/>
              </w:rPr>
            </w:pPr>
            <w:r w:rsidRPr="00AE4CAD">
              <w:rPr>
                <w:rFonts w:cs="Times New Roman"/>
                <w:sz w:val="24"/>
              </w:rPr>
              <w:t>апробируются вариативные формы поддержки интересов молодежи (субсидирование, гранты, консультационные пункты и другое);</w:t>
            </w:r>
          </w:p>
          <w:p w:rsidR="007D188C" w:rsidRPr="00AE4CAD" w:rsidRDefault="007D188C" w:rsidP="0081539D">
            <w:pPr>
              <w:pStyle w:val="a3"/>
              <w:numPr>
                <w:ilvl w:val="0"/>
                <w:numId w:val="33"/>
              </w:numPr>
              <w:spacing w:line="240" w:lineRule="auto"/>
              <w:ind w:left="0" w:firstLine="218"/>
              <w:rPr>
                <w:rFonts w:cs="Times New Roman"/>
                <w:sz w:val="24"/>
              </w:rPr>
            </w:pPr>
            <w:r w:rsidRPr="00AE4CAD">
              <w:rPr>
                <w:rFonts w:cs="Times New Roman"/>
                <w:sz w:val="24"/>
              </w:rPr>
              <w:t xml:space="preserve">высокий уровень внимания администрации Туруханского района к молодежи, молодежной политике и стабильное бюджетное финансирование сферы;  </w:t>
            </w:r>
          </w:p>
          <w:p w:rsidR="007D188C" w:rsidRPr="00AE4CAD" w:rsidRDefault="007D188C" w:rsidP="0081539D">
            <w:pPr>
              <w:pStyle w:val="a3"/>
              <w:numPr>
                <w:ilvl w:val="0"/>
                <w:numId w:val="33"/>
              </w:numPr>
              <w:spacing w:line="240" w:lineRule="auto"/>
              <w:ind w:left="0" w:firstLine="218"/>
              <w:rPr>
                <w:rFonts w:cs="Times New Roman"/>
                <w:sz w:val="24"/>
              </w:rPr>
            </w:pPr>
            <w:r w:rsidRPr="00AE4CAD">
              <w:rPr>
                <w:rFonts w:cs="Times New Roman"/>
                <w:sz w:val="24"/>
              </w:rPr>
              <w:t>утверждение, пролонгация и успешная реализация молодежных программ;</w:t>
            </w:r>
          </w:p>
          <w:p w:rsidR="007D188C" w:rsidRPr="00AE4CAD" w:rsidRDefault="007D188C" w:rsidP="0081539D">
            <w:pPr>
              <w:pStyle w:val="a3"/>
              <w:numPr>
                <w:ilvl w:val="0"/>
                <w:numId w:val="33"/>
              </w:numPr>
              <w:spacing w:line="240" w:lineRule="auto"/>
              <w:ind w:left="0" w:firstLine="218"/>
              <w:rPr>
                <w:rFonts w:cs="Times New Roman"/>
                <w:sz w:val="24"/>
              </w:rPr>
            </w:pPr>
            <w:r w:rsidRPr="00AE4CAD">
              <w:rPr>
                <w:rFonts w:cs="Times New Roman"/>
                <w:sz w:val="24"/>
              </w:rPr>
              <w:t>позитивная социализация молодежи;</w:t>
            </w:r>
          </w:p>
          <w:p w:rsidR="007D188C" w:rsidRPr="00AE4CAD" w:rsidRDefault="007D188C" w:rsidP="0081539D">
            <w:pPr>
              <w:pStyle w:val="a3"/>
              <w:numPr>
                <w:ilvl w:val="0"/>
                <w:numId w:val="33"/>
              </w:numPr>
              <w:spacing w:line="240" w:lineRule="auto"/>
              <w:ind w:left="0" w:firstLine="218"/>
              <w:rPr>
                <w:rFonts w:cs="Times New Roman"/>
                <w:sz w:val="24"/>
              </w:rPr>
            </w:pPr>
            <w:r w:rsidRPr="00AE4CAD">
              <w:rPr>
                <w:rFonts w:cs="Times New Roman"/>
                <w:sz w:val="24"/>
              </w:rPr>
              <w:t>формирование в молодежной среде моды на спорт и здоровый образ жизни;</w:t>
            </w:r>
          </w:p>
          <w:p w:rsidR="007D188C" w:rsidRPr="00AE4CAD" w:rsidRDefault="007D188C" w:rsidP="0081539D">
            <w:pPr>
              <w:pStyle w:val="a3"/>
              <w:numPr>
                <w:ilvl w:val="0"/>
                <w:numId w:val="33"/>
              </w:numPr>
              <w:spacing w:line="240" w:lineRule="auto"/>
              <w:ind w:left="0" w:firstLine="218"/>
              <w:rPr>
                <w:rFonts w:cs="Times New Roman"/>
                <w:sz w:val="24"/>
              </w:rPr>
            </w:pPr>
            <w:r w:rsidRPr="00AE4CAD">
              <w:rPr>
                <w:rFonts w:cs="Times New Roman"/>
                <w:sz w:val="24"/>
              </w:rPr>
              <w:t>формирование системы мотивации руководителей и специалистов сферы.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7D188C" w:rsidRPr="00AE4CAD" w:rsidRDefault="007D188C" w:rsidP="0081539D">
            <w:pPr>
              <w:pStyle w:val="a3"/>
              <w:numPr>
                <w:ilvl w:val="0"/>
                <w:numId w:val="34"/>
              </w:numPr>
              <w:spacing w:line="240" w:lineRule="auto"/>
              <w:ind w:left="0" w:firstLine="218"/>
              <w:rPr>
                <w:rFonts w:cs="Times New Roman"/>
                <w:sz w:val="24"/>
              </w:rPr>
            </w:pPr>
            <w:r w:rsidRPr="00AE4CAD">
              <w:rPr>
                <w:rFonts w:cs="Times New Roman"/>
                <w:sz w:val="24"/>
              </w:rPr>
              <w:t>недостаточное количество руководителей и специалистов новой формации и текучесть кадров в сфере молодежной политики;</w:t>
            </w:r>
          </w:p>
          <w:p w:rsidR="007D188C" w:rsidRPr="00AE4CAD" w:rsidRDefault="007D188C" w:rsidP="0081539D">
            <w:pPr>
              <w:pStyle w:val="a3"/>
              <w:numPr>
                <w:ilvl w:val="0"/>
                <w:numId w:val="34"/>
              </w:numPr>
              <w:spacing w:line="240" w:lineRule="auto"/>
              <w:ind w:left="0" w:firstLine="218"/>
              <w:rPr>
                <w:rFonts w:cs="Times New Roman"/>
                <w:sz w:val="24"/>
              </w:rPr>
            </w:pPr>
            <w:r w:rsidRPr="00AE4CAD">
              <w:rPr>
                <w:rFonts w:cs="Times New Roman"/>
                <w:sz w:val="24"/>
              </w:rPr>
              <w:t>недостаточно высокий уровень результативности использования форм поддержки молодежи, зачастую отсутствие последующих действий;</w:t>
            </w:r>
          </w:p>
          <w:p w:rsidR="007D188C" w:rsidRPr="00AE4CAD" w:rsidRDefault="007D188C" w:rsidP="0081539D">
            <w:pPr>
              <w:pStyle w:val="a3"/>
              <w:numPr>
                <w:ilvl w:val="0"/>
                <w:numId w:val="34"/>
              </w:numPr>
              <w:spacing w:line="240" w:lineRule="auto"/>
              <w:ind w:left="0" w:firstLine="218"/>
              <w:rPr>
                <w:rFonts w:cs="Times New Roman"/>
                <w:sz w:val="24"/>
              </w:rPr>
            </w:pPr>
            <w:r w:rsidRPr="00AE4CAD">
              <w:rPr>
                <w:rFonts w:cs="Times New Roman"/>
                <w:sz w:val="24"/>
              </w:rPr>
              <w:t>недостаточно используются ресурсы некоммерческих организаций для развития гражданственности молодежи;</w:t>
            </w:r>
          </w:p>
          <w:p w:rsidR="007D188C" w:rsidRPr="00AE4CAD" w:rsidRDefault="007D188C" w:rsidP="0081539D">
            <w:pPr>
              <w:pStyle w:val="a3"/>
              <w:numPr>
                <w:ilvl w:val="0"/>
                <w:numId w:val="34"/>
              </w:numPr>
              <w:spacing w:line="240" w:lineRule="auto"/>
              <w:ind w:left="0" w:firstLine="218"/>
              <w:rPr>
                <w:rFonts w:cs="Times New Roman"/>
                <w:sz w:val="24"/>
              </w:rPr>
            </w:pPr>
            <w:r w:rsidRPr="00AE4CAD">
              <w:rPr>
                <w:rFonts w:cs="Times New Roman"/>
                <w:sz w:val="24"/>
              </w:rPr>
              <w:t>слабо привлекаются инвесторы для создания инфраструктуры и инновационных программ в работе с молодежью;</w:t>
            </w:r>
          </w:p>
          <w:p w:rsidR="007D188C" w:rsidRPr="00AE4CAD" w:rsidRDefault="007D188C" w:rsidP="0081539D">
            <w:pPr>
              <w:pStyle w:val="a3"/>
              <w:numPr>
                <w:ilvl w:val="0"/>
                <w:numId w:val="34"/>
              </w:numPr>
              <w:spacing w:line="240" w:lineRule="auto"/>
              <w:ind w:left="0" w:firstLine="218"/>
              <w:rPr>
                <w:rFonts w:cs="Times New Roman"/>
                <w:sz w:val="24"/>
              </w:rPr>
            </w:pPr>
            <w:r w:rsidRPr="00AE4CAD">
              <w:rPr>
                <w:rFonts w:cs="Times New Roman"/>
                <w:sz w:val="24"/>
              </w:rPr>
              <w:t>слабая инфраструктура культуры, спорта, досуга, нехватка кадров, недостаточность профильных ставок специалистов по работе с молодежью.</w:t>
            </w:r>
          </w:p>
        </w:tc>
      </w:tr>
      <w:tr w:rsidR="007D188C" w:rsidRPr="00AE4CAD" w:rsidTr="007D188C">
        <w:trPr>
          <w:trHeight w:val="420"/>
        </w:trPr>
        <w:tc>
          <w:tcPr>
            <w:tcW w:w="2346" w:type="dxa"/>
            <w:vMerge w:val="restart"/>
            <w:tcBorders>
              <w:top w:val="single" w:sz="4" w:space="0" w:color="auto"/>
              <w:left w:val="single" w:sz="4" w:space="0" w:color="auto"/>
              <w:bottom w:val="single" w:sz="4" w:space="0" w:color="auto"/>
              <w:right w:val="single" w:sz="4" w:space="0" w:color="auto"/>
            </w:tcBorders>
            <w:shd w:val="clear" w:color="auto" w:fill="auto"/>
          </w:tcPr>
          <w:p w:rsidR="007D188C" w:rsidRPr="00AE4CAD" w:rsidRDefault="007D188C" w:rsidP="007D188C">
            <w:pPr>
              <w:spacing w:line="240" w:lineRule="auto"/>
              <w:ind w:firstLine="0"/>
              <w:rPr>
                <w:rFonts w:cs="Times New Roman"/>
                <w:sz w:val="24"/>
                <w:szCs w:val="24"/>
              </w:rPr>
            </w:pPr>
            <w:r w:rsidRPr="00AE4CAD">
              <w:rPr>
                <w:rFonts w:cs="Times New Roman"/>
                <w:sz w:val="24"/>
                <w:szCs w:val="24"/>
              </w:rPr>
              <w:t>Внешнее окружение</w:t>
            </w:r>
          </w:p>
          <w:p w:rsidR="007D188C" w:rsidRPr="00AE4CAD" w:rsidRDefault="007D188C" w:rsidP="007D188C">
            <w:pPr>
              <w:spacing w:line="240" w:lineRule="auto"/>
              <w:ind w:firstLine="0"/>
              <w:rPr>
                <w:rFonts w:cs="Times New Roman"/>
                <w:sz w:val="24"/>
                <w:szCs w:val="24"/>
              </w:rPr>
            </w:pPr>
          </w:p>
        </w:tc>
        <w:tc>
          <w:tcPr>
            <w:tcW w:w="5712" w:type="dxa"/>
            <w:tcBorders>
              <w:top w:val="single" w:sz="4" w:space="0" w:color="auto"/>
              <w:left w:val="single" w:sz="4" w:space="0" w:color="auto"/>
              <w:bottom w:val="single" w:sz="4" w:space="0" w:color="auto"/>
              <w:right w:val="single" w:sz="4" w:space="0" w:color="auto"/>
            </w:tcBorders>
            <w:shd w:val="clear" w:color="auto" w:fill="auto"/>
            <w:hideMark/>
          </w:tcPr>
          <w:p w:rsidR="007D188C" w:rsidRPr="00AE4CAD" w:rsidRDefault="007D188C" w:rsidP="007D188C">
            <w:pPr>
              <w:spacing w:line="240" w:lineRule="auto"/>
              <w:ind w:firstLine="218"/>
              <w:jc w:val="center"/>
              <w:rPr>
                <w:rFonts w:cs="Times New Roman"/>
                <w:sz w:val="24"/>
                <w:szCs w:val="24"/>
              </w:rPr>
            </w:pPr>
            <w:r w:rsidRPr="00AE4CAD">
              <w:rPr>
                <w:rFonts w:cs="Times New Roman"/>
                <w:sz w:val="24"/>
                <w:szCs w:val="24"/>
              </w:rPr>
              <w:t>Возможности</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7D188C" w:rsidRPr="00AE4CAD" w:rsidRDefault="007D188C" w:rsidP="007D188C">
            <w:pPr>
              <w:spacing w:line="240" w:lineRule="auto"/>
              <w:ind w:firstLine="218"/>
              <w:jc w:val="center"/>
              <w:rPr>
                <w:rFonts w:cs="Times New Roman"/>
                <w:sz w:val="24"/>
                <w:szCs w:val="24"/>
              </w:rPr>
            </w:pPr>
            <w:r w:rsidRPr="00AE4CAD">
              <w:rPr>
                <w:rFonts w:cs="Times New Roman"/>
                <w:sz w:val="24"/>
                <w:szCs w:val="24"/>
              </w:rPr>
              <w:t>Угрозы</w:t>
            </w:r>
          </w:p>
        </w:tc>
      </w:tr>
      <w:tr w:rsidR="007D188C" w:rsidRPr="00AE4CAD" w:rsidTr="007D188C">
        <w:trPr>
          <w:trHeight w:val="7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D188C" w:rsidRPr="00AE4CAD" w:rsidRDefault="007D188C" w:rsidP="007D188C">
            <w:pPr>
              <w:spacing w:line="240" w:lineRule="auto"/>
              <w:ind w:firstLine="0"/>
              <w:jc w:val="left"/>
              <w:rPr>
                <w:rFonts w:cs="Times New Roman"/>
                <w:sz w:val="24"/>
                <w:szCs w:val="24"/>
              </w:rPr>
            </w:pPr>
          </w:p>
        </w:tc>
        <w:tc>
          <w:tcPr>
            <w:tcW w:w="5712" w:type="dxa"/>
            <w:tcBorders>
              <w:top w:val="single" w:sz="4" w:space="0" w:color="auto"/>
              <w:left w:val="single" w:sz="4" w:space="0" w:color="auto"/>
              <w:bottom w:val="single" w:sz="4" w:space="0" w:color="auto"/>
              <w:right w:val="single" w:sz="4" w:space="0" w:color="auto"/>
            </w:tcBorders>
            <w:shd w:val="clear" w:color="auto" w:fill="auto"/>
            <w:hideMark/>
          </w:tcPr>
          <w:p w:rsidR="007D188C" w:rsidRPr="00AE4CAD" w:rsidRDefault="007D188C" w:rsidP="0081539D">
            <w:pPr>
              <w:pStyle w:val="a3"/>
              <w:numPr>
                <w:ilvl w:val="0"/>
                <w:numId w:val="35"/>
              </w:numPr>
              <w:spacing w:line="240" w:lineRule="auto"/>
              <w:ind w:left="0" w:firstLine="218"/>
              <w:rPr>
                <w:rFonts w:cs="Times New Roman"/>
                <w:sz w:val="24"/>
              </w:rPr>
            </w:pPr>
            <w:r w:rsidRPr="00AE4CAD">
              <w:rPr>
                <w:rFonts w:cs="Times New Roman"/>
                <w:sz w:val="24"/>
              </w:rPr>
              <w:t>внедрение новых форм и методов контроля качества реализации приоритетных направлений государственной молодежной политики;</w:t>
            </w:r>
          </w:p>
          <w:p w:rsidR="007D188C" w:rsidRPr="00AE4CAD" w:rsidRDefault="007D188C" w:rsidP="0081539D">
            <w:pPr>
              <w:pStyle w:val="a3"/>
              <w:numPr>
                <w:ilvl w:val="0"/>
                <w:numId w:val="35"/>
              </w:numPr>
              <w:spacing w:line="240" w:lineRule="auto"/>
              <w:ind w:left="0" w:firstLine="218"/>
              <w:rPr>
                <w:rFonts w:cs="Times New Roman"/>
                <w:sz w:val="24"/>
              </w:rPr>
            </w:pPr>
            <w:r w:rsidRPr="00AE4CAD">
              <w:rPr>
                <w:rFonts w:cs="Times New Roman"/>
                <w:sz w:val="24"/>
              </w:rPr>
              <w:t>создание и развитие в районе инновационной инфраструктуры для молодежи;</w:t>
            </w:r>
          </w:p>
          <w:p w:rsidR="007D188C" w:rsidRPr="00AE4CAD" w:rsidRDefault="007D188C" w:rsidP="0081539D">
            <w:pPr>
              <w:pStyle w:val="a3"/>
              <w:numPr>
                <w:ilvl w:val="0"/>
                <w:numId w:val="35"/>
              </w:numPr>
              <w:spacing w:line="240" w:lineRule="auto"/>
              <w:ind w:left="0" w:firstLine="218"/>
              <w:rPr>
                <w:rFonts w:cs="Times New Roman"/>
                <w:sz w:val="24"/>
              </w:rPr>
            </w:pPr>
            <w:r w:rsidRPr="00AE4CAD">
              <w:rPr>
                <w:rFonts w:cs="Times New Roman"/>
                <w:sz w:val="24"/>
              </w:rPr>
              <w:t>заинтересованность бизнес-сообщества во взаимодействии с молодежью;</w:t>
            </w:r>
          </w:p>
          <w:p w:rsidR="007D188C" w:rsidRPr="00AE4CAD" w:rsidRDefault="007D188C" w:rsidP="0081539D">
            <w:pPr>
              <w:pStyle w:val="a3"/>
              <w:numPr>
                <w:ilvl w:val="0"/>
                <w:numId w:val="35"/>
              </w:numPr>
              <w:spacing w:line="240" w:lineRule="auto"/>
              <w:ind w:left="0" w:firstLine="218"/>
              <w:rPr>
                <w:rFonts w:cs="Times New Roman"/>
                <w:sz w:val="24"/>
              </w:rPr>
            </w:pPr>
            <w:r w:rsidRPr="00AE4CAD">
              <w:rPr>
                <w:rFonts w:cs="Times New Roman"/>
                <w:sz w:val="24"/>
              </w:rPr>
              <w:t>внедрение информационно-коммуникационных технологий в сферу молодежной политики;</w:t>
            </w:r>
          </w:p>
          <w:p w:rsidR="007D188C" w:rsidRPr="00AE4CAD" w:rsidRDefault="007D188C" w:rsidP="0081539D">
            <w:pPr>
              <w:pStyle w:val="a3"/>
              <w:numPr>
                <w:ilvl w:val="0"/>
                <w:numId w:val="35"/>
              </w:numPr>
              <w:spacing w:line="240" w:lineRule="auto"/>
              <w:ind w:left="0" w:firstLine="218"/>
              <w:rPr>
                <w:rFonts w:cs="Times New Roman"/>
                <w:sz w:val="24"/>
              </w:rPr>
            </w:pPr>
            <w:r w:rsidRPr="00AE4CAD">
              <w:rPr>
                <w:rFonts w:cs="Times New Roman"/>
                <w:sz w:val="24"/>
              </w:rPr>
              <w:t>поддержка и активное вовлечение в инновационное развитие Туруханского района молодежи, выехавшей за пределы района.</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7D188C" w:rsidRPr="00AE4CAD" w:rsidRDefault="007D188C" w:rsidP="0081539D">
            <w:pPr>
              <w:pStyle w:val="a3"/>
              <w:numPr>
                <w:ilvl w:val="0"/>
                <w:numId w:val="36"/>
              </w:numPr>
              <w:spacing w:line="240" w:lineRule="auto"/>
              <w:ind w:left="0" w:firstLine="218"/>
              <w:rPr>
                <w:rFonts w:cs="Times New Roman"/>
                <w:sz w:val="24"/>
              </w:rPr>
            </w:pPr>
            <w:r w:rsidRPr="00AE4CAD">
              <w:rPr>
                <w:rFonts w:cs="Times New Roman"/>
                <w:sz w:val="24"/>
              </w:rPr>
              <w:t>снижение численности населения Туруханского района в возрасте 14-30 лет;</w:t>
            </w:r>
          </w:p>
          <w:p w:rsidR="007D188C" w:rsidRPr="00AE4CAD" w:rsidRDefault="007D188C" w:rsidP="0081539D">
            <w:pPr>
              <w:pStyle w:val="a3"/>
              <w:numPr>
                <w:ilvl w:val="0"/>
                <w:numId w:val="36"/>
              </w:numPr>
              <w:spacing w:line="240" w:lineRule="auto"/>
              <w:ind w:left="0" w:firstLine="218"/>
              <w:rPr>
                <w:rFonts w:cs="Times New Roman"/>
                <w:sz w:val="24"/>
              </w:rPr>
            </w:pPr>
            <w:r w:rsidRPr="00AE4CAD">
              <w:rPr>
                <w:rFonts w:cs="Times New Roman"/>
                <w:sz w:val="24"/>
              </w:rPr>
              <w:t>дефицит востребованных, соответствующих интересам молодежи, рабочих мест и видов занятости;</w:t>
            </w:r>
          </w:p>
          <w:p w:rsidR="007D188C" w:rsidRPr="00AE4CAD" w:rsidRDefault="007D188C" w:rsidP="0081539D">
            <w:pPr>
              <w:pStyle w:val="a3"/>
              <w:numPr>
                <w:ilvl w:val="0"/>
                <w:numId w:val="36"/>
              </w:numPr>
              <w:spacing w:line="240" w:lineRule="auto"/>
              <w:ind w:left="0" w:firstLine="218"/>
              <w:rPr>
                <w:rFonts w:cs="Times New Roman"/>
                <w:sz w:val="24"/>
              </w:rPr>
            </w:pPr>
            <w:r w:rsidRPr="00AE4CAD">
              <w:rPr>
                <w:rFonts w:cs="Times New Roman"/>
                <w:sz w:val="24"/>
              </w:rPr>
              <w:t>угроза криминализации молодежной среды в связи с ростом молодежной безработицы;</w:t>
            </w:r>
          </w:p>
          <w:p w:rsidR="007D188C" w:rsidRPr="00AE4CAD" w:rsidRDefault="007D188C" w:rsidP="0081539D">
            <w:pPr>
              <w:pStyle w:val="a3"/>
              <w:numPr>
                <w:ilvl w:val="0"/>
                <w:numId w:val="36"/>
              </w:numPr>
              <w:spacing w:line="240" w:lineRule="auto"/>
              <w:ind w:left="0" w:firstLine="218"/>
              <w:rPr>
                <w:rFonts w:cs="Times New Roman"/>
                <w:sz w:val="24"/>
              </w:rPr>
            </w:pPr>
            <w:r w:rsidRPr="00AE4CAD">
              <w:rPr>
                <w:rFonts w:cs="Times New Roman"/>
                <w:sz w:val="24"/>
              </w:rPr>
              <w:t>отток креативной молодежи в крупные города и столичные регионы;</w:t>
            </w:r>
          </w:p>
          <w:p w:rsidR="007D188C" w:rsidRPr="00AE4CAD" w:rsidRDefault="007D188C" w:rsidP="0081539D">
            <w:pPr>
              <w:pStyle w:val="a3"/>
              <w:numPr>
                <w:ilvl w:val="0"/>
                <w:numId w:val="36"/>
              </w:numPr>
              <w:spacing w:line="240" w:lineRule="auto"/>
              <w:ind w:left="0" w:firstLine="218"/>
              <w:rPr>
                <w:rFonts w:cs="Times New Roman"/>
                <w:sz w:val="24"/>
              </w:rPr>
            </w:pPr>
            <w:r w:rsidRPr="00AE4CAD">
              <w:rPr>
                <w:rFonts w:cs="Times New Roman"/>
                <w:sz w:val="24"/>
              </w:rPr>
              <w:t>снижение приоритета семейных ценностей.</w:t>
            </w:r>
          </w:p>
        </w:tc>
      </w:tr>
    </w:tbl>
    <w:p w:rsidR="007D188C" w:rsidRPr="00AE4CAD" w:rsidRDefault="007D188C" w:rsidP="007D188C">
      <w:pPr>
        <w:rPr>
          <w:rFonts w:cs="Times New Roman"/>
          <w:szCs w:val="28"/>
        </w:rPr>
      </w:pPr>
      <w:r w:rsidRPr="00AE4CAD">
        <w:rPr>
          <w:rFonts w:cs="Times New Roman"/>
          <w:szCs w:val="28"/>
          <w:lang w:val="en-US"/>
        </w:rPr>
        <w:lastRenderedPageBreak/>
        <w:t>SWOT</w:t>
      </w:r>
      <w:r w:rsidRPr="00AE4CAD">
        <w:rPr>
          <w:rFonts w:cs="Times New Roman"/>
          <w:szCs w:val="28"/>
        </w:rPr>
        <w:t>-анализ «Физкультура и спорт»</w:t>
      </w:r>
    </w:p>
    <w:tbl>
      <w:tblPr>
        <w:tblW w:w="15287"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6704"/>
        <w:gridCol w:w="6237"/>
      </w:tblGrid>
      <w:tr w:rsidR="007D188C" w:rsidRPr="00AE4CAD" w:rsidTr="007D188C">
        <w:trPr>
          <w:trHeight w:val="240"/>
        </w:trPr>
        <w:tc>
          <w:tcPr>
            <w:tcW w:w="2346" w:type="dxa"/>
            <w:vMerge w:val="restart"/>
            <w:tcBorders>
              <w:top w:val="single" w:sz="4" w:space="0" w:color="auto"/>
              <w:left w:val="single" w:sz="4" w:space="0" w:color="auto"/>
              <w:bottom w:val="single" w:sz="4" w:space="0" w:color="auto"/>
              <w:right w:val="single" w:sz="4" w:space="0" w:color="auto"/>
            </w:tcBorders>
            <w:hideMark/>
          </w:tcPr>
          <w:p w:rsidR="007D188C" w:rsidRPr="00AE4CAD" w:rsidRDefault="007D188C" w:rsidP="007D188C">
            <w:pPr>
              <w:spacing w:line="240" w:lineRule="auto"/>
              <w:ind w:firstLine="0"/>
              <w:rPr>
                <w:rFonts w:cs="Times New Roman"/>
                <w:sz w:val="24"/>
                <w:szCs w:val="24"/>
              </w:rPr>
            </w:pPr>
            <w:r w:rsidRPr="00AE4CAD">
              <w:rPr>
                <w:rFonts w:cs="Times New Roman"/>
                <w:sz w:val="24"/>
                <w:szCs w:val="24"/>
              </w:rPr>
              <w:t>Внутренняя среда</w:t>
            </w:r>
          </w:p>
        </w:tc>
        <w:tc>
          <w:tcPr>
            <w:tcW w:w="6704" w:type="dxa"/>
            <w:tcBorders>
              <w:top w:val="single" w:sz="4" w:space="0" w:color="auto"/>
              <w:left w:val="single" w:sz="4" w:space="0" w:color="auto"/>
              <w:bottom w:val="single" w:sz="4" w:space="0" w:color="auto"/>
              <w:right w:val="single" w:sz="4" w:space="0" w:color="auto"/>
            </w:tcBorders>
            <w:hideMark/>
          </w:tcPr>
          <w:p w:rsidR="007D188C" w:rsidRPr="00AE4CAD" w:rsidRDefault="007D188C" w:rsidP="007D188C">
            <w:pPr>
              <w:spacing w:line="240" w:lineRule="auto"/>
              <w:jc w:val="center"/>
              <w:rPr>
                <w:rFonts w:cs="Times New Roman"/>
                <w:sz w:val="24"/>
                <w:szCs w:val="24"/>
              </w:rPr>
            </w:pPr>
            <w:r w:rsidRPr="00AE4CAD">
              <w:rPr>
                <w:rFonts w:cs="Times New Roman"/>
                <w:sz w:val="24"/>
                <w:szCs w:val="24"/>
              </w:rPr>
              <w:t>Сильные стороны</w:t>
            </w:r>
          </w:p>
        </w:tc>
        <w:tc>
          <w:tcPr>
            <w:tcW w:w="6237" w:type="dxa"/>
            <w:tcBorders>
              <w:top w:val="single" w:sz="4" w:space="0" w:color="auto"/>
              <w:left w:val="single" w:sz="4" w:space="0" w:color="auto"/>
              <w:bottom w:val="single" w:sz="4" w:space="0" w:color="auto"/>
              <w:right w:val="single" w:sz="4" w:space="0" w:color="auto"/>
            </w:tcBorders>
            <w:hideMark/>
          </w:tcPr>
          <w:p w:rsidR="007D188C" w:rsidRPr="00AE4CAD" w:rsidRDefault="007D188C" w:rsidP="007D188C">
            <w:pPr>
              <w:spacing w:line="240" w:lineRule="auto"/>
              <w:jc w:val="center"/>
              <w:rPr>
                <w:rFonts w:cs="Times New Roman"/>
                <w:sz w:val="24"/>
                <w:szCs w:val="24"/>
              </w:rPr>
            </w:pPr>
            <w:r w:rsidRPr="00AE4CAD">
              <w:rPr>
                <w:rFonts w:cs="Times New Roman"/>
                <w:sz w:val="24"/>
                <w:szCs w:val="24"/>
              </w:rPr>
              <w:t>Слабые стороны</w:t>
            </w:r>
          </w:p>
        </w:tc>
      </w:tr>
      <w:tr w:rsidR="007D188C" w:rsidRPr="00AE4CAD" w:rsidTr="007D188C">
        <w:trPr>
          <w:trHeight w:val="2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188C" w:rsidRPr="00AE4CAD" w:rsidRDefault="007D188C" w:rsidP="007D188C">
            <w:pPr>
              <w:spacing w:line="240" w:lineRule="auto"/>
              <w:ind w:firstLine="0"/>
              <w:jc w:val="left"/>
              <w:rPr>
                <w:rFonts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hideMark/>
          </w:tcPr>
          <w:p w:rsidR="007D188C" w:rsidRPr="00AE4CAD" w:rsidRDefault="007D188C" w:rsidP="0081539D">
            <w:pPr>
              <w:pStyle w:val="a3"/>
              <w:numPr>
                <w:ilvl w:val="0"/>
                <w:numId w:val="7"/>
              </w:numPr>
              <w:tabs>
                <w:tab w:val="left" w:pos="643"/>
              </w:tabs>
              <w:spacing w:line="240" w:lineRule="auto"/>
              <w:ind w:left="0" w:firstLine="218"/>
              <w:rPr>
                <w:rFonts w:cs="Times New Roman"/>
                <w:sz w:val="24"/>
                <w:szCs w:val="24"/>
              </w:rPr>
            </w:pPr>
            <w:r w:rsidRPr="00AE4CAD">
              <w:rPr>
                <w:rFonts w:cs="Times New Roman"/>
                <w:sz w:val="24"/>
                <w:szCs w:val="24"/>
              </w:rPr>
              <w:t>Доля населения района в возрасте от 3 до 79 лет, регулярно занимающегося физической культурой и спортом, составляет 31,5%.</w:t>
            </w:r>
          </w:p>
          <w:p w:rsidR="007D188C" w:rsidRPr="00AE4CAD" w:rsidRDefault="007D188C" w:rsidP="0081539D">
            <w:pPr>
              <w:pStyle w:val="a3"/>
              <w:numPr>
                <w:ilvl w:val="0"/>
                <w:numId w:val="7"/>
              </w:numPr>
              <w:tabs>
                <w:tab w:val="left" w:pos="643"/>
              </w:tabs>
              <w:spacing w:after="160" w:line="240" w:lineRule="auto"/>
              <w:ind w:left="0" w:firstLine="218"/>
              <w:rPr>
                <w:rFonts w:cs="Times New Roman"/>
                <w:sz w:val="24"/>
                <w:szCs w:val="24"/>
              </w:rPr>
            </w:pPr>
            <w:r w:rsidRPr="00AE4CAD">
              <w:rPr>
                <w:rFonts w:cs="Times New Roman"/>
                <w:sz w:val="24"/>
                <w:szCs w:val="24"/>
              </w:rPr>
              <w:t>Количество спортсменов школьного возраста состоящих в сборных командах Красноярского края составляет 8 человек.</w:t>
            </w:r>
          </w:p>
          <w:p w:rsidR="007D188C" w:rsidRPr="00AE4CAD" w:rsidRDefault="007D188C" w:rsidP="0081539D">
            <w:pPr>
              <w:pStyle w:val="a3"/>
              <w:numPr>
                <w:ilvl w:val="0"/>
                <w:numId w:val="7"/>
              </w:numPr>
              <w:tabs>
                <w:tab w:val="left" w:pos="643"/>
              </w:tabs>
              <w:spacing w:after="160" w:line="240" w:lineRule="auto"/>
              <w:ind w:left="0" w:firstLine="218"/>
              <w:rPr>
                <w:rFonts w:cs="Times New Roman"/>
                <w:sz w:val="24"/>
                <w:szCs w:val="24"/>
              </w:rPr>
            </w:pPr>
            <w:r w:rsidRPr="00AE4CAD">
              <w:rPr>
                <w:rFonts w:cs="Times New Roman"/>
                <w:sz w:val="24"/>
                <w:szCs w:val="24"/>
              </w:rPr>
              <w:t>Подготовка спортсменов тренерами районных спортивных учреждений позволяет принимать участие и занимать призовые места в мероприятиях регионального и федерального уровня.</w:t>
            </w:r>
          </w:p>
          <w:p w:rsidR="007D188C" w:rsidRPr="00AE4CAD" w:rsidRDefault="007D188C" w:rsidP="0081539D">
            <w:pPr>
              <w:pStyle w:val="a3"/>
              <w:numPr>
                <w:ilvl w:val="0"/>
                <w:numId w:val="7"/>
              </w:numPr>
              <w:tabs>
                <w:tab w:val="left" w:pos="643"/>
              </w:tabs>
              <w:spacing w:after="160" w:line="240" w:lineRule="auto"/>
              <w:ind w:left="0" w:firstLine="218"/>
              <w:rPr>
                <w:rFonts w:cs="Times New Roman"/>
                <w:sz w:val="24"/>
                <w:szCs w:val="24"/>
              </w:rPr>
            </w:pPr>
            <w:r w:rsidRPr="00AE4CAD">
              <w:rPr>
                <w:rFonts w:cs="Times New Roman"/>
                <w:sz w:val="24"/>
                <w:szCs w:val="24"/>
              </w:rPr>
              <w:t xml:space="preserve">Открытие МБУ «Центр развития физической культуры и спорта Туруханского района» в с. Туруханск делает занятиям спортом более доступными для взрослого населения. </w:t>
            </w:r>
          </w:p>
        </w:tc>
        <w:tc>
          <w:tcPr>
            <w:tcW w:w="6237" w:type="dxa"/>
            <w:tcBorders>
              <w:top w:val="single" w:sz="4" w:space="0" w:color="auto"/>
              <w:left w:val="single" w:sz="4" w:space="0" w:color="auto"/>
              <w:bottom w:val="single" w:sz="4" w:space="0" w:color="auto"/>
              <w:right w:val="single" w:sz="4" w:space="0" w:color="auto"/>
            </w:tcBorders>
            <w:hideMark/>
          </w:tcPr>
          <w:p w:rsidR="007D188C" w:rsidRPr="00AE4CAD" w:rsidRDefault="007D188C" w:rsidP="0081539D">
            <w:pPr>
              <w:pStyle w:val="a3"/>
              <w:numPr>
                <w:ilvl w:val="0"/>
                <w:numId w:val="8"/>
              </w:numPr>
              <w:tabs>
                <w:tab w:val="left" w:pos="643"/>
              </w:tabs>
              <w:spacing w:after="160" w:line="240" w:lineRule="auto"/>
              <w:ind w:left="34" w:firstLine="142"/>
              <w:rPr>
                <w:rFonts w:cs="Times New Roman"/>
                <w:sz w:val="24"/>
                <w:szCs w:val="24"/>
              </w:rPr>
            </w:pPr>
            <w:r w:rsidRPr="00AE4CAD">
              <w:rPr>
                <w:rFonts w:cs="Times New Roman"/>
                <w:sz w:val="24"/>
                <w:szCs w:val="24"/>
              </w:rPr>
              <w:t>Отсутствие в населённых пунктах и межселенной территории необходимого количества спортзалов, спортивных комплексов. В 12 из 20 населенных пунктов межселенной территории, отсутствуют спортивные залы.</w:t>
            </w:r>
          </w:p>
          <w:p w:rsidR="007D188C" w:rsidRPr="00AE4CAD" w:rsidRDefault="007D188C" w:rsidP="0081539D">
            <w:pPr>
              <w:pStyle w:val="a3"/>
              <w:numPr>
                <w:ilvl w:val="0"/>
                <w:numId w:val="8"/>
              </w:numPr>
              <w:tabs>
                <w:tab w:val="left" w:pos="643"/>
              </w:tabs>
              <w:spacing w:after="160" w:line="240" w:lineRule="auto"/>
              <w:ind w:left="0" w:firstLine="218"/>
              <w:rPr>
                <w:rFonts w:cs="Times New Roman"/>
                <w:sz w:val="24"/>
                <w:szCs w:val="24"/>
              </w:rPr>
            </w:pPr>
            <w:r w:rsidRPr="00AE4CAD">
              <w:rPr>
                <w:rFonts w:cs="Times New Roman"/>
                <w:sz w:val="24"/>
                <w:szCs w:val="24"/>
              </w:rPr>
              <w:t>Около 90% спортивных сооружений не соответствуют современным требованиям.</w:t>
            </w:r>
          </w:p>
          <w:p w:rsidR="007D188C" w:rsidRPr="00AE4CAD" w:rsidRDefault="007D188C" w:rsidP="0081539D">
            <w:pPr>
              <w:pStyle w:val="a3"/>
              <w:numPr>
                <w:ilvl w:val="0"/>
                <w:numId w:val="8"/>
              </w:numPr>
              <w:tabs>
                <w:tab w:val="left" w:pos="643"/>
              </w:tabs>
              <w:spacing w:after="160" w:line="240" w:lineRule="auto"/>
              <w:ind w:left="0" w:firstLine="218"/>
              <w:rPr>
                <w:rFonts w:cs="Times New Roman"/>
                <w:sz w:val="24"/>
                <w:szCs w:val="24"/>
              </w:rPr>
            </w:pPr>
            <w:r w:rsidRPr="00AE4CAD">
              <w:rPr>
                <w:rFonts w:cs="Times New Roman"/>
                <w:sz w:val="24"/>
                <w:szCs w:val="24"/>
              </w:rPr>
              <w:t xml:space="preserve"> Около 70% спортзалов и стадионов требуют капитального ремонта.</w:t>
            </w:r>
          </w:p>
          <w:p w:rsidR="007D188C" w:rsidRPr="00AE4CAD" w:rsidRDefault="007D188C" w:rsidP="0081539D">
            <w:pPr>
              <w:pStyle w:val="a3"/>
              <w:numPr>
                <w:ilvl w:val="0"/>
                <w:numId w:val="8"/>
              </w:numPr>
              <w:tabs>
                <w:tab w:val="left" w:pos="643"/>
              </w:tabs>
              <w:spacing w:after="160" w:line="240" w:lineRule="auto"/>
              <w:ind w:left="0" w:firstLine="218"/>
              <w:rPr>
                <w:rFonts w:cs="Times New Roman"/>
                <w:sz w:val="24"/>
                <w:szCs w:val="24"/>
              </w:rPr>
            </w:pPr>
            <w:r w:rsidRPr="00AE4CAD">
              <w:rPr>
                <w:rFonts w:cs="Times New Roman"/>
                <w:sz w:val="24"/>
                <w:szCs w:val="24"/>
              </w:rPr>
              <w:t>Объем выделяемых бюджетных средств позволяет провести лишь 40% от количества желаемых районных спортивных мероприятий и принять участие в 10% краевых и всероссийских мероприятиях.</w:t>
            </w:r>
          </w:p>
          <w:p w:rsidR="007D188C" w:rsidRPr="00AE4CAD" w:rsidRDefault="007D188C" w:rsidP="0081539D">
            <w:pPr>
              <w:pStyle w:val="a3"/>
              <w:numPr>
                <w:ilvl w:val="0"/>
                <w:numId w:val="8"/>
              </w:numPr>
              <w:tabs>
                <w:tab w:val="left" w:pos="643"/>
              </w:tabs>
              <w:spacing w:after="160" w:line="240" w:lineRule="auto"/>
              <w:ind w:left="0" w:firstLine="218"/>
              <w:rPr>
                <w:rFonts w:cs="Times New Roman"/>
                <w:sz w:val="24"/>
                <w:szCs w:val="24"/>
              </w:rPr>
            </w:pPr>
            <w:r w:rsidRPr="00AE4CAD">
              <w:rPr>
                <w:rFonts w:cs="Times New Roman"/>
                <w:sz w:val="24"/>
                <w:szCs w:val="24"/>
              </w:rPr>
              <w:t>Транспортное сообщение между населенными пунктами осуществляется дорогостоящим авиатранспортом и занимает до 70% выделяемых средств.</w:t>
            </w:r>
          </w:p>
        </w:tc>
      </w:tr>
      <w:tr w:rsidR="007D188C" w:rsidRPr="00AE4CAD" w:rsidTr="007D188C">
        <w:trPr>
          <w:trHeight w:val="420"/>
        </w:trPr>
        <w:tc>
          <w:tcPr>
            <w:tcW w:w="2346" w:type="dxa"/>
            <w:vMerge w:val="restart"/>
            <w:tcBorders>
              <w:top w:val="single" w:sz="4" w:space="0" w:color="auto"/>
              <w:left w:val="single" w:sz="4" w:space="0" w:color="auto"/>
              <w:bottom w:val="single" w:sz="4" w:space="0" w:color="auto"/>
              <w:right w:val="single" w:sz="4" w:space="0" w:color="auto"/>
            </w:tcBorders>
          </w:tcPr>
          <w:p w:rsidR="007D188C" w:rsidRPr="00AE4CAD" w:rsidRDefault="007D188C" w:rsidP="007D188C">
            <w:pPr>
              <w:spacing w:line="240" w:lineRule="auto"/>
              <w:ind w:firstLine="0"/>
              <w:rPr>
                <w:rFonts w:cs="Times New Roman"/>
                <w:sz w:val="24"/>
                <w:szCs w:val="24"/>
              </w:rPr>
            </w:pPr>
            <w:r w:rsidRPr="00AE4CAD">
              <w:rPr>
                <w:rFonts w:cs="Times New Roman"/>
                <w:sz w:val="24"/>
                <w:szCs w:val="24"/>
              </w:rPr>
              <w:t>Внешнее окружение</w:t>
            </w:r>
          </w:p>
          <w:p w:rsidR="007D188C" w:rsidRPr="00AE4CAD" w:rsidRDefault="007D188C" w:rsidP="007D188C">
            <w:pPr>
              <w:spacing w:line="240" w:lineRule="auto"/>
              <w:ind w:firstLine="0"/>
              <w:rPr>
                <w:rFonts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hideMark/>
          </w:tcPr>
          <w:p w:rsidR="007D188C" w:rsidRPr="00AE4CAD" w:rsidRDefault="007D188C" w:rsidP="007D188C">
            <w:pPr>
              <w:spacing w:line="240" w:lineRule="auto"/>
              <w:jc w:val="center"/>
              <w:rPr>
                <w:rFonts w:cs="Times New Roman"/>
                <w:sz w:val="24"/>
                <w:szCs w:val="24"/>
              </w:rPr>
            </w:pPr>
            <w:r w:rsidRPr="00AE4CAD">
              <w:rPr>
                <w:rFonts w:cs="Times New Roman"/>
                <w:sz w:val="24"/>
                <w:szCs w:val="24"/>
              </w:rPr>
              <w:t>Возможности</w:t>
            </w:r>
          </w:p>
        </w:tc>
        <w:tc>
          <w:tcPr>
            <w:tcW w:w="6237" w:type="dxa"/>
            <w:tcBorders>
              <w:top w:val="single" w:sz="4" w:space="0" w:color="auto"/>
              <w:left w:val="single" w:sz="4" w:space="0" w:color="auto"/>
              <w:bottom w:val="single" w:sz="4" w:space="0" w:color="auto"/>
              <w:right w:val="single" w:sz="4" w:space="0" w:color="auto"/>
            </w:tcBorders>
            <w:hideMark/>
          </w:tcPr>
          <w:p w:rsidR="007D188C" w:rsidRPr="00AE4CAD" w:rsidRDefault="007D188C" w:rsidP="007D188C">
            <w:pPr>
              <w:spacing w:line="240" w:lineRule="auto"/>
              <w:jc w:val="center"/>
              <w:rPr>
                <w:rFonts w:cs="Times New Roman"/>
                <w:sz w:val="24"/>
                <w:szCs w:val="24"/>
              </w:rPr>
            </w:pPr>
            <w:r w:rsidRPr="00AE4CAD">
              <w:rPr>
                <w:rFonts w:cs="Times New Roman"/>
                <w:sz w:val="24"/>
                <w:szCs w:val="24"/>
              </w:rPr>
              <w:t>Угрозы</w:t>
            </w:r>
          </w:p>
        </w:tc>
      </w:tr>
      <w:tr w:rsidR="007D188C" w:rsidRPr="00646E21" w:rsidTr="007D188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188C" w:rsidRPr="00AE4CAD" w:rsidRDefault="007D188C" w:rsidP="007D188C">
            <w:pPr>
              <w:spacing w:line="240" w:lineRule="auto"/>
              <w:ind w:firstLine="0"/>
              <w:jc w:val="left"/>
              <w:rPr>
                <w:rFonts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hideMark/>
          </w:tcPr>
          <w:p w:rsidR="007D188C" w:rsidRPr="00AE4CAD" w:rsidRDefault="007D188C" w:rsidP="0081539D">
            <w:pPr>
              <w:pStyle w:val="a3"/>
              <w:numPr>
                <w:ilvl w:val="0"/>
                <w:numId w:val="9"/>
              </w:numPr>
              <w:tabs>
                <w:tab w:val="left" w:pos="501"/>
              </w:tabs>
              <w:spacing w:after="160" w:line="240" w:lineRule="auto"/>
              <w:ind w:left="0" w:firstLine="218"/>
              <w:rPr>
                <w:rFonts w:cs="Times New Roman"/>
                <w:sz w:val="24"/>
                <w:szCs w:val="24"/>
              </w:rPr>
            </w:pPr>
            <w:r w:rsidRPr="00AE4CAD">
              <w:rPr>
                <w:rFonts w:cs="Times New Roman"/>
                <w:sz w:val="24"/>
                <w:szCs w:val="24"/>
              </w:rPr>
              <w:t xml:space="preserve">Реализация подпрограммы «Развитие массовой физической культуры и спорта» программы «Развитие физической культуры, спорта и молодежной политики в Туруханском районе» позволит увеличить число спортсменов, попавших в сборные команды Красноярского края. </w:t>
            </w:r>
          </w:p>
          <w:p w:rsidR="007D188C" w:rsidRPr="00AE4CAD" w:rsidRDefault="007D188C" w:rsidP="0081539D">
            <w:pPr>
              <w:pStyle w:val="a3"/>
              <w:numPr>
                <w:ilvl w:val="0"/>
                <w:numId w:val="9"/>
              </w:numPr>
              <w:tabs>
                <w:tab w:val="left" w:pos="501"/>
              </w:tabs>
              <w:spacing w:after="160" w:line="240" w:lineRule="auto"/>
              <w:ind w:left="0" w:firstLine="218"/>
              <w:rPr>
                <w:rFonts w:cs="Times New Roman"/>
                <w:sz w:val="24"/>
                <w:szCs w:val="24"/>
              </w:rPr>
            </w:pPr>
            <w:r w:rsidRPr="00AE4CAD">
              <w:rPr>
                <w:rFonts w:cs="Times New Roman"/>
                <w:sz w:val="24"/>
                <w:szCs w:val="24"/>
              </w:rPr>
              <w:t>Увеличение количества видов спорта культивируемых в Туруханском районе;</w:t>
            </w:r>
          </w:p>
          <w:p w:rsidR="007D188C" w:rsidRPr="00AE4CAD" w:rsidRDefault="007D188C" w:rsidP="0081539D">
            <w:pPr>
              <w:pStyle w:val="a3"/>
              <w:numPr>
                <w:ilvl w:val="0"/>
                <w:numId w:val="9"/>
              </w:numPr>
              <w:tabs>
                <w:tab w:val="left" w:pos="501"/>
              </w:tabs>
              <w:spacing w:after="160" w:line="240" w:lineRule="auto"/>
              <w:ind w:left="0" w:firstLine="218"/>
              <w:rPr>
                <w:rFonts w:cs="Times New Roman"/>
                <w:sz w:val="24"/>
                <w:szCs w:val="24"/>
              </w:rPr>
            </w:pPr>
            <w:r w:rsidRPr="00AE4CAD">
              <w:rPr>
                <w:rFonts w:cs="Times New Roman"/>
                <w:sz w:val="24"/>
                <w:szCs w:val="24"/>
              </w:rPr>
              <w:t>Наличие нефтедобывающей компании дает возможность развивать материальную базу. Дает возможность предоставления инвентаря спортивным учреждениям, и вливания инвестиций на создание новых объектов.</w:t>
            </w:r>
          </w:p>
        </w:tc>
        <w:tc>
          <w:tcPr>
            <w:tcW w:w="6237" w:type="dxa"/>
            <w:tcBorders>
              <w:top w:val="single" w:sz="4" w:space="0" w:color="auto"/>
              <w:left w:val="single" w:sz="4" w:space="0" w:color="auto"/>
              <w:bottom w:val="single" w:sz="4" w:space="0" w:color="auto"/>
              <w:right w:val="single" w:sz="4" w:space="0" w:color="auto"/>
            </w:tcBorders>
            <w:hideMark/>
          </w:tcPr>
          <w:p w:rsidR="007D188C" w:rsidRPr="00AE4CAD" w:rsidRDefault="007D188C" w:rsidP="0081539D">
            <w:pPr>
              <w:pStyle w:val="a3"/>
              <w:numPr>
                <w:ilvl w:val="0"/>
                <w:numId w:val="10"/>
              </w:numPr>
              <w:tabs>
                <w:tab w:val="left" w:pos="501"/>
                <w:tab w:val="left" w:pos="574"/>
                <w:tab w:val="left" w:pos="3472"/>
              </w:tabs>
              <w:spacing w:line="240" w:lineRule="auto"/>
              <w:ind w:left="0" w:firstLine="218"/>
              <w:rPr>
                <w:rFonts w:cs="Times New Roman"/>
                <w:sz w:val="24"/>
                <w:szCs w:val="24"/>
              </w:rPr>
            </w:pPr>
            <w:r w:rsidRPr="00AE4CAD">
              <w:rPr>
                <w:sz w:val="24"/>
                <w:szCs w:val="24"/>
              </w:rPr>
              <w:t>Низкий интерес подрастающего поколения к занятиям физической культурой и спортом</w:t>
            </w:r>
          </w:p>
          <w:p w:rsidR="007D188C" w:rsidRPr="00AE4CAD" w:rsidRDefault="007D188C" w:rsidP="0081539D">
            <w:pPr>
              <w:pStyle w:val="a3"/>
              <w:numPr>
                <w:ilvl w:val="0"/>
                <w:numId w:val="10"/>
              </w:numPr>
              <w:tabs>
                <w:tab w:val="left" w:pos="501"/>
                <w:tab w:val="left" w:pos="574"/>
                <w:tab w:val="left" w:pos="3472"/>
              </w:tabs>
              <w:spacing w:line="240" w:lineRule="auto"/>
              <w:ind w:left="0" w:firstLine="218"/>
              <w:rPr>
                <w:rFonts w:cs="Times New Roman"/>
                <w:sz w:val="24"/>
                <w:szCs w:val="24"/>
              </w:rPr>
            </w:pPr>
            <w:r w:rsidRPr="00AE4CAD">
              <w:rPr>
                <w:rFonts w:cs="Times New Roman"/>
                <w:sz w:val="24"/>
                <w:szCs w:val="24"/>
              </w:rPr>
              <w:t>Сокращение финансирования в силу присутствующей зависимости от наполняемости бюджета или общей неблагоприятной экономической ситуации</w:t>
            </w:r>
            <w:r w:rsidRPr="00AE4CAD">
              <w:rPr>
                <w:rFonts w:cs="Times New Roman"/>
                <w:i/>
                <w:sz w:val="24"/>
                <w:szCs w:val="24"/>
              </w:rPr>
              <w:t xml:space="preserve"> </w:t>
            </w:r>
          </w:p>
          <w:p w:rsidR="007D188C" w:rsidRPr="00AE4CAD" w:rsidRDefault="007D188C" w:rsidP="0081539D">
            <w:pPr>
              <w:pStyle w:val="a3"/>
              <w:numPr>
                <w:ilvl w:val="0"/>
                <w:numId w:val="10"/>
              </w:numPr>
              <w:tabs>
                <w:tab w:val="left" w:pos="501"/>
                <w:tab w:val="left" w:pos="574"/>
                <w:tab w:val="left" w:pos="3472"/>
              </w:tabs>
              <w:spacing w:line="240" w:lineRule="auto"/>
              <w:ind w:left="0" w:firstLine="218"/>
              <w:rPr>
                <w:rFonts w:cs="Times New Roman"/>
                <w:sz w:val="24"/>
                <w:szCs w:val="24"/>
              </w:rPr>
            </w:pPr>
            <w:r w:rsidRPr="00AE4CAD">
              <w:rPr>
                <w:rFonts w:cs="Times New Roman"/>
                <w:sz w:val="24"/>
                <w:szCs w:val="24"/>
              </w:rPr>
              <w:t xml:space="preserve">Низкая заинтересованность выпускников </w:t>
            </w:r>
            <w:r w:rsidRPr="00AE4CAD">
              <w:rPr>
                <w:rFonts w:cs="Times New Roman"/>
                <w:color w:val="000000" w:themeColor="text1"/>
                <w:sz w:val="24"/>
                <w:szCs w:val="24"/>
              </w:rPr>
              <w:t>педагогических</w:t>
            </w:r>
            <w:r w:rsidRPr="00AE4CAD">
              <w:rPr>
                <w:rFonts w:cs="Times New Roman"/>
                <w:color w:val="FF0000"/>
                <w:sz w:val="24"/>
                <w:szCs w:val="24"/>
              </w:rPr>
              <w:t xml:space="preserve"> </w:t>
            </w:r>
            <w:r w:rsidRPr="00AE4CAD">
              <w:rPr>
                <w:rFonts w:cs="Times New Roman"/>
                <w:sz w:val="24"/>
                <w:szCs w:val="24"/>
              </w:rPr>
              <w:t>вузов в переезде в район из благоприятных территорий.</w:t>
            </w:r>
          </w:p>
          <w:p w:rsidR="007D188C" w:rsidRPr="00AE4CAD" w:rsidRDefault="007D188C" w:rsidP="0081539D">
            <w:pPr>
              <w:pStyle w:val="a3"/>
              <w:numPr>
                <w:ilvl w:val="0"/>
                <w:numId w:val="10"/>
              </w:numPr>
              <w:tabs>
                <w:tab w:val="left" w:pos="501"/>
                <w:tab w:val="left" w:pos="574"/>
                <w:tab w:val="left" w:pos="3472"/>
              </w:tabs>
              <w:spacing w:line="240" w:lineRule="auto"/>
              <w:ind w:left="0" w:firstLine="218"/>
              <w:rPr>
                <w:rFonts w:cs="Times New Roman"/>
                <w:sz w:val="24"/>
                <w:szCs w:val="24"/>
              </w:rPr>
            </w:pPr>
            <w:r w:rsidRPr="00AE4CAD">
              <w:rPr>
                <w:rFonts w:cs="Times New Roman"/>
                <w:color w:val="000000" w:themeColor="text1"/>
                <w:sz w:val="24"/>
                <w:szCs w:val="24"/>
              </w:rPr>
              <w:t xml:space="preserve">Отсутствие финансирования </w:t>
            </w:r>
            <w:r w:rsidRPr="00AE4CAD">
              <w:rPr>
                <w:rFonts w:cs="Times New Roman"/>
                <w:sz w:val="24"/>
                <w:szCs w:val="24"/>
              </w:rPr>
              <w:t>для привлечения молодых и квалифицированных тренеров.</w:t>
            </w:r>
          </w:p>
        </w:tc>
      </w:tr>
    </w:tbl>
    <w:p w:rsidR="007D188C" w:rsidRDefault="007D188C" w:rsidP="007C4EB1">
      <w:pPr>
        <w:rPr>
          <w:rFonts w:eastAsia="Times New Roman" w:cs="Times New Roman"/>
          <w:color w:val="000000"/>
          <w:szCs w:val="28"/>
          <w:lang w:eastAsia="ru-RU"/>
        </w:rPr>
      </w:pPr>
    </w:p>
    <w:sectPr w:rsidR="007D188C" w:rsidSect="00744830">
      <w:pgSz w:w="16838" w:h="11906" w:orient="landscape"/>
      <w:pgMar w:top="1418" w:right="1134" w:bottom="851"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BE0" w:rsidRDefault="00A51BE0" w:rsidP="00527585">
      <w:pPr>
        <w:spacing w:line="240" w:lineRule="auto"/>
      </w:pPr>
      <w:r>
        <w:separator/>
      </w:r>
    </w:p>
  </w:endnote>
  <w:endnote w:type="continuationSeparator" w:id="0">
    <w:p w:rsidR="00A51BE0" w:rsidRDefault="00A51BE0" w:rsidP="005275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TimesNewRoman">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027881"/>
      <w:docPartObj>
        <w:docPartGallery w:val="Page Numbers (Bottom of Page)"/>
        <w:docPartUnique/>
      </w:docPartObj>
    </w:sdtPr>
    <w:sdtEndPr/>
    <w:sdtContent>
      <w:p w:rsidR="004A5D64" w:rsidRDefault="004A5D64">
        <w:pPr>
          <w:pStyle w:val="ac"/>
          <w:jc w:val="center"/>
        </w:pPr>
        <w:r>
          <w:fldChar w:fldCharType="begin"/>
        </w:r>
        <w:r>
          <w:instrText>PAGE   \* MERGEFORMAT</w:instrText>
        </w:r>
        <w:r>
          <w:fldChar w:fldCharType="separate"/>
        </w:r>
        <w:r w:rsidR="00165EAA">
          <w:rPr>
            <w:noProof/>
          </w:rPr>
          <w:t>2</w:t>
        </w:r>
        <w:r>
          <w:fldChar w:fldCharType="end"/>
        </w:r>
      </w:p>
    </w:sdtContent>
  </w:sdt>
  <w:p w:rsidR="004A5D64" w:rsidRDefault="004A5D6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BE0" w:rsidRDefault="00A51BE0" w:rsidP="00527585">
      <w:pPr>
        <w:spacing w:line="240" w:lineRule="auto"/>
      </w:pPr>
      <w:r>
        <w:separator/>
      </w:r>
    </w:p>
  </w:footnote>
  <w:footnote w:type="continuationSeparator" w:id="0">
    <w:p w:rsidR="00A51BE0" w:rsidRDefault="00A51BE0" w:rsidP="00527585">
      <w:pPr>
        <w:spacing w:line="240" w:lineRule="auto"/>
      </w:pPr>
      <w:r>
        <w:continuationSeparator/>
      </w:r>
    </w:p>
  </w:footnote>
  <w:footnote w:id="1">
    <w:p w:rsidR="004A5D64" w:rsidRDefault="004A5D64" w:rsidP="002216E0">
      <w:pPr>
        <w:pStyle w:val="af3"/>
      </w:pPr>
      <w:r>
        <w:rPr>
          <w:rStyle w:val="af5"/>
        </w:rPr>
        <w:footnoteRef/>
      </w:r>
      <w:r>
        <w:t xml:space="preserve"> Нефтедобывающая отрасль представлена одним предприятием АО «Ванкорнефть». Ванкорское нефтегазоконденсатное месторождение – крупнейшее из открытых и введенных в эксплуатацию в России за последние двадцать пять лет. Оно расположено на севере Восточной Сибири в Туруханском районе в 142 км от г. Игарка. Площадь месторождения составляет 416 кв. км.</w:t>
      </w:r>
    </w:p>
    <w:p w:rsidR="004A5D64" w:rsidRDefault="004A5D64" w:rsidP="002216E0">
      <w:pPr>
        <w:pStyle w:val="af3"/>
      </w:pPr>
      <w:r w:rsidRPr="00986723">
        <w:t>С запуском в эксплуатацию в конце 2009 года Ванкорского месторождения нефтедобывающая отрасль стала ведущей отраслью экономики Туруханского района. Ей принадлежит решающая роль в обеспечении прогрессивных структурных сдвигов в экономике района: значительный рост промышленного производства, рост сопутствующих отраслей, таких как строительство, транспорт</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966"/>
    <w:multiLevelType w:val="hybridMultilevel"/>
    <w:tmpl w:val="087CDA90"/>
    <w:lvl w:ilvl="0" w:tplc="6E3450E6">
      <w:start w:val="1"/>
      <w:numFmt w:val="decimal"/>
      <w:lvlText w:val="2.%1."/>
      <w:lvlJc w:val="left"/>
      <w:pPr>
        <w:ind w:left="5322" w:hanging="360"/>
      </w:pPr>
      <w:rPr>
        <w:rFont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 w15:restartNumberingAfterBreak="0">
    <w:nsid w:val="02FF3237"/>
    <w:multiLevelType w:val="multilevel"/>
    <w:tmpl w:val="9F946BD6"/>
    <w:lvl w:ilvl="0">
      <w:start w:val="1"/>
      <w:numFmt w:val="decimal"/>
      <w:lvlText w:val="1.2.%1."/>
      <w:lvlJc w:val="left"/>
      <w:pPr>
        <w:ind w:left="8582" w:hanging="360"/>
      </w:pPr>
      <w:rPr>
        <w:rFonts w:hint="default"/>
      </w:rPr>
    </w:lvl>
    <w:lvl w:ilvl="1">
      <w:start w:val="1"/>
      <w:numFmt w:val="decimal"/>
      <w:lvlText w:val="1.1.%2."/>
      <w:lvlJc w:val="left"/>
      <w:pPr>
        <w:ind w:left="9302" w:hanging="720"/>
      </w:pPr>
      <w:rPr>
        <w:rFonts w:hint="default"/>
      </w:rPr>
    </w:lvl>
    <w:lvl w:ilvl="2">
      <w:start w:val="1"/>
      <w:numFmt w:val="decimal"/>
      <w:isLgl/>
      <w:lvlText w:val="%1.%2.%3."/>
      <w:lvlJc w:val="left"/>
      <w:pPr>
        <w:ind w:left="9662" w:hanging="720"/>
      </w:pPr>
      <w:rPr>
        <w:rFonts w:hint="default"/>
      </w:rPr>
    </w:lvl>
    <w:lvl w:ilvl="3">
      <w:start w:val="1"/>
      <w:numFmt w:val="decimal"/>
      <w:isLgl/>
      <w:lvlText w:val="%1.%2.%3.%4."/>
      <w:lvlJc w:val="left"/>
      <w:pPr>
        <w:ind w:left="10382" w:hanging="1080"/>
      </w:pPr>
      <w:rPr>
        <w:rFonts w:hint="default"/>
      </w:rPr>
    </w:lvl>
    <w:lvl w:ilvl="4">
      <w:start w:val="1"/>
      <w:numFmt w:val="decimal"/>
      <w:isLgl/>
      <w:lvlText w:val="%1.%2.%3.%4.%5."/>
      <w:lvlJc w:val="left"/>
      <w:pPr>
        <w:ind w:left="10742" w:hanging="1080"/>
      </w:pPr>
      <w:rPr>
        <w:rFonts w:hint="default"/>
      </w:rPr>
    </w:lvl>
    <w:lvl w:ilvl="5">
      <w:start w:val="1"/>
      <w:numFmt w:val="decimal"/>
      <w:isLgl/>
      <w:lvlText w:val="%1.%2.%3.%4.%5.%6."/>
      <w:lvlJc w:val="left"/>
      <w:pPr>
        <w:ind w:left="11462" w:hanging="1440"/>
      </w:pPr>
      <w:rPr>
        <w:rFonts w:hint="default"/>
      </w:rPr>
    </w:lvl>
    <w:lvl w:ilvl="6">
      <w:start w:val="1"/>
      <w:numFmt w:val="decimal"/>
      <w:isLgl/>
      <w:lvlText w:val="%1.%2.%3.%4.%5.%6.%7."/>
      <w:lvlJc w:val="left"/>
      <w:pPr>
        <w:ind w:left="12182" w:hanging="1800"/>
      </w:pPr>
      <w:rPr>
        <w:rFonts w:hint="default"/>
      </w:rPr>
    </w:lvl>
    <w:lvl w:ilvl="7">
      <w:start w:val="1"/>
      <w:numFmt w:val="decimal"/>
      <w:isLgl/>
      <w:lvlText w:val="%1.%2.%3.%4.%5.%6.%7.%8."/>
      <w:lvlJc w:val="left"/>
      <w:pPr>
        <w:ind w:left="12542" w:hanging="1800"/>
      </w:pPr>
      <w:rPr>
        <w:rFonts w:hint="default"/>
      </w:rPr>
    </w:lvl>
    <w:lvl w:ilvl="8">
      <w:start w:val="1"/>
      <w:numFmt w:val="decimal"/>
      <w:isLgl/>
      <w:lvlText w:val="%1.%2.%3.%4.%5.%6.%7.%8.%9."/>
      <w:lvlJc w:val="left"/>
      <w:pPr>
        <w:ind w:left="13262" w:hanging="2160"/>
      </w:pPr>
      <w:rPr>
        <w:rFonts w:hint="default"/>
      </w:rPr>
    </w:lvl>
  </w:abstractNum>
  <w:abstractNum w:abstractNumId="2" w15:restartNumberingAfterBreak="0">
    <w:nsid w:val="08107A65"/>
    <w:multiLevelType w:val="hybridMultilevel"/>
    <w:tmpl w:val="A398A7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A1E556C"/>
    <w:multiLevelType w:val="hybridMultilevel"/>
    <w:tmpl w:val="33AA8B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B37EA2"/>
    <w:multiLevelType w:val="hybridMultilevel"/>
    <w:tmpl w:val="F9A4D59E"/>
    <w:lvl w:ilvl="0" w:tplc="0419000F">
      <w:start w:val="1"/>
      <w:numFmt w:val="decimal"/>
      <w:lvlText w:val="%1."/>
      <w:lvlJc w:val="left"/>
      <w:pPr>
        <w:ind w:left="1221"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5" w15:restartNumberingAfterBreak="0">
    <w:nsid w:val="0BCB1FA9"/>
    <w:multiLevelType w:val="hybridMultilevel"/>
    <w:tmpl w:val="A398A7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D7E4334"/>
    <w:multiLevelType w:val="hybridMultilevel"/>
    <w:tmpl w:val="CFC41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DB63CC"/>
    <w:multiLevelType w:val="hybridMultilevel"/>
    <w:tmpl w:val="33AA8B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1260B81"/>
    <w:multiLevelType w:val="hybridMultilevel"/>
    <w:tmpl w:val="01F6B3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1977B36"/>
    <w:multiLevelType w:val="hybridMultilevel"/>
    <w:tmpl w:val="F9A4D59E"/>
    <w:lvl w:ilvl="0" w:tplc="0419000F">
      <w:start w:val="1"/>
      <w:numFmt w:val="decimal"/>
      <w:lvlText w:val="%1."/>
      <w:lvlJc w:val="left"/>
      <w:pPr>
        <w:ind w:left="1221"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0" w15:restartNumberingAfterBreak="0">
    <w:nsid w:val="132C2330"/>
    <w:multiLevelType w:val="hybridMultilevel"/>
    <w:tmpl w:val="201C5C9E"/>
    <w:lvl w:ilvl="0" w:tplc="7F6020E4">
      <w:start w:val="1"/>
      <w:numFmt w:val="decimal"/>
      <w:lvlText w:val="%1."/>
      <w:lvlJc w:val="left"/>
      <w:pPr>
        <w:ind w:left="4471"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CA75E2"/>
    <w:multiLevelType w:val="hybridMultilevel"/>
    <w:tmpl w:val="EBA4AACE"/>
    <w:lvl w:ilvl="0" w:tplc="0419000F">
      <w:start w:val="1"/>
      <w:numFmt w:val="decimal"/>
      <w:lvlText w:val="%1."/>
      <w:lvlJc w:val="left"/>
      <w:pPr>
        <w:ind w:left="1429" w:hanging="360"/>
      </w:pPr>
      <w:rPr>
        <w:rFonts w:hint="default"/>
      </w:rPr>
    </w:lvl>
    <w:lvl w:ilvl="1" w:tplc="14BE3F04">
      <w:start w:val="1"/>
      <w:numFmt w:val="decimal"/>
      <w:lvlText w:val="%2."/>
      <w:lvlJc w:val="left"/>
      <w:pPr>
        <w:ind w:left="2239" w:hanging="45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9C8417C"/>
    <w:multiLevelType w:val="multilevel"/>
    <w:tmpl w:val="02AAB3B8"/>
    <w:lvl w:ilvl="0">
      <w:start w:val="1"/>
      <w:numFmt w:val="decimal"/>
      <w:lvlText w:val="1.1.%1."/>
      <w:lvlJc w:val="left"/>
      <w:pPr>
        <w:ind w:left="8582" w:hanging="360"/>
      </w:pPr>
      <w:rPr>
        <w:rFonts w:hint="default"/>
      </w:rPr>
    </w:lvl>
    <w:lvl w:ilvl="1">
      <w:start w:val="1"/>
      <w:numFmt w:val="decimal"/>
      <w:lvlText w:val="1.1.%2."/>
      <w:lvlJc w:val="left"/>
      <w:pPr>
        <w:ind w:left="9302" w:hanging="720"/>
      </w:pPr>
      <w:rPr>
        <w:rFonts w:hint="default"/>
      </w:rPr>
    </w:lvl>
    <w:lvl w:ilvl="2">
      <w:start w:val="1"/>
      <w:numFmt w:val="decimal"/>
      <w:isLgl/>
      <w:lvlText w:val="%1.%2.%3."/>
      <w:lvlJc w:val="left"/>
      <w:pPr>
        <w:ind w:left="9662" w:hanging="720"/>
      </w:pPr>
      <w:rPr>
        <w:rFonts w:hint="default"/>
      </w:rPr>
    </w:lvl>
    <w:lvl w:ilvl="3">
      <w:start w:val="1"/>
      <w:numFmt w:val="decimal"/>
      <w:isLgl/>
      <w:lvlText w:val="%1.%2.%3.%4."/>
      <w:lvlJc w:val="left"/>
      <w:pPr>
        <w:ind w:left="10382" w:hanging="1080"/>
      </w:pPr>
      <w:rPr>
        <w:rFonts w:hint="default"/>
      </w:rPr>
    </w:lvl>
    <w:lvl w:ilvl="4">
      <w:start w:val="1"/>
      <w:numFmt w:val="decimal"/>
      <w:isLgl/>
      <w:lvlText w:val="%1.%2.%3.%4.%5."/>
      <w:lvlJc w:val="left"/>
      <w:pPr>
        <w:ind w:left="10742" w:hanging="1080"/>
      </w:pPr>
      <w:rPr>
        <w:rFonts w:hint="default"/>
      </w:rPr>
    </w:lvl>
    <w:lvl w:ilvl="5">
      <w:start w:val="1"/>
      <w:numFmt w:val="decimal"/>
      <w:isLgl/>
      <w:lvlText w:val="%1.%2.%3.%4.%5.%6."/>
      <w:lvlJc w:val="left"/>
      <w:pPr>
        <w:ind w:left="11462" w:hanging="1440"/>
      </w:pPr>
      <w:rPr>
        <w:rFonts w:hint="default"/>
      </w:rPr>
    </w:lvl>
    <w:lvl w:ilvl="6">
      <w:start w:val="1"/>
      <w:numFmt w:val="decimal"/>
      <w:isLgl/>
      <w:lvlText w:val="%1.%2.%3.%4.%5.%6.%7."/>
      <w:lvlJc w:val="left"/>
      <w:pPr>
        <w:ind w:left="12182" w:hanging="1800"/>
      </w:pPr>
      <w:rPr>
        <w:rFonts w:hint="default"/>
      </w:rPr>
    </w:lvl>
    <w:lvl w:ilvl="7">
      <w:start w:val="1"/>
      <w:numFmt w:val="decimal"/>
      <w:isLgl/>
      <w:lvlText w:val="%1.%2.%3.%4.%5.%6.%7.%8."/>
      <w:lvlJc w:val="left"/>
      <w:pPr>
        <w:ind w:left="12542" w:hanging="1800"/>
      </w:pPr>
      <w:rPr>
        <w:rFonts w:hint="default"/>
      </w:rPr>
    </w:lvl>
    <w:lvl w:ilvl="8">
      <w:start w:val="1"/>
      <w:numFmt w:val="decimal"/>
      <w:isLgl/>
      <w:lvlText w:val="%1.%2.%3.%4.%5.%6.%7.%8.%9."/>
      <w:lvlJc w:val="left"/>
      <w:pPr>
        <w:ind w:left="13262" w:hanging="2160"/>
      </w:pPr>
      <w:rPr>
        <w:rFonts w:hint="default"/>
      </w:rPr>
    </w:lvl>
  </w:abstractNum>
  <w:abstractNum w:abstractNumId="13" w15:restartNumberingAfterBreak="0">
    <w:nsid w:val="1D515797"/>
    <w:multiLevelType w:val="hybridMultilevel"/>
    <w:tmpl w:val="095420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20017FB"/>
    <w:multiLevelType w:val="hybridMultilevel"/>
    <w:tmpl w:val="70E8CDFE"/>
    <w:lvl w:ilvl="0" w:tplc="2554890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8A73D78"/>
    <w:multiLevelType w:val="hybridMultilevel"/>
    <w:tmpl w:val="33AA8B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8D82E87"/>
    <w:multiLevelType w:val="hybridMultilevel"/>
    <w:tmpl w:val="CA2EBC24"/>
    <w:lvl w:ilvl="0" w:tplc="F72291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ADB5101"/>
    <w:multiLevelType w:val="hybridMultilevel"/>
    <w:tmpl w:val="EBA4AACE"/>
    <w:lvl w:ilvl="0" w:tplc="0419000F">
      <w:start w:val="1"/>
      <w:numFmt w:val="decimal"/>
      <w:lvlText w:val="%1."/>
      <w:lvlJc w:val="left"/>
      <w:pPr>
        <w:ind w:left="1429" w:hanging="360"/>
      </w:pPr>
      <w:rPr>
        <w:rFonts w:hint="default"/>
      </w:rPr>
    </w:lvl>
    <w:lvl w:ilvl="1" w:tplc="14BE3F04">
      <w:start w:val="1"/>
      <w:numFmt w:val="decimal"/>
      <w:lvlText w:val="%2."/>
      <w:lvlJc w:val="left"/>
      <w:pPr>
        <w:ind w:left="2239" w:hanging="45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B1F7734"/>
    <w:multiLevelType w:val="hybridMultilevel"/>
    <w:tmpl w:val="B11AC292"/>
    <w:lvl w:ilvl="0" w:tplc="664AB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BFC2BE7"/>
    <w:multiLevelType w:val="hybridMultilevel"/>
    <w:tmpl w:val="EBA4AACE"/>
    <w:lvl w:ilvl="0" w:tplc="0419000F">
      <w:start w:val="1"/>
      <w:numFmt w:val="decimal"/>
      <w:lvlText w:val="%1."/>
      <w:lvlJc w:val="left"/>
      <w:pPr>
        <w:ind w:left="1429" w:hanging="360"/>
      </w:pPr>
      <w:rPr>
        <w:rFonts w:hint="default"/>
      </w:rPr>
    </w:lvl>
    <w:lvl w:ilvl="1" w:tplc="14BE3F04">
      <w:start w:val="1"/>
      <w:numFmt w:val="decimal"/>
      <w:lvlText w:val="%2."/>
      <w:lvlJc w:val="left"/>
      <w:pPr>
        <w:ind w:left="2239" w:hanging="45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C590A20"/>
    <w:multiLevelType w:val="hybridMultilevel"/>
    <w:tmpl w:val="4C4EA220"/>
    <w:lvl w:ilvl="0" w:tplc="1F3CBC2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78001A"/>
    <w:multiLevelType w:val="hybridMultilevel"/>
    <w:tmpl w:val="33AA8B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FCB2ACF"/>
    <w:multiLevelType w:val="hybridMultilevel"/>
    <w:tmpl w:val="963AB162"/>
    <w:lvl w:ilvl="0" w:tplc="6A8620D2">
      <w:start w:val="1"/>
      <w:numFmt w:val="decimal"/>
      <w:lvlText w:val="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15D7940"/>
    <w:multiLevelType w:val="hybridMultilevel"/>
    <w:tmpl w:val="652475E2"/>
    <w:lvl w:ilvl="0" w:tplc="0419000F">
      <w:start w:val="1"/>
      <w:numFmt w:val="decimal"/>
      <w:lvlText w:val="%1."/>
      <w:lvlJc w:val="left"/>
      <w:pPr>
        <w:ind w:left="1505"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24" w15:restartNumberingAfterBreak="0">
    <w:nsid w:val="3476619B"/>
    <w:multiLevelType w:val="hybridMultilevel"/>
    <w:tmpl w:val="652475E2"/>
    <w:lvl w:ilvl="0" w:tplc="0419000F">
      <w:start w:val="1"/>
      <w:numFmt w:val="decimal"/>
      <w:lvlText w:val="%1."/>
      <w:lvlJc w:val="left"/>
      <w:pPr>
        <w:ind w:left="1505"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25" w15:restartNumberingAfterBreak="0">
    <w:nsid w:val="36755E11"/>
    <w:multiLevelType w:val="hybridMultilevel"/>
    <w:tmpl w:val="D8828D36"/>
    <w:lvl w:ilvl="0" w:tplc="0419000F">
      <w:start w:val="1"/>
      <w:numFmt w:val="decimal"/>
      <w:lvlText w:val="%1."/>
      <w:lvlJc w:val="left"/>
      <w:pPr>
        <w:ind w:left="1141" w:hanging="360"/>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26" w15:restartNumberingAfterBreak="0">
    <w:nsid w:val="3CAA0423"/>
    <w:multiLevelType w:val="multilevel"/>
    <w:tmpl w:val="E3524A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D64487E"/>
    <w:multiLevelType w:val="hybridMultilevel"/>
    <w:tmpl w:val="BCD260A0"/>
    <w:lvl w:ilvl="0" w:tplc="0419000F">
      <w:start w:val="1"/>
      <w:numFmt w:val="decimal"/>
      <w:lvlText w:val="%1."/>
      <w:lvlJc w:val="left"/>
      <w:pPr>
        <w:ind w:left="1505"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28" w15:restartNumberingAfterBreak="0">
    <w:nsid w:val="4E16579C"/>
    <w:multiLevelType w:val="hybridMultilevel"/>
    <w:tmpl w:val="877C16D6"/>
    <w:lvl w:ilvl="0" w:tplc="664AB09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9" w15:restartNumberingAfterBreak="0">
    <w:nsid w:val="50517AED"/>
    <w:multiLevelType w:val="hybridMultilevel"/>
    <w:tmpl w:val="A398A7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D9C7A8C"/>
    <w:multiLevelType w:val="hybridMultilevel"/>
    <w:tmpl w:val="50202D82"/>
    <w:lvl w:ilvl="0" w:tplc="14BE3F04">
      <w:start w:val="1"/>
      <w:numFmt w:val="decimal"/>
      <w:lvlText w:val="%1."/>
      <w:lvlJc w:val="left"/>
      <w:pPr>
        <w:ind w:left="2239"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3737EA"/>
    <w:multiLevelType w:val="hybridMultilevel"/>
    <w:tmpl w:val="206653C4"/>
    <w:lvl w:ilvl="0" w:tplc="0419000F">
      <w:start w:val="1"/>
      <w:numFmt w:val="decimal"/>
      <w:lvlText w:val="%1."/>
      <w:lvlJc w:val="left"/>
      <w:pPr>
        <w:ind w:left="1141" w:hanging="360"/>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32" w15:restartNumberingAfterBreak="0">
    <w:nsid w:val="5E885B05"/>
    <w:multiLevelType w:val="hybridMultilevel"/>
    <w:tmpl w:val="A398A7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0BC4885"/>
    <w:multiLevelType w:val="hybridMultilevel"/>
    <w:tmpl w:val="D0F4C85E"/>
    <w:lvl w:ilvl="0" w:tplc="0419000F">
      <w:start w:val="1"/>
      <w:numFmt w:val="decimal"/>
      <w:lvlText w:val="%1."/>
      <w:lvlJc w:val="left"/>
      <w:pPr>
        <w:ind w:left="1505"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34" w15:restartNumberingAfterBreak="0">
    <w:nsid w:val="622F5EF8"/>
    <w:multiLevelType w:val="hybridMultilevel"/>
    <w:tmpl w:val="BCD260A0"/>
    <w:lvl w:ilvl="0" w:tplc="0419000F">
      <w:start w:val="1"/>
      <w:numFmt w:val="decimal"/>
      <w:lvlText w:val="%1."/>
      <w:lvlJc w:val="left"/>
      <w:pPr>
        <w:ind w:left="1505"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35" w15:restartNumberingAfterBreak="0">
    <w:nsid w:val="6BFA15C4"/>
    <w:multiLevelType w:val="hybridMultilevel"/>
    <w:tmpl w:val="5016E954"/>
    <w:lvl w:ilvl="0" w:tplc="1F3CBC2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1E0B7D"/>
    <w:multiLevelType w:val="hybridMultilevel"/>
    <w:tmpl w:val="C51A221A"/>
    <w:lvl w:ilvl="0" w:tplc="0419000F">
      <w:start w:val="1"/>
      <w:numFmt w:val="decimal"/>
      <w:lvlText w:val="%1."/>
      <w:lvlJc w:val="left"/>
      <w:pPr>
        <w:ind w:left="1429" w:hanging="360"/>
      </w:pPr>
      <w:rPr>
        <w:rFonts w:hint="default"/>
      </w:rPr>
    </w:lvl>
    <w:lvl w:ilvl="1" w:tplc="14BE3F04">
      <w:start w:val="1"/>
      <w:numFmt w:val="decimal"/>
      <w:lvlText w:val="%2."/>
      <w:lvlJc w:val="left"/>
      <w:pPr>
        <w:ind w:left="2239" w:hanging="45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CDF049C"/>
    <w:multiLevelType w:val="hybridMultilevel"/>
    <w:tmpl w:val="F9A4D59E"/>
    <w:lvl w:ilvl="0" w:tplc="0419000F">
      <w:start w:val="1"/>
      <w:numFmt w:val="decimal"/>
      <w:lvlText w:val="%1."/>
      <w:lvlJc w:val="left"/>
      <w:pPr>
        <w:ind w:left="1221"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38" w15:restartNumberingAfterBreak="0">
    <w:nsid w:val="6DD43783"/>
    <w:multiLevelType w:val="hybridMultilevel"/>
    <w:tmpl w:val="BCD260A0"/>
    <w:lvl w:ilvl="0" w:tplc="0419000F">
      <w:start w:val="1"/>
      <w:numFmt w:val="decimal"/>
      <w:lvlText w:val="%1."/>
      <w:lvlJc w:val="left"/>
      <w:pPr>
        <w:ind w:left="1505"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39" w15:restartNumberingAfterBreak="0">
    <w:nsid w:val="6F530050"/>
    <w:multiLevelType w:val="hybridMultilevel"/>
    <w:tmpl w:val="33AA8B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19A7DD7"/>
    <w:multiLevelType w:val="hybridMultilevel"/>
    <w:tmpl w:val="FB86DC4E"/>
    <w:lvl w:ilvl="0" w:tplc="0419000F">
      <w:start w:val="1"/>
      <w:numFmt w:val="decimal"/>
      <w:lvlText w:val="%1."/>
      <w:lvlJc w:val="left"/>
      <w:pPr>
        <w:ind w:left="1221"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41" w15:restartNumberingAfterBreak="0">
    <w:nsid w:val="78C14AE6"/>
    <w:multiLevelType w:val="hybridMultilevel"/>
    <w:tmpl w:val="095420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B636374"/>
    <w:multiLevelType w:val="hybridMultilevel"/>
    <w:tmpl w:val="6818BB0E"/>
    <w:lvl w:ilvl="0" w:tplc="5C56B6F6">
      <w:start w:val="1"/>
      <w:numFmt w:val="decimal"/>
      <w:lvlText w:val="1.%1."/>
      <w:lvlJc w:val="left"/>
      <w:pPr>
        <w:ind w:left="9858" w:hanging="360"/>
      </w:pPr>
      <w:rPr>
        <w:rFonts w:hint="default"/>
      </w:rPr>
    </w:lvl>
    <w:lvl w:ilvl="1" w:tplc="14BE3F04">
      <w:start w:val="1"/>
      <w:numFmt w:val="decimal"/>
      <w:lvlText w:val="%2."/>
      <w:lvlJc w:val="left"/>
      <w:pPr>
        <w:ind w:left="2239" w:hanging="45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42"/>
  </w:num>
  <w:num w:numId="3">
    <w:abstractNumId w:val="22"/>
  </w:num>
  <w:num w:numId="4">
    <w:abstractNumId w:val="0"/>
  </w:num>
  <w:num w:numId="5">
    <w:abstractNumId w:val="18"/>
  </w:num>
  <w:num w:numId="6">
    <w:abstractNumId w:val="28"/>
  </w:num>
  <w:num w:numId="7">
    <w:abstractNumId w:val="36"/>
  </w:num>
  <w:num w:numId="8">
    <w:abstractNumId w:val="19"/>
  </w:num>
  <w:num w:numId="9">
    <w:abstractNumId w:val="11"/>
  </w:num>
  <w:num w:numId="10">
    <w:abstractNumId w:val="17"/>
  </w:num>
  <w:num w:numId="11">
    <w:abstractNumId w:val="40"/>
  </w:num>
  <w:num w:numId="12">
    <w:abstractNumId w:val="37"/>
  </w:num>
  <w:num w:numId="13">
    <w:abstractNumId w:val="9"/>
  </w:num>
  <w:num w:numId="14">
    <w:abstractNumId w:val="4"/>
  </w:num>
  <w:num w:numId="15">
    <w:abstractNumId w:val="24"/>
  </w:num>
  <w:num w:numId="16">
    <w:abstractNumId w:val="23"/>
  </w:num>
  <w:num w:numId="17">
    <w:abstractNumId w:val="33"/>
  </w:num>
  <w:num w:numId="18">
    <w:abstractNumId w:val="34"/>
  </w:num>
  <w:num w:numId="19">
    <w:abstractNumId w:val="25"/>
  </w:num>
  <w:num w:numId="20">
    <w:abstractNumId w:val="38"/>
  </w:num>
  <w:num w:numId="21">
    <w:abstractNumId w:val="27"/>
  </w:num>
  <w:num w:numId="22">
    <w:abstractNumId w:val="31"/>
  </w:num>
  <w:num w:numId="23">
    <w:abstractNumId w:val="14"/>
  </w:num>
  <w:num w:numId="24">
    <w:abstractNumId w:val="10"/>
  </w:num>
  <w:num w:numId="25">
    <w:abstractNumId w:val="35"/>
  </w:num>
  <w:num w:numId="26">
    <w:abstractNumId w:val="20"/>
  </w:num>
  <w:num w:numId="27">
    <w:abstractNumId w:val="30"/>
  </w:num>
  <w:num w:numId="28">
    <w:abstractNumId w:val="6"/>
  </w:num>
  <w:num w:numId="29">
    <w:abstractNumId w:val="13"/>
  </w:num>
  <w:num w:numId="30">
    <w:abstractNumId w:val="41"/>
  </w:num>
  <w:num w:numId="31">
    <w:abstractNumId w:val="8"/>
  </w:num>
  <w:num w:numId="32">
    <w:abstractNumId w:val="2"/>
  </w:num>
  <w:num w:numId="33">
    <w:abstractNumId w:val="32"/>
  </w:num>
  <w:num w:numId="34">
    <w:abstractNumId w:val="5"/>
  </w:num>
  <w:num w:numId="35">
    <w:abstractNumId w:val="29"/>
  </w:num>
  <w:num w:numId="36">
    <w:abstractNumId w:val="15"/>
  </w:num>
  <w:num w:numId="37">
    <w:abstractNumId w:val="39"/>
  </w:num>
  <w:num w:numId="38">
    <w:abstractNumId w:val="21"/>
  </w:num>
  <w:num w:numId="39">
    <w:abstractNumId w:val="7"/>
  </w:num>
  <w:num w:numId="40">
    <w:abstractNumId w:val="3"/>
  </w:num>
  <w:num w:numId="41">
    <w:abstractNumId w:val="1"/>
  </w:num>
  <w:num w:numId="42">
    <w:abstractNumId w:val="16"/>
  </w:num>
  <w:num w:numId="43">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9A"/>
    <w:rsid w:val="00001149"/>
    <w:rsid w:val="00002425"/>
    <w:rsid w:val="00003148"/>
    <w:rsid w:val="0000325E"/>
    <w:rsid w:val="000061A3"/>
    <w:rsid w:val="00016470"/>
    <w:rsid w:val="00021457"/>
    <w:rsid w:val="00021E73"/>
    <w:rsid w:val="00022DA8"/>
    <w:rsid w:val="00022E0E"/>
    <w:rsid w:val="00027387"/>
    <w:rsid w:val="0002748D"/>
    <w:rsid w:val="00027B4C"/>
    <w:rsid w:val="00030ADB"/>
    <w:rsid w:val="000364C5"/>
    <w:rsid w:val="0003699E"/>
    <w:rsid w:val="00040229"/>
    <w:rsid w:val="00040E4E"/>
    <w:rsid w:val="0004485A"/>
    <w:rsid w:val="00046DDF"/>
    <w:rsid w:val="00047355"/>
    <w:rsid w:val="00051246"/>
    <w:rsid w:val="0005428C"/>
    <w:rsid w:val="000558E2"/>
    <w:rsid w:val="00061386"/>
    <w:rsid w:val="00062B64"/>
    <w:rsid w:val="00064414"/>
    <w:rsid w:val="00065170"/>
    <w:rsid w:val="000709E8"/>
    <w:rsid w:val="00071706"/>
    <w:rsid w:val="00071D1B"/>
    <w:rsid w:val="0007259F"/>
    <w:rsid w:val="000742BB"/>
    <w:rsid w:val="00075797"/>
    <w:rsid w:val="00076DF7"/>
    <w:rsid w:val="00077A2A"/>
    <w:rsid w:val="0008239B"/>
    <w:rsid w:val="0008242D"/>
    <w:rsid w:val="00086B46"/>
    <w:rsid w:val="00091E5B"/>
    <w:rsid w:val="00093489"/>
    <w:rsid w:val="0009736D"/>
    <w:rsid w:val="000978A8"/>
    <w:rsid w:val="000A0ECC"/>
    <w:rsid w:val="000A0FD9"/>
    <w:rsid w:val="000A238E"/>
    <w:rsid w:val="000A249C"/>
    <w:rsid w:val="000A4BF1"/>
    <w:rsid w:val="000A6AC4"/>
    <w:rsid w:val="000B1ED1"/>
    <w:rsid w:val="000B3F71"/>
    <w:rsid w:val="000B6DAF"/>
    <w:rsid w:val="000B7A98"/>
    <w:rsid w:val="000C010A"/>
    <w:rsid w:val="000C3698"/>
    <w:rsid w:val="000C3A2A"/>
    <w:rsid w:val="000C607F"/>
    <w:rsid w:val="000C641D"/>
    <w:rsid w:val="000C742B"/>
    <w:rsid w:val="000D1503"/>
    <w:rsid w:val="000D16CD"/>
    <w:rsid w:val="000D384C"/>
    <w:rsid w:val="000D58C4"/>
    <w:rsid w:val="000E153A"/>
    <w:rsid w:val="000E1A4B"/>
    <w:rsid w:val="000E35A9"/>
    <w:rsid w:val="000F0F57"/>
    <w:rsid w:val="000F4A31"/>
    <w:rsid w:val="000F6F5F"/>
    <w:rsid w:val="000F6FB9"/>
    <w:rsid w:val="000F7ED3"/>
    <w:rsid w:val="00103D5D"/>
    <w:rsid w:val="00105CAB"/>
    <w:rsid w:val="00107394"/>
    <w:rsid w:val="00107D5A"/>
    <w:rsid w:val="0011015C"/>
    <w:rsid w:val="001104E2"/>
    <w:rsid w:val="00112057"/>
    <w:rsid w:val="0011624B"/>
    <w:rsid w:val="00117884"/>
    <w:rsid w:val="00117FB7"/>
    <w:rsid w:val="00123303"/>
    <w:rsid w:val="00123368"/>
    <w:rsid w:val="00124724"/>
    <w:rsid w:val="0012557B"/>
    <w:rsid w:val="001270E3"/>
    <w:rsid w:val="0013097F"/>
    <w:rsid w:val="00131017"/>
    <w:rsid w:val="0013158F"/>
    <w:rsid w:val="0013359F"/>
    <w:rsid w:val="0013571A"/>
    <w:rsid w:val="00140B9D"/>
    <w:rsid w:val="0014140D"/>
    <w:rsid w:val="00143020"/>
    <w:rsid w:val="00143066"/>
    <w:rsid w:val="001434AB"/>
    <w:rsid w:val="001449E8"/>
    <w:rsid w:val="00145C00"/>
    <w:rsid w:val="001469E3"/>
    <w:rsid w:val="00146BFE"/>
    <w:rsid w:val="00150FCF"/>
    <w:rsid w:val="00151D36"/>
    <w:rsid w:val="00152D9F"/>
    <w:rsid w:val="0015330A"/>
    <w:rsid w:val="00153811"/>
    <w:rsid w:val="0015479D"/>
    <w:rsid w:val="00155AFA"/>
    <w:rsid w:val="0015601E"/>
    <w:rsid w:val="0015647F"/>
    <w:rsid w:val="0015678E"/>
    <w:rsid w:val="00156CAD"/>
    <w:rsid w:val="00157311"/>
    <w:rsid w:val="0015793A"/>
    <w:rsid w:val="00157F04"/>
    <w:rsid w:val="0016105D"/>
    <w:rsid w:val="00163D00"/>
    <w:rsid w:val="00163E23"/>
    <w:rsid w:val="00164403"/>
    <w:rsid w:val="0016593D"/>
    <w:rsid w:val="00165EAA"/>
    <w:rsid w:val="001676DD"/>
    <w:rsid w:val="001701B6"/>
    <w:rsid w:val="00176B8A"/>
    <w:rsid w:val="00177A95"/>
    <w:rsid w:val="00177BC0"/>
    <w:rsid w:val="00180076"/>
    <w:rsid w:val="0018171F"/>
    <w:rsid w:val="001843BA"/>
    <w:rsid w:val="00190363"/>
    <w:rsid w:val="00190385"/>
    <w:rsid w:val="00190962"/>
    <w:rsid w:val="00193537"/>
    <w:rsid w:val="0019365C"/>
    <w:rsid w:val="001945AB"/>
    <w:rsid w:val="001964B7"/>
    <w:rsid w:val="001965C1"/>
    <w:rsid w:val="001A0335"/>
    <w:rsid w:val="001A07C2"/>
    <w:rsid w:val="001A2874"/>
    <w:rsid w:val="001A39C8"/>
    <w:rsid w:val="001A476C"/>
    <w:rsid w:val="001A70D5"/>
    <w:rsid w:val="001A7784"/>
    <w:rsid w:val="001B053B"/>
    <w:rsid w:val="001B20E8"/>
    <w:rsid w:val="001B4223"/>
    <w:rsid w:val="001B55DC"/>
    <w:rsid w:val="001B6B07"/>
    <w:rsid w:val="001C0F93"/>
    <w:rsid w:val="001C66B8"/>
    <w:rsid w:val="001C7990"/>
    <w:rsid w:val="001D28A2"/>
    <w:rsid w:val="001D2A0B"/>
    <w:rsid w:val="001D2A60"/>
    <w:rsid w:val="001D30EB"/>
    <w:rsid w:val="001D4ACD"/>
    <w:rsid w:val="001D4C02"/>
    <w:rsid w:val="001D561E"/>
    <w:rsid w:val="001D6B45"/>
    <w:rsid w:val="001D7A8C"/>
    <w:rsid w:val="001E1787"/>
    <w:rsid w:val="001E1F33"/>
    <w:rsid w:val="001E27B2"/>
    <w:rsid w:val="001E4187"/>
    <w:rsid w:val="001E5410"/>
    <w:rsid w:val="001E6288"/>
    <w:rsid w:val="001E66ED"/>
    <w:rsid w:val="001F058D"/>
    <w:rsid w:val="001F0BF7"/>
    <w:rsid w:val="001F1151"/>
    <w:rsid w:val="001F3B6B"/>
    <w:rsid w:val="001F43EB"/>
    <w:rsid w:val="0020147A"/>
    <w:rsid w:val="00203232"/>
    <w:rsid w:val="002043FF"/>
    <w:rsid w:val="00205B68"/>
    <w:rsid w:val="00205E81"/>
    <w:rsid w:val="00207401"/>
    <w:rsid w:val="0021118D"/>
    <w:rsid w:val="00211CED"/>
    <w:rsid w:val="0021354C"/>
    <w:rsid w:val="00213648"/>
    <w:rsid w:val="00213FD5"/>
    <w:rsid w:val="00214175"/>
    <w:rsid w:val="00216B10"/>
    <w:rsid w:val="00216CC1"/>
    <w:rsid w:val="002202F8"/>
    <w:rsid w:val="002203A0"/>
    <w:rsid w:val="002216E0"/>
    <w:rsid w:val="00222D20"/>
    <w:rsid w:val="00222DDE"/>
    <w:rsid w:val="00222E11"/>
    <w:rsid w:val="00223612"/>
    <w:rsid w:val="002274B8"/>
    <w:rsid w:val="00233F8F"/>
    <w:rsid w:val="002344BA"/>
    <w:rsid w:val="00235ACF"/>
    <w:rsid w:val="0023693C"/>
    <w:rsid w:val="00236D43"/>
    <w:rsid w:val="002438E6"/>
    <w:rsid w:val="0024466D"/>
    <w:rsid w:val="00245EED"/>
    <w:rsid w:val="00246CAE"/>
    <w:rsid w:val="00247176"/>
    <w:rsid w:val="00252549"/>
    <w:rsid w:val="00253E4A"/>
    <w:rsid w:val="00254685"/>
    <w:rsid w:val="00255E84"/>
    <w:rsid w:val="0025605B"/>
    <w:rsid w:val="0025639A"/>
    <w:rsid w:val="00256D77"/>
    <w:rsid w:val="00256DBA"/>
    <w:rsid w:val="00257169"/>
    <w:rsid w:val="0026197B"/>
    <w:rsid w:val="00262F89"/>
    <w:rsid w:val="00266BD8"/>
    <w:rsid w:val="00270386"/>
    <w:rsid w:val="00272274"/>
    <w:rsid w:val="00273450"/>
    <w:rsid w:val="00273B42"/>
    <w:rsid w:val="00274E48"/>
    <w:rsid w:val="00275204"/>
    <w:rsid w:val="002755B5"/>
    <w:rsid w:val="00275A5D"/>
    <w:rsid w:val="00280644"/>
    <w:rsid w:val="0028212C"/>
    <w:rsid w:val="002828C6"/>
    <w:rsid w:val="00283B87"/>
    <w:rsid w:val="00285F31"/>
    <w:rsid w:val="00286768"/>
    <w:rsid w:val="0029100D"/>
    <w:rsid w:val="002911D2"/>
    <w:rsid w:val="002916A0"/>
    <w:rsid w:val="002925CB"/>
    <w:rsid w:val="00292B70"/>
    <w:rsid w:val="0029333F"/>
    <w:rsid w:val="00295494"/>
    <w:rsid w:val="00295E68"/>
    <w:rsid w:val="00296499"/>
    <w:rsid w:val="00297B84"/>
    <w:rsid w:val="002A0D77"/>
    <w:rsid w:val="002A122F"/>
    <w:rsid w:val="002A1B03"/>
    <w:rsid w:val="002A21B4"/>
    <w:rsid w:val="002A3855"/>
    <w:rsid w:val="002A4632"/>
    <w:rsid w:val="002A4E53"/>
    <w:rsid w:val="002A5DE9"/>
    <w:rsid w:val="002B1AF8"/>
    <w:rsid w:val="002B207C"/>
    <w:rsid w:val="002B22DE"/>
    <w:rsid w:val="002B4918"/>
    <w:rsid w:val="002B57C1"/>
    <w:rsid w:val="002C1028"/>
    <w:rsid w:val="002C2D26"/>
    <w:rsid w:val="002C51F5"/>
    <w:rsid w:val="002C7ED9"/>
    <w:rsid w:val="002D02C7"/>
    <w:rsid w:val="002D0BBD"/>
    <w:rsid w:val="002D685D"/>
    <w:rsid w:val="002D7F80"/>
    <w:rsid w:val="002E0D33"/>
    <w:rsid w:val="002E1012"/>
    <w:rsid w:val="002E167F"/>
    <w:rsid w:val="002E2606"/>
    <w:rsid w:val="002E3ABF"/>
    <w:rsid w:val="002E3F45"/>
    <w:rsid w:val="002E6720"/>
    <w:rsid w:val="002E7B90"/>
    <w:rsid w:val="002F0293"/>
    <w:rsid w:val="002F05D2"/>
    <w:rsid w:val="002F09DB"/>
    <w:rsid w:val="002F2E94"/>
    <w:rsid w:val="0030114B"/>
    <w:rsid w:val="00304303"/>
    <w:rsid w:val="00304C36"/>
    <w:rsid w:val="00306581"/>
    <w:rsid w:val="00307309"/>
    <w:rsid w:val="00307864"/>
    <w:rsid w:val="00312E06"/>
    <w:rsid w:val="00313EBF"/>
    <w:rsid w:val="0031735B"/>
    <w:rsid w:val="003243D8"/>
    <w:rsid w:val="00324630"/>
    <w:rsid w:val="00324CFF"/>
    <w:rsid w:val="00324FC7"/>
    <w:rsid w:val="00334B7E"/>
    <w:rsid w:val="003378D2"/>
    <w:rsid w:val="00340305"/>
    <w:rsid w:val="00341BC7"/>
    <w:rsid w:val="00345187"/>
    <w:rsid w:val="00345F55"/>
    <w:rsid w:val="00350C2B"/>
    <w:rsid w:val="003511A6"/>
    <w:rsid w:val="0035646B"/>
    <w:rsid w:val="00356650"/>
    <w:rsid w:val="00356C1C"/>
    <w:rsid w:val="00360925"/>
    <w:rsid w:val="00361218"/>
    <w:rsid w:val="00361CB2"/>
    <w:rsid w:val="00364E50"/>
    <w:rsid w:val="00366E8A"/>
    <w:rsid w:val="00371443"/>
    <w:rsid w:val="00371D56"/>
    <w:rsid w:val="003738A7"/>
    <w:rsid w:val="00374D82"/>
    <w:rsid w:val="00375BCA"/>
    <w:rsid w:val="00376BE3"/>
    <w:rsid w:val="0038139A"/>
    <w:rsid w:val="0038141C"/>
    <w:rsid w:val="003814B6"/>
    <w:rsid w:val="00381AD8"/>
    <w:rsid w:val="00382495"/>
    <w:rsid w:val="00382619"/>
    <w:rsid w:val="00383733"/>
    <w:rsid w:val="003873F7"/>
    <w:rsid w:val="00387E4E"/>
    <w:rsid w:val="00394324"/>
    <w:rsid w:val="0039485F"/>
    <w:rsid w:val="00397D17"/>
    <w:rsid w:val="003A0125"/>
    <w:rsid w:val="003A1AC7"/>
    <w:rsid w:val="003A221F"/>
    <w:rsid w:val="003A4DD3"/>
    <w:rsid w:val="003A7F05"/>
    <w:rsid w:val="003B200F"/>
    <w:rsid w:val="003B3D51"/>
    <w:rsid w:val="003B3E23"/>
    <w:rsid w:val="003B494F"/>
    <w:rsid w:val="003B54FF"/>
    <w:rsid w:val="003B559C"/>
    <w:rsid w:val="003B55A9"/>
    <w:rsid w:val="003C16B0"/>
    <w:rsid w:val="003C18B3"/>
    <w:rsid w:val="003C3B9B"/>
    <w:rsid w:val="003C4E11"/>
    <w:rsid w:val="003C4F0E"/>
    <w:rsid w:val="003C522E"/>
    <w:rsid w:val="003C7BAE"/>
    <w:rsid w:val="003C7E14"/>
    <w:rsid w:val="003D2BDB"/>
    <w:rsid w:val="003D38BD"/>
    <w:rsid w:val="003D3D75"/>
    <w:rsid w:val="003D3DC4"/>
    <w:rsid w:val="003D43A8"/>
    <w:rsid w:val="003D507F"/>
    <w:rsid w:val="003E1975"/>
    <w:rsid w:val="003E1D57"/>
    <w:rsid w:val="003E2B6B"/>
    <w:rsid w:val="003E3EB4"/>
    <w:rsid w:val="003E4C57"/>
    <w:rsid w:val="003E6E33"/>
    <w:rsid w:val="003E71E0"/>
    <w:rsid w:val="003E7EB1"/>
    <w:rsid w:val="003F1541"/>
    <w:rsid w:val="003F29BF"/>
    <w:rsid w:val="003F36F8"/>
    <w:rsid w:val="003F3BD0"/>
    <w:rsid w:val="003F4C3E"/>
    <w:rsid w:val="003F4D3B"/>
    <w:rsid w:val="003F5C74"/>
    <w:rsid w:val="003F6786"/>
    <w:rsid w:val="004024C1"/>
    <w:rsid w:val="00403063"/>
    <w:rsid w:val="00404B9F"/>
    <w:rsid w:val="00404CBF"/>
    <w:rsid w:val="00405F5A"/>
    <w:rsid w:val="004071C0"/>
    <w:rsid w:val="00411278"/>
    <w:rsid w:val="00414C2A"/>
    <w:rsid w:val="00415533"/>
    <w:rsid w:val="00415C2F"/>
    <w:rsid w:val="004168EC"/>
    <w:rsid w:val="004172F1"/>
    <w:rsid w:val="004200F3"/>
    <w:rsid w:val="004212A6"/>
    <w:rsid w:val="004220C5"/>
    <w:rsid w:val="004229C4"/>
    <w:rsid w:val="004242BD"/>
    <w:rsid w:val="004266A8"/>
    <w:rsid w:val="0042735B"/>
    <w:rsid w:val="00427A7E"/>
    <w:rsid w:val="00427EE8"/>
    <w:rsid w:val="004301FC"/>
    <w:rsid w:val="00430601"/>
    <w:rsid w:val="00430EEE"/>
    <w:rsid w:val="00431419"/>
    <w:rsid w:val="00432277"/>
    <w:rsid w:val="004333F0"/>
    <w:rsid w:val="00433509"/>
    <w:rsid w:val="00433906"/>
    <w:rsid w:val="004363C8"/>
    <w:rsid w:val="00436A45"/>
    <w:rsid w:val="0043754C"/>
    <w:rsid w:val="00437C10"/>
    <w:rsid w:val="004423C2"/>
    <w:rsid w:val="00443DBD"/>
    <w:rsid w:val="00444076"/>
    <w:rsid w:val="00444B28"/>
    <w:rsid w:val="004454AA"/>
    <w:rsid w:val="00445869"/>
    <w:rsid w:val="00446707"/>
    <w:rsid w:val="00450122"/>
    <w:rsid w:val="00450E7B"/>
    <w:rsid w:val="00451FB6"/>
    <w:rsid w:val="00451FE4"/>
    <w:rsid w:val="00452F73"/>
    <w:rsid w:val="00454444"/>
    <w:rsid w:val="00454A57"/>
    <w:rsid w:val="004555E8"/>
    <w:rsid w:val="00461988"/>
    <w:rsid w:val="004625C4"/>
    <w:rsid w:val="00463D65"/>
    <w:rsid w:val="0046467E"/>
    <w:rsid w:val="00465781"/>
    <w:rsid w:val="0046659A"/>
    <w:rsid w:val="00466E44"/>
    <w:rsid w:val="004670F6"/>
    <w:rsid w:val="00467C56"/>
    <w:rsid w:val="00476CA0"/>
    <w:rsid w:val="00476CE5"/>
    <w:rsid w:val="00477A40"/>
    <w:rsid w:val="004818A8"/>
    <w:rsid w:val="004822B6"/>
    <w:rsid w:val="00483D38"/>
    <w:rsid w:val="004846DE"/>
    <w:rsid w:val="004847E9"/>
    <w:rsid w:val="004849CF"/>
    <w:rsid w:val="004873ED"/>
    <w:rsid w:val="0049037D"/>
    <w:rsid w:val="004909D9"/>
    <w:rsid w:val="004939A3"/>
    <w:rsid w:val="00495487"/>
    <w:rsid w:val="00495FCD"/>
    <w:rsid w:val="004976BD"/>
    <w:rsid w:val="004A0577"/>
    <w:rsid w:val="004A3794"/>
    <w:rsid w:val="004A3D3F"/>
    <w:rsid w:val="004A3D45"/>
    <w:rsid w:val="004A5D64"/>
    <w:rsid w:val="004A6196"/>
    <w:rsid w:val="004A6D0C"/>
    <w:rsid w:val="004A7BF0"/>
    <w:rsid w:val="004A7CF0"/>
    <w:rsid w:val="004A7E48"/>
    <w:rsid w:val="004B11DE"/>
    <w:rsid w:val="004B130A"/>
    <w:rsid w:val="004B1A34"/>
    <w:rsid w:val="004B36EC"/>
    <w:rsid w:val="004B5332"/>
    <w:rsid w:val="004B5988"/>
    <w:rsid w:val="004B59F3"/>
    <w:rsid w:val="004B6802"/>
    <w:rsid w:val="004B6E0B"/>
    <w:rsid w:val="004C15B3"/>
    <w:rsid w:val="004C39AA"/>
    <w:rsid w:val="004C3DE6"/>
    <w:rsid w:val="004C451F"/>
    <w:rsid w:val="004C477C"/>
    <w:rsid w:val="004C6769"/>
    <w:rsid w:val="004C6F91"/>
    <w:rsid w:val="004D2DEC"/>
    <w:rsid w:val="004D4939"/>
    <w:rsid w:val="004D4E23"/>
    <w:rsid w:val="004D681D"/>
    <w:rsid w:val="004E438E"/>
    <w:rsid w:val="004E4D2B"/>
    <w:rsid w:val="004E5D4C"/>
    <w:rsid w:val="004E71CB"/>
    <w:rsid w:val="004E7D99"/>
    <w:rsid w:val="004F3176"/>
    <w:rsid w:val="004F335F"/>
    <w:rsid w:val="004F4D50"/>
    <w:rsid w:val="004F56F4"/>
    <w:rsid w:val="004F7377"/>
    <w:rsid w:val="004F757F"/>
    <w:rsid w:val="004F7978"/>
    <w:rsid w:val="00500680"/>
    <w:rsid w:val="0050101F"/>
    <w:rsid w:val="00501624"/>
    <w:rsid w:val="00501CFD"/>
    <w:rsid w:val="0050280B"/>
    <w:rsid w:val="00506907"/>
    <w:rsid w:val="00506982"/>
    <w:rsid w:val="00512635"/>
    <w:rsid w:val="00512AAB"/>
    <w:rsid w:val="00512AC8"/>
    <w:rsid w:val="00512FA2"/>
    <w:rsid w:val="0051303A"/>
    <w:rsid w:val="005138E4"/>
    <w:rsid w:val="00513D11"/>
    <w:rsid w:val="0051458E"/>
    <w:rsid w:val="005148CF"/>
    <w:rsid w:val="00515653"/>
    <w:rsid w:val="00517754"/>
    <w:rsid w:val="00521888"/>
    <w:rsid w:val="00523EAD"/>
    <w:rsid w:val="00524240"/>
    <w:rsid w:val="00526EED"/>
    <w:rsid w:val="00527452"/>
    <w:rsid w:val="00527585"/>
    <w:rsid w:val="00540147"/>
    <w:rsid w:val="005405CD"/>
    <w:rsid w:val="00540D1D"/>
    <w:rsid w:val="0054205F"/>
    <w:rsid w:val="00542158"/>
    <w:rsid w:val="0054313A"/>
    <w:rsid w:val="00543C1E"/>
    <w:rsid w:val="00543DEE"/>
    <w:rsid w:val="00547FAC"/>
    <w:rsid w:val="00551802"/>
    <w:rsid w:val="00553442"/>
    <w:rsid w:val="005542F1"/>
    <w:rsid w:val="00554ACE"/>
    <w:rsid w:val="00556D23"/>
    <w:rsid w:val="00562E8A"/>
    <w:rsid w:val="005641CB"/>
    <w:rsid w:val="00566FEC"/>
    <w:rsid w:val="00570532"/>
    <w:rsid w:val="0057209C"/>
    <w:rsid w:val="005739C5"/>
    <w:rsid w:val="00574554"/>
    <w:rsid w:val="00576BAD"/>
    <w:rsid w:val="00580055"/>
    <w:rsid w:val="005832F5"/>
    <w:rsid w:val="00583888"/>
    <w:rsid w:val="00583BBC"/>
    <w:rsid w:val="00586A34"/>
    <w:rsid w:val="00587E13"/>
    <w:rsid w:val="00587FFB"/>
    <w:rsid w:val="00592534"/>
    <w:rsid w:val="005937E7"/>
    <w:rsid w:val="00594B40"/>
    <w:rsid w:val="00595B65"/>
    <w:rsid w:val="00595C02"/>
    <w:rsid w:val="005969D1"/>
    <w:rsid w:val="005A03A6"/>
    <w:rsid w:val="005A131B"/>
    <w:rsid w:val="005A3454"/>
    <w:rsid w:val="005A59A1"/>
    <w:rsid w:val="005A7A78"/>
    <w:rsid w:val="005A7B08"/>
    <w:rsid w:val="005A7B40"/>
    <w:rsid w:val="005B2C8B"/>
    <w:rsid w:val="005B31D0"/>
    <w:rsid w:val="005B5553"/>
    <w:rsid w:val="005B624F"/>
    <w:rsid w:val="005B69E3"/>
    <w:rsid w:val="005B7000"/>
    <w:rsid w:val="005B7811"/>
    <w:rsid w:val="005B7C9A"/>
    <w:rsid w:val="005B7EEF"/>
    <w:rsid w:val="005C0A0E"/>
    <w:rsid w:val="005C2B34"/>
    <w:rsid w:val="005C347D"/>
    <w:rsid w:val="005C3F4E"/>
    <w:rsid w:val="005C4321"/>
    <w:rsid w:val="005C43E9"/>
    <w:rsid w:val="005C4930"/>
    <w:rsid w:val="005C6461"/>
    <w:rsid w:val="005C6E83"/>
    <w:rsid w:val="005C795D"/>
    <w:rsid w:val="005D1134"/>
    <w:rsid w:val="005D14FF"/>
    <w:rsid w:val="005E1AD6"/>
    <w:rsid w:val="005E3156"/>
    <w:rsid w:val="005E3E93"/>
    <w:rsid w:val="005E5B31"/>
    <w:rsid w:val="005F3D30"/>
    <w:rsid w:val="005F4058"/>
    <w:rsid w:val="005F409F"/>
    <w:rsid w:val="005F414B"/>
    <w:rsid w:val="005F5E9F"/>
    <w:rsid w:val="005F7AE9"/>
    <w:rsid w:val="00602145"/>
    <w:rsid w:val="00604296"/>
    <w:rsid w:val="00605770"/>
    <w:rsid w:val="006060E6"/>
    <w:rsid w:val="00606107"/>
    <w:rsid w:val="00606B7A"/>
    <w:rsid w:val="00607FAC"/>
    <w:rsid w:val="006143EB"/>
    <w:rsid w:val="006234AC"/>
    <w:rsid w:val="0062362A"/>
    <w:rsid w:val="00623E6E"/>
    <w:rsid w:val="00626431"/>
    <w:rsid w:val="00626966"/>
    <w:rsid w:val="00627398"/>
    <w:rsid w:val="00627B1C"/>
    <w:rsid w:val="00630370"/>
    <w:rsid w:val="00630751"/>
    <w:rsid w:val="00631776"/>
    <w:rsid w:val="006362A9"/>
    <w:rsid w:val="00636BB4"/>
    <w:rsid w:val="006379CD"/>
    <w:rsid w:val="00646E21"/>
    <w:rsid w:val="00647809"/>
    <w:rsid w:val="00652C6C"/>
    <w:rsid w:val="00653777"/>
    <w:rsid w:val="00657B4D"/>
    <w:rsid w:val="00660E78"/>
    <w:rsid w:val="006622EF"/>
    <w:rsid w:val="00664B56"/>
    <w:rsid w:val="00666B55"/>
    <w:rsid w:val="0067197F"/>
    <w:rsid w:val="00680D9B"/>
    <w:rsid w:val="006864B7"/>
    <w:rsid w:val="006922B5"/>
    <w:rsid w:val="006928F1"/>
    <w:rsid w:val="006931E6"/>
    <w:rsid w:val="006945E0"/>
    <w:rsid w:val="006946F1"/>
    <w:rsid w:val="00695AF0"/>
    <w:rsid w:val="006971D6"/>
    <w:rsid w:val="00697FB5"/>
    <w:rsid w:val="006A0A6C"/>
    <w:rsid w:val="006A1A3C"/>
    <w:rsid w:val="006A1A87"/>
    <w:rsid w:val="006A3BAB"/>
    <w:rsid w:val="006A6FE0"/>
    <w:rsid w:val="006A7F0E"/>
    <w:rsid w:val="006B366A"/>
    <w:rsid w:val="006C171F"/>
    <w:rsid w:val="006C2646"/>
    <w:rsid w:val="006C2D80"/>
    <w:rsid w:val="006C4CD6"/>
    <w:rsid w:val="006C6E84"/>
    <w:rsid w:val="006D1F73"/>
    <w:rsid w:val="006D35B8"/>
    <w:rsid w:val="006D5E9D"/>
    <w:rsid w:val="006D5F05"/>
    <w:rsid w:val="006D6784"/>
    <w:rsid w:val="006D71D9"/>
    <w:rsid w:val="006E0738"/>
    <w:rsid w:val="006E1476"/>
    <w:rsid w:val="006E1D17"/>
    <w:rsid w:val="006E27D8"/>
    <w:rsid w:val="006E39D2"/>
    <w:rsid w:val="006E535A"/>
    <w:rsid w:val="006E7315"/>
    <w:rsid w:val="006F07B8"/>
    <w:rsid w:val="006F10F3"/>
    <w:rsid w:val="006F2150"/>
    <w:rsid w:val="006F256F"/>
    <w:rsid w:val="006F2BC8"/>
    <w:rsid w:val="006F35DC"/>
    <w:rsid w:val="006F4613"/>
    <w:rsid w:val="006F5AA5"/>
    <w:rsid w:val="006F6EF3"/>
    <w:rsid w:val="00702FD9"/>
    <w:rsid w:val="0070456C"/>
    <w:rsid w:val="00706A0F"/>
    <w:rsid w:val="00710160"/>
    <w:rsid w:val="007107DB"/>
    <w:rsid w:val="00710851"/>
    <w:rsid w:val="007169D8"/>
    <w:rsid w:val="00716D89"/>
    <w:rsid w:val="00717007"/>
    <w:rsid w:val="0071727F"/>
    <w:rsid w:val="0072537A"/>
    <w:rsid w:val="007305C5"/>
    <w:rsid w:val="00730700"/>
    <w:rsid w:val="00731F98"/>
    <w:rsid w:val="00733297"/>
    <w:rsid w:val="007359AE"/>
    <w:rsid w:val="007374FA"/>
    <w:rsid w:val="00737DE3"/>
    <w:rsid w:val="00740B26"/>
    <w:rsid w:val="007415B8"/>
    <w:rsid w:val="00743713"/>
    <w:rsid w:val="00744830"/>
    <w:rsid w:val="00744F1E"/>
    <w:rsid w:val="00745BB0"/>
    <w:rsid w:val="0075029A"/>
    <w:rsid w:val="0075340D"/>
    <w:rsid w:val="00753BA3"/>
    <w:rsid w:val="00753E83"/>
    <w:rsid w:val="00753FCA"/>
    <w:rsid w:val="00755486"/>
    <w:rsid w:val="00756626"/>
    <w:rsid w:val="007568A3"/>
    <w:rsid w:val="007568CE"/>
    <w:rsid w:val="00756F8B"/>
    <w:rsid w:val="00757520"/>
    <w:rsid w:val="0075770C"/>
    <w:rsid w:val="00757BCA"/>
    <w:rsid w:val="00757DC2"/>
    <w:rsid w:val="00757F7D"/>
    <w:rsid w:val="00760625"/>
    <w:rsid w:val="00761B80"/>
    <w:rsid w:val="00762E61"/>
    <w:rsid w:val="00764089"/>
    <w:rsid w:val="00767801"/>
    <w:rsid w:val="0077004B"/>
    <w:rsid w:val="0077157B"/>
    <w:rsid w:val="00772EB4"/>
    <w:rsid w:val="00773DBF"/>
    <w:rsid w:val="0077423C"/>
    <w:rsid w:val="007775B2"/>
    <w:rsid w:val="00777907"/>
    <w:rsid w:val="00781353"/>
    <w:rsid w:val="00782D8E"/>
    <w:rsid w:val="007834F1"/>
    <w:rsid w:val="00784FAD"/>
    <w:rsid w:val="007868E9"/>
    <w:rsid w:val="007929CA"/>
    <w:rsid w:val="007943F1"/>
    <w:rsid w:val="007945C7"/>
    <w:rsid w:val="00794910"/>
    <w:rsid w:val="00796C5A"/>
    <w:rsid w:val="007A128F"/>
    <w:rsid w:val="007A23C6"/>
    <w:rsid w:val="007A313A"/>
    <w:rsid w:val="007A3148"/>
    <w:rsid w:val="007A5A24"/>
    <w:rsid w:val="007B048C"/>
    <w:rsid w:val="007B2EA4"/>
    <w:rsid w:val="007B391C"/>
    <w:rsid w:val="007B3C34"/>
    <w:rsid w:val="007B5EC3"/>
    <w:rsid w:val="007B6B53"/>
    <w:rsid w:val="007C0F47"/>
    <w:rsid w:val="007C2B60"/>
    <w:rsid w:val="007C30F7"/>
    <w:rsid w:val="007C3B87"/>
    <w:rsid w:val="007C4EB1"/>
    <w:rsid w:val="007C5504"/>
    <w:rsid w:val="007C7E62"/>
    <w:rsid w:val="007D0074"/>
    <w:rsid w:val="007D06CA"/>
    <w:rsid w:val="007D188C"/>
    <w:rsid w:val="007D3B37"/>
    <w:rsid w:val="007D4039"/>
    <w:rsid w:val="007D4A5E"/>
    <w:rsid w:val="007E2702"/>
    <w:rsid w:val="007E310E"/>
    <w:rsid w:val="007E6924"/>
    <w:rsid w:val="007E7563"/>
    <w:rsid w:val="007F0020"/>
    <w:rsid w:val="007F15EF"/>
    <w:rsid w:val="007F2D94"/>
    <w:rsid w:val="007F5D05"/>
    <w:rsid w:val="007F78B7"/>
    <w:rsid w:val="007F7DCC"/>
    <w:rsid w:val="008010D9"/>
    <w:rsid w:val="0080181F"/>
    <w:rsid w:val="00801B81"/>
    <w:rsid w:val="0080513D"/>
    <w:rsid w:val="00807DEA"/>
    <w:rsid w:val="008125D3"/>
    <w:rsid w:val="008130BF"/>
    <w:rsid w:val="008142E2"/>
    <w:rsid w:val="0081539D"/>
    <w:rsid w:val="00816C42"/>
    <w:rsid w:val="00820BBC"/>
    <w:rsid w:val="00822398"/>
    <w:rsid w:val="00825619"/>
    <w:rsid w:val="00825B31"/>
    <w:rsid w:val="00825B96"/>
    <w:rsid w:val="00826DA7"/>
    <w:rsid w:val="00832866"/>
    <w:rsid w:val="008334A4"/>
    <w:rsid w:val="00834250"/>
    <w:rsid w:val="00837D88"/>
    <w:rsid w:val="008409B9"/>
    <w:rsid w:val="008453FB"/>
    <w:rsid w:val="00846655"/>
    <w:rsid w:val="008507D2"/>
    <w:rsid w:val="008523FB"/>
    <w:rsid w:val="008527D5"/>
    <w:rsid w:val="00852E3A"/>
    <w:rsid w:val="00855FC8"/>
    <w:rsid w:val="008573EB"/>
    <w:rsid w:val="00860542"/>
    <w:rsid w:val="008636FC"/>
    <w:rsid w:val="00864D01"/>
    <w:rsid w:val="00865B6E"/>
    <w:rsid w:val="00866538"/>
    <w:rsid w:val="00866BE2"/>
    <w:rsid w:val="00867B14"/>
    <w:rsid w:val="00867DF2"/>
    <w:rsid w:val="00870619"/>
    <w:rsid w:val="0087134B"/>
    <w:rsid w:val="00871C86"/>
    <w:rsid w:val="0087311B"/>
    <w:rsid w:val="00877370"/>
    <w:rsid w:val="008805CA"/>
    <w:rsid w:val="008814A4"/>
    <w:rsid w:val="00881A2C"/>
    <w:rsid w:val="008825C1"/>
    <w:rsid w:val="0088382E"/>
    <w:rsid w:val="00883E7C"/>
    <w:rsid w:val="00885C2F"/>
    <w:rsid w:val="008860FD"/>
    <w:rsid w:val="00886BE9"/>
    <w:rsid w:val="0089054C"/>
    <w:rsid w:val="008972D1"/>
    <w:rsid w:val="00897443"/>
    <w:rsid w:val="00897876"/>
    <w:rsid w:val="008A10F7"/>
    <w:rsid w:val="008A139E"/>
    <w:rsid w:val="008A260A"/>
    <w:rsid w:val="008A31E1"/>
    <w:rsid w:val="008A4B38"/>
    <w:rsid w:val="008A4F28"/>
    <w:rsid w:val="008A558B"/>
    <w:rsid w:val="008A5BEA"/>
    <w:rsid w:val="008A6A1F"/>
    <w:rsid w:val="008A6D12"/>
    <w:rsid w:val="008B0CFB"/>
    <w:rsid w:val="008B201D"/>
    <w:rsid w:val="008B5E68"/>
    <w:rsid w:val="008B7942"/>
    <w:rsid w:val="008C014F"/>
    <w:rsid w:val="008C04A4"/>
    <w:rsid w:val="008C1623"/>
    <w:rsid w:val="008C1E95"/>
    <w:rsid w:val="008C318A"/>
    <w:rsid w:val="008C4437"/>
    <w:rsid w:val="008C61FF"/>
    <w:rsid w:val="008C6F05"/>
    <w:rsid w:val="008C788A"/>
    <w:rsid w:val="008C78FD"/>
    <w:rsid w:val="008D33FB"/>
    <w:rsid w:val="008D3C65"/>
    <w:rsid w:val="008D6DE3"/>
    <w:rsid w:val="008E1810"/>
    <w:rsid w:val="008E19AF"/>
    <w:rsid w:val="008E38FF"/>
    <w:rsid w:val="008E4724"/>
    <w:rsid w:val="008E609B"/>
    <w:rsid w:val="008E680B"/>
    <w:rsid w:val="008E6B7B"/>
    <w:rsid w:val="008E6DCD"/>
    <w:rsid w:val="008E724D"/>
    <w:rsid w:val="008F2A9E"/>
    <w:rsid w:val="008F2E31"/>
    <w:rsid w:val="008F456C"/>
    <w:rsid w:val="008F4E3B"/>
    <w:rsid w:val="008F7076"/>
    <w:rsid w:val="008F79A2"/>
    <w:rsid w:val="009012A4"/>
    <w:rsid w:val="009012B8"/>
    <w:rsid w:val="00913879"/>
    <w:rsid w:val="00913D29"/>
    <w:rsid w:val="0091644C"/>
    <w:rsid w:val="00917E7B"/>
    <w:rsid w:val="00920660"/>
    <w:rsid w:val="009209AE"/>
    <w:rsid w:val="00921666"/>
    <w:rsid w:val="00924209"/>
    <w:rsid w:val="00925D3B"/>
    <w:rsid w:val="00932109"/>
    <w:rsid w:val="009365DC"/>
    <w:rsid w:val="00936724"/>
    <w:rsid w:val="00941A27"/>
    <w:rsid w:val="00945597"/>
    <w:rsid w:val="00950183"/>
    <w:rsid w:val="00950558"/>
    <w:rsid w:val="0095530F"/>
    <w:rsid w:val="00955717"/>
    <w:rsid w:val="00955B7C"/>
    <w:rsid w:val="00957327"/>
    <w:rsid w:val="0096105B"/>
    <w:rsid w:val="0096359A"/>
    <w:rsid w:val="009642C2"/>
    <w:rsid w:val="009655CC"/>
    <w:rsid w:val="009656D6"/>
    <w:rsid w:val="00965D54"/>
    <w:rsid w:val="00965EBC"/>
    <w:rsid w:val="0096722D"/>
    <w:rsid w:val="00967E12"/>
    <w:rsid w:val="00971DE7"/>
    <w:rsid w:val="00972A28"/>
    <w:rsid w:val="00984CA3"/>
    <w:rsid w:val="00986723"/>
    <w:rsid w:val="00986AD4"/>
    <w:rsid w:val="00987996"/>
    <w:rsid w:val="0099158E"/>
    <w:rsid w:val="00992BC8"/>
    <w:rsid w:val="009948C1"/>
    <w:rsid w:val="00995164"/>
    <w:rsid w:val="00997F56"/>
    <w:rsid w:val="009A0631"/>
    <w:rsid w:val="009A174A"/>
    <w:rsid w:val="009A259B"/>
    <w:rsid w:val="009A4CA4"/>
    <w:rsid w:val="009A5B36"/>
    <w:rsid w:val="009A6EE3"/>
    <w:rsid w:val="009B0C4F"/>
    <w:rsid w:val="009B14B4"/>
    <w:rsid w:val="009B2810"/>
    <w:rsid w:val="009B4B95"/>
    <w:rsid w:val="009B4EA4"/>
    <w:rsid w:val="009B545D"/>
    <w:rsid w:val="009B60C6"/>
    <w:rsid w:val="009B6811"/>
    <w:rsid w:val="009C048D"/>
    <w:rsid w:val="009C12A2"/>
    <w:rsid w:val="009C1678"/>
    <w:rsid w:val="009C2738"/>
    <w:rsid w:val="009C2F6F"/>
    <w:rsid w:val="009C55B7"/>
    <w:rsid w:val="009C610F"/>
    <w:rsid w:val="009C7582"/>
    <w:rsid w:val="009D164F"/>
    <w:rsid w:val="009D18AC"/>
    <w:rsid w:val="009D1ED5"/>
    <w:rsid w:val="009D3A9B"/>
    <w:rsid w:val="009D403D"/>
    <w:rsid w:val="009D596D"/>
    <w:rsid w:val="009D5CB7"/>
    <w:rsid w:val="009D6942"/>
    <w:rsid w:val="009E04F8"/>
    <w:rsid w:val="009E05BA"/>
    <w:rsid w:val="009E1C55"/>
    <w:rsid w:val="009E22EB"/>
    <w:rsid w:val="009E34BE"/>
    <w:rsid w:val="009E39A2"/>
    <w:rsid w:val="009F0D5A"/>
    <w:rsid w:val="009F16E9"/>
    <w:rsid w:val="009F332E"/>
    <w:rsid w:val="009F37E3"/>
    <w:rsid w:val="009F3D68"/>
    <w:rsid w:val="00A0084A"/>
    <w:rsid w:val="00A00A85"/>
    <w:rsid w:val="00A00D15"/>
    <w:rsid w:val="00A01DB6"/>
    <w:rsid w:val="00A029F3"/>
    <w:rsid w:val="00A0366C"/>
    <w:rsid w:val="00A04001"/>
    <w:rsid w:val="00A04FCB"/>
    <w:rsid w:val="00A058E4"/>
    <w:rsid w:val="00A05902"/>
    <w:rsid w:val="00A05D70"/>
    <w:rsid w:val="00A0622D"/>
    <w:rsid w:val="00A07B68"/>
    <w:rsid w:val="00A10896"/>
    <w:rsid w:val="00A10DDC"/>
    <w:rsid w:val="00A14210"/>
    <w:rsid w:val="00A1548A"/>
    <w:rsid w:val="00A17F1A"/>
    <w:rsid w:val="00A20051"/>
    <w:rsid w:val="00A20871"/>
    <w:rsid w:val="00A21261"/>
    <w:rsid w:val="00A21EB0"/>
    <w:rsid w:val="00A23477"/>
    <w:rsid w:val="00A261DB"/>
    <w:rsid w:val="00A26CEC"/>
    <w:rsid w:val="00A30EA8"/>
    <w:rsid w:val="00A31230"/>
    <w:rsid w:val="00A3225D"/>
    <w:rsid w:val="00A37A5A"/>
    <w:rsid w:val="00A40B28"/>
    <w:rsid w:val="00A422A3"/>
    <w:rsid w:val="00A436B6"/>
    <w:rsid w:val="00A4486C"/>
    <w:rsid w:val="00A51BE0"/>
    <w:rsid w:val="00A54F9E"/>
    <w:rsid w:val="00A611A9"/>
    <w:rsid w:val="00A63D4C"/>
    <w:rsid w:val="00A64665"/>
    <w:rsid w:val="00A648B6"/>
    <w:rsid w:val="00A64E8A"/>
    <w:rsid w:val="00A66770"/>
    <w:rsid w:val="00A67672"/>
    <w:rsid w:val="00A71584"/>
    <w:rsid w:val="00A75CC6"/>
    <w:rsid w:val="00A767FA"/>
    <w:rsid w:val="00A774EA"/>
    <w:rsid w:val="00A80D3E"/>
    <w:rsid w:val="00A87AD2"/>
    <w:rsid w:val="00A87B45"/>
    <w:rsid w:val="00A921B6"/>
    <w:rsid w:val="00A94533"/>
    <w:rsid w:val="00A94D92"/>
    <w:rsid w:val="00A95F2E"/>
    <w:rsid w:val="00A9665E"/>
    <w:rsid w:val="00A97FC0"/>
    <w:rsid w:val="00AA2F8A"/>
    <w:rsid w:val="00AA43C4"/>
    <w:rsid w:val="00AA4CC5"/>
    <w:rsid w:val="00AA4FAA"/>
    <w:rsid w:val="00AA7162"/>
    <w:rsid w:val="00AB1CDF"/>
    <w:rsid w:val="00AB61F5"/>
    <w:rsid w:val="00AB6B6A"/>
    <w:rsid w:val="00AC08EA"/>
    <w:rsid w:val="00AC0B5E"/>
    <w:rsid w:val="00AC1381"/>
    <w:rsid w:val="00AC34BF"/>
    <w:rsid w:val="00AC44BE"/>
    <w:rsid w:val="00AC465D"/>
    <w:rsid w:val="00AC4EA8"/>
    <w:rsid w:val="00AC5CC3"/>
    <w:rsid w:val="00AC5F67"/>
    <w:rsid w:val="00AC7794"/>
    <w:rsid w:val="00AD1BC1"/>
    <w:rsid w:val="00AD1C0C"/>
    <w:rsid w:val="00AD48F3"/>
    <w:rsid w:val="00AD5955"/>
    <w:rsid w:val="00AE1094"/>
    <w:rsid w:val="00AE1AFE"/>
    <w:rsid w:val="00AE1DE6"/>
    <w:rsid w:val="00AE2652"/>
    <w:rsid w:val="00AE2864"/>
    <w:rsid w:val="00AE3CAD"/>
    <w:rsid w:val="00AE4CAD"/>
    <w:rsid w:val="00AE7811"/>
    <w:rsid w:val="00AF086C"/>
    <w:rsid w:val="00AF263C"/>
    <w:rsid w:val="00AF335C"/>
    <w:rsid w:val="00AF4F35"/>
    <w:rsid w:val="00AF6624"/>
    <w:rsid w:val="00AF7A23"/>
    <w:rsid w:val="00B02ADA"/>
    <w:rsid w:val="00B118F6"/>
    <w:rsid w:val="00B12B7E"/>
    <w:rsid w:val="00B12CF4"/>
    <w:rsid w:val="00B13EBD"/>
    <w:rsid w:val="00B13F61"/>
    <w:rsid w:val="00B14AEF"/>
    <w:rsid w:val="00B159AC"/>
    <w:rsid w:val="00B16FC0"/>
    <w:rsid w:val="00B20D1F"/>
    <w:rsid w:val="00B242E9"/>
    <w:rsid w:val="00B24A99"/>
    <w:rsid w:val="00B25B35"/>
    <w:rsid w:val="00B30274"/>
    <w:rsid w:val="00B306E5"/>
    <w:rsid w:val="00B30864"/>
    <w:rsid w:val="00B31B84"/>
    <w:rsid w:val="00B32269"/>
    <w:rsid w:val="00B323A8"/>
    <w:rsid w:val="00B3241D"/>
    <w:rsid w:val="00B342E3"/>
    <w:rsid w:val="00B36624"/>
    <w:rsid w:val="00B376CE"/>
    <w:rsid w:val="00B40C2A"/>
    <w:rsid w:val="00B416AE"/>
    <w:rsid w:val="00B41923"/>
    <w:rsid w:val="00B419F1"/>
    <w:rsid w:val="00B41D29"/>
    <w:rsid w:val="00B4795E"/>
    <w:rsid w:val="00B500F8"/>
    <w:rsid w:val="00B51A19"/>
    <w:rsid w:val="00B537B5"/>
    <w:rsid w:val="00B54FC7"/>
    <w:rsid w:val="00B55954"/>
    <w:rsid w:val="00B56D11"/>
    <w:rsid w:val="00B63584"/>
    <w:rsid w:val="00B64098"/>
    <w:rsid w:val="00B646BA"/>
    <w:rsid w:val="00B64A0B"/>
    <w:rsid w:val="00B6681C"/>
    <w:rsid w:val="00B70391"/>
    <w:rsid w:val="00B7098B"/>
    <w:rsid w:val="00B71F85"/>
    <w:rsid w:val="00B762D8"/>
    <w:rsid w:val="00B77675"/>
    <w:rsid w:val="00B8261E"/>
    <w:rsid w:val="00B90B5E"/>
    <w:rsid w:val="00B9351B"/>
    <w:rsid w:val="00BA0EF8"/>
    <w:rsid w:val="00BA408D"/>
    <w:rsid w:val="00BA4ED6"/>
    <w:rsid w:val="00BA79E7"/>
    <w:rsid w:val="00BB17F7"/>
    <w:rsid w:val="00BB3269"/>
    <w:rsid w:val="00BB3CD2"/>
    <w:rsid w:val="00BB49C1"/>
    <w:rsid w:val="00BB4A4C"/>
    <w:rsid w:val="00BC437A"/>
    <w:rsid w:val="00BD015E"/>
    <w:rsid w:val="00BD13DF"/>
    <w:rsid w:val="00BD17E4"/>
    <w:rsid w:val="00BD2024"/>
    <w:rsid w:val="00BD2686"/>
    <w:rsid w:val="00BD4A30"/>
    <w:rsid w:val="00BD56C7"/>
    <w:rsid w:val="00BD7DF4"/>
    <w:rsid w:val="00BE05C7"/>
    <w:rsid w:val="00BE2470"/>
    <w:rsid w:val="00BE30BE"/>
    <w:rsid w:val="00BE4F81"/>
    <w:rsid w:val="00BE59E9"/>
    <w:rsid w:val="00BE64D2"/>
    <w:rsid w:val="00BF135F"/>
    <w:rsid w:val="00BF283C"/>
    <w:rsid w:val="00BF31F8"/>
    <w:rsid w:val="00BF32AC"/>
    <w:rsid w:val="00BF343E"/>
    <w:rsid w:val="00BF43F7"/>
    <w:rsid w:val="00BF7196"/>
    <w:rsid w:val="00BF78BC"/>
    <w:rsid w:val="00C03D97"/>
    <w:rsid w:val="00C04FC8"/>
    <w:rsid w:val="00C06B56"/>
    <w:rsid w:val="00C07C99"/>
    <w:rsid w:val="00C1001C"/>
    <w:rsid w:val="00C10216"/>
    <w:rsid w:val="00C10B0F"/>
    <w:rsid w:val="00C10B39"/>
    <w:rsid w:val="00C13B24"/>
    <w:rsid w:val="00C16D8B"/>
    <w:rsid w:val="00C17034"/>
    <w:rsid w:val="00C1730E"/>
    <w:rsid w:val="00C21016"/>
    <w:rsid w:val="00C22042"/>
    <w:rsid w:val="00C22D26"/>
    <w:rsid w:val="00C22F4F"/>
    <w:rsid w:val="00C2341E"/>
    <w:rsid w:val="00C24D7F"/>
    <w:rsid w:val="00C269AF"/>
    <w:rsid w:val="00C303B1"/>
    <w:rsid w:val="00C31E5B"/>
    <w:rsid w:val="00C331EB"/>
    <w:rsid w:val="00C33260"/>
    <w:rsid w:val="00C34B81"/>
    <w:rsid w:val="00C37581"/>
    <w:rsid w:val="00C41C83"/>
    <w:rsid w:val="00C41F52"/>
    <w:rsid w:val="00C44EF1"/>
    <w:rsid w:val="00C45246"/>
    <w:rsid w:val="00C455B6"/>
    <w:rsid w:val="00C455B7"/>
    <w:rsid w:val="00C47971"/>
    <w:rsid w:val="00C50C00"/>
    <w:rsid w:val="00C51DB6"/>
    <w:rsid w:val="00C523BF"/>
    <w:rsid w:val="00C556EF"/>
    <w:rsid w:val="00C56564"/>
    <w:rsid w:val="00C5661C"/>
    <w:rsid w:val="00C57371"/>
    <w:rsid w:val="00C57BA5"/>
    <w:rsid w:val="00C627E8"/>
    <w:rsid w:val="00C62905"/>
    <w:rsid w:val="00C64568"/>
    <w:rsid w:val="00C6760D"/>
    <w:rsid w:val="00C70D5A"/>
    <w:rsid w:val="00C71475"/>
    <w:rsid w:val="00C75209"/>
    <w:rsid w:val="00C75AA6"/>
    <w:rsid w:val="00C76C42"/>
    <w:rsid w:val="00C76EE0"/>
    <w:rsid w:val="00C76FD1"/>
    <w:rsid w:val="00C82022"/>
    <w:rsid w:val="00C82A98"/>
    <w:rsid w:val="00C82F99"/>
    <w:rsid w:val="00C84F16"/>
    <w:rsid w:val="00C877EC"/>
    <w:rsid w:val="00C905F4"/>
    <w:rsid w:val="00C93400"/>
    <w:rsid w:val="00C944B1"/>
    <w:rsid w:val="00C954DE"/>
    <w:rsid w:val="00C95983"/>
    <w:rsid w:val="00CA1ADC"/>
    <w:rsid w:val="00CA2633"/>
    <w:rsid w:val="00CA343C"/>
    <w:rsid w:val="00CA7707"/>
    <w:rsid w:val="00CB41AB"/>
    <w:rsid w:val="00CB4FB1"/>
    <w:rsid w:val="00CB64DD"/>
    <w:rsid w:val="00CC1B39"/>
    <w:rsid w:val="00CC1C46"/>
    <w:rsid w:val="00CC26F6"/>
    <w:rsid w:val="00CC27D1"/>
    <w:rsid w:val="00CC301F"/>
    <w:rsid w:val="00CC318E"/>
    <w:rsid w:val="00CC4005"/>
    <w:rsid w:val="00CC5B85"/>
    <w:rsid w:val="00CD1053"/>
    <w:rsid w:val="00CD317C"/>
    <w:rsid w:val="00CD57AC"/>
    <w:rsid w:val="00CD7B8B"/>
    <w:rsid w:val="00CE0008"/>
    <w:rsid w:val="00CE206F"/>
    <w:rsid w:val="00CE4F1E"/>
    <w:rsid w:val="00CE5211"/>
    <w:rsid w:val="00CE6B6C"/>
    <w:rsid w:val="00CF18C8"/>
    <w:rsid w:val="00CF4A1C"/>
    <w:rsid w:val="00D01341"/>
    <w:rsid w:val="00D0421A"/>
    <w:rsid w:val="00D06E06"/>
    <w:rsid w:val="00D07961"/>
    <w:rsid w:val="00D101D2"/>
    <w:rsid w:val="00D11533"/>
    <w:rsid w:val="00D139C7"/>
    <w:rsid w:val="00D14052"/>
    <w:rsid w:val="00D14CAD"/>
    <w:rsid w:val="00D216EC"/>
    <w:rsid w:val="00D22C0F"/>
    <w:rsid w:val="00D243DE"/>
    <w:rsid w:val="00D24F06"/>
    <w:rsid w:val="00D313A8"/>
    <w:rsid w:val="00D31C56"/>
    <w:rsid w:val="00D31C62"/>
    <w:rsid w:val="00D32BAD"/>
    <w:rsid w:val="00D33EBE"/>
    <w:rsid w:val="00D342CD"/>
    <w:rsid w:val="00D366C8"/>
    <w:rsid w:val="00D404CC"/>
    <w:rsid w:val="00D41807"/>
    <w:rsid w:val="00D41ADE"/>
    <w:rsid w:val="00D42313"/>
    <w:rsid w:val="00D44194"/>
    <w:rsid w:val="00D46CBC"/>
    <w:rsid w:val="00D47287"/>
    <w:rsid w:val="00D5369D"/>
    <w:rsid w:val="00D5445A"/>
    <w:rsid w:val="00D54A44"/>
    <w:rsid w:val="00D55708"/>
    <w:rsid w:val="00D57E81"/>
    <w:rsid w:val="00D60CCA"/>
    <w:rsid w:val="00D62298"/>
    <w:rsid w:val="00D6721E"/>
    <w:rsid w:val="00D67871"/>
    <w:rsid w:val="00D71445"/>
    <w:rsid w:val="00D716BD"/>
    <w:rsid w:val="00D71E00"/>
    <w:rsid w:val="00D73350"/>
    <w:rsid w:val="00D742AC"/>
    <w:rsid w:val="00D76AFB"/>
    <w:rsid w:val="00D80385"/>
    <w:rsid w:val="00D81615"/>
    <w:rsid w:val="00D83EEE"/>
    <w:rsid w:val="00D8453B"/>
    <w:rsid w:val="00D8473F"/>
    <w:rsid w:val="00D84AAB"/>
    <w:rsid w:val="00D84C98"/>
    <w:rsid w:val="00D86272"/>
    <w:rsid w:val="00D9123C"/>
    <w:rsid w:val="00D92DFF"/>
    <w:rsid w:val="00D930A0"/>
    <w:rsid w:val="00D951BD"/>
    <w:rsid w:val="00D97466"/>
    <w:rsid w:val="00DA01CC"/>
    <w:rsid w:val="00DA214B"/>
    <w:rsid w:val="00DA2F04"/>
    <w:rsid w:val="00DA343B"/>
    <w:rsid w:val="00DA487F"/>
    <w:rsid w:val="00DA4A0F"/>
    <w:rsid w:val="00DA4AC4"/>
    <w:rsid w:val="00DA52CE"/>
    <w:rsid w:val="00DA5D62"/>
    <w:rsid w:val="00DA6658"/>
    <w:rsid w:val="00DA7148"/>
    <w:rsid w:val="00DB56EF"/>
    <w:rsid w:val="00DB5B49"/>
    <w:rsid w:val="00DB7504"/>
    <w:rsid w:val="00DB7AAE"/>
    <w:rsid w:val="00DC0659"/>
    <w:rsid w:val="00DC1618"/>
    <w:rsid w:val="00DC1B3E"/>
    <w:rsid w:val="00DC2513"/>
    <w:rsid w:val="00DC3AEA"/>
    <w:rsid w:val="00DC6342"/>
    <w:rsid w:val="00DC7C8A"/>
    <w:rsid w:val="00DD03AF"/>
    <w:rsid w:val="00DD0D56"/>
    <w:rsid w:val="00DD4AAA"/>
    <w:rsid w:val="00DD56A6"/>
    <w:rsid w:val="00DD58AD"/>
    <w:rsid w:val="00DD6436"/>
    <w:rsid w:val="00DD6B6A"/>
    <w:rsid w:val="00DE1B9A"/>
    <w:rsid w:val="00DE37E4"/>
    <w:rsid w:val="00DE48AC"/>
    <w:rsid w:val="00DE5114"/>
    <w:rsid w:val="00DE6C43"/>
    <w:rsid w:val="00DE710F"/>
    <w:rsid w:val="00DF502D"/>
    <w:rsid w:val="00DF5B18"/>
    <w:rsid w:val="00E0120F"/>
    <w:rsid w:val="00E01EA3"/>
    <w:rsid w:val="00E02F20"/>
    <w:rsid w:val="00E03D3E"/>
    <w:rsid w:val="00E040A3"/>
    <w:rsid w:val="00E0543A"/>
    <w:rsid w:val="00E06CFA"/>
    <w:rsid w:val="00E07D3D"/>
    <w:rsid w:val="00E07D84"/>
    <w:rsid w:val="00E11CB7"/>
    <w:rsid w:val="00E1229B"/>
    <w:rsid w:val="00E14FB2"/>
    <w:rsid w:val="00E15D95"/>
    <w:rsid w:val="00E16325"/>
    <w:rsid w:val="00E170C7"/>
    <w:rsid w:val="00E17BFD"/>
    <w:rsid w:val="00E226C6"/>
    <w:rsid w:val="00E228AC"/>
    <w:rsid w:val="00E238A9"/>
    <w:rsid w:val="00E24647"/>
    <w:rsid w:val="00E26111"/>
    <w:rsid w:val="00E301DF"/>
    <w:rsid w:val="00E3103D"/>
    <w:rsid w:val="00E3145F"/>
    <w:rsid w:val="00E40D36"/>
    <w:rsid w:val="00E41772"/>
    <w:rsid w:val="00E448A3"/>
    <w:rsid w:val="00E45E6B"/>
    <w:rsid w:val="00E47A35"/>
    <w:rsid w:val="00E5241E"/>
    <w:rsid w:val="00E52790"/>
    <w:rsid w:val="00E54309"/>
    <w:rsid w:val="00E55553"/>
    <w:rsid w:val="00E55A8F"/>
    <w:rsid w:val="00E565CF"/>
    <w:rsid w:val="00E56624"/>
    <w:rsid w:val="00E60BE3"/>
    <w:rsid w:val="00E64DC4"/>
    <w:rsid w:val="00E71D25"/>
    <w:rsid w:val="00E72359"/>
    <w:rsid w:val="00E736ED"/>
    <w:rsid w:val="00E75A0B"/>
    <w:rsid w:val="00E76EC9"/>
    <w:rsid w:val="00E774DB"/>
    <w:rsid w:val="00E777C1"/>
    <w:rsid w:val="00E82588"/>
    <w:rsid w:val="00E8260D"/>
    <w:rsid w:val="00E834E9"/>
    <w:rsid w:val="00E83B3A"/>
    <w:rsid w:val="00E85BEA"/>
    <w:rsid w:val="00E86456"/>
    <w:rsid w:val="00E900B6"/>
    <w:rsid w:val="00E90957"/>
    <w:rsid w:val="00E94654"/>
    <w:rsid w:val="00E94E66"/>
    <w:rsid w:val="00EA3450"/>
    <w:rsid w:val="00EA3A23"/>
    <w:rsid w:val="00EA55CE"/>
    <w:rsid w:val="00EA71D9"/>
    <w:rsid w:val="00EA7E37"/>
    <w:rsid w:val="00EB6864"/>
    <w:rsid w:val="00EB711E"/>
    <w:rsid w:val="00EC0A6A"/>
    <w:rsid w:val="00EC0E13"/>
    <w:rsid w:val="00EC47BA"/>
    <w:rsid w:val="00EC660B"/>
    <w:rsid w:val="00EC6E62"/>
    <w:rsid w:val="00EC751D"/>
    <w:rsid w:val="00ED48C4"/>
    <w:rsid w:val="00ED5395"/>
    <w:rsid w:val="00ED60C0"/>
    <w:rsid w:val="00EE06A4"/>
    <w:rsid w:val="00EE102E"/>
    <w:rsid w:val="00EE3E47"/>
    <w:rsid w:val="00EE4CB4"/>
    <w:rsid w:val="00EE6179"/>
    <w:rsid w:val="00EE65EB"/>
    <w:rsid w:val="00EE727A"/>
    <w:rsid w:val="00EF061F"/>
    <w:rsid w:val="00EF0FA1"/>
    <w:rsid w:val="00EF22F3"/>
    <w:rsid w:val="00EF3696"/>
    <w:rsid w:val="00EF36C7"/>
    <w:rsid w:val="00EF4039"/>
    <w:rsid w:val="00EF5FB8"/>
    <w:rsid w:val="00F0196D"/>
    <w:rsid w:val="00F03357"/>
    <w:rsid w:val="00F07617"/>
    <w:rsid w:val="00F10522"/>
    <w:rsid w:val="00F12690"/>
    <w:rsid w:val="00F1429B"/>
    <w:rsid w:val="00F14493"/>
    <w:rsid w:val="00F14F2F"/>
    <w:rsid w:val="00F173C2"/>
    <w:rsid w:val="00F25FB8"/>
    <w:rsid w:val="00F2729B"/>
    <w:rsid w:val="00F2738D"/>
    <w:rsid w:val="00F27903"/>
    <w:rsid w:val="00F302F8"/>
    <w:rsid w:val="00F30801"/>
    <w:rsid w:val="00F31130"/>
    <w:rsid w:val="00F317A4"/>
    <w:rsid w:val="00F32C75"/>
    <w:rsid w:val="00F33764"/>
    <w:rsid w:val="00F33A62"/>
    <w:rsid w:val="00F37372"/>
    <w:rsid w:val="00F37CCC"/>
    <w:rsid w:val="00F41036"/>
    <w:rsid w:val="00F41726"/>
    <w:rsid w:val="00F44FEE"/>
    <w:rsid w:val="00F46723"/>
    <w:rsid w:val="00F473EA"/>
    <w:rsid w:val="00F52BE7"/>
    <w:rsid w:val="00F543FB"/>
    <w:rsid w:val="00F5510E"/>
    <w:rsid w:val="00F554EC"/>
    <w:rsid w:val="00F60EF4"/>
    <w:rsid w:val="00F62D7A"/>
    <w:rsid w:val="00F63374"/>
    <w:rsid w:val="00F657A7"/>
    <w:rsid w:val="00F65F3F"/>
    <w:rsid w:val="00F66DED"/>
    <w:rsid w:val="00F72497"/>
    <w:rsid w:val="00F73DA5"/>
    <w:rsid w:val="00F7538D"/>
    <w:rsid w:val="00F75A58"/>
    <w:rsid w:val="00F774B3"/>
    <w:rsid w:val="00F81C0D"/>
    <w:rsid w:val="00F81F4A"/>
    <w:rsid w:val="00F82350"/>
    <w:rsid w:val="00F87C96"/>
    <w:rsid w:val="00F90650"/>
    <w:rsid w:val="00F91543"/>
    <w:rsid w:val="00F91AA6"/>
    <w:rsid w:val="00F94ECD"/>
    <w:rsid w:val="00F95AD9"/>
    <w:rsid w:val="00F95F68"/>
    <w:rsid w:val="00F96710"/>
    <w:rsid w:val="00F96C67"/>
    <w:rsid w:val="00FA1260"/>
    <w:rsid w:val="00FA49B0"/>
    <w:rsid w:val="00FA4C05"/>
    <w:rsid w:val="00FA5972"/>
    <w:rsid w:val="00FA7AA7"/>
    <w:rsid w:val="00FB0229"/>
    <w:rsid w:val="00FB27D9"/>
    <w:rsid w:val="00FB3842"/>
    <w:rsid w:val="00FB530C"/>
    <w:rsid w:val="00FB57EE"/>
    <w:rsid w:val="00FC109F"/>
    <w:rsid w:val="00FC38D0"/>
    <w:rsid w:val="00FC670A"/>
    <w:rsid w:val="00FD3285"/>
    <w:rsid w:val="00FD358B"/>
    <w:rsid w:val="00FD4A42"/>
    <w:rsid w:val="00FE0F34"/>
    <w:rsid w:val="00FE27F6"/>
    <w:rsid w:val="00FE3CE9"/>
    <w:rsid w:val="00FE4A2F"/>
    <w:rsid w:val="00FE554C"/>
    <w:rsid w:val="00FE62CA"/>
    <w:rsid w:val="00FF0086"/>
    <w:rsid w:val="00FF2126"/>
    <w:rsid w:val="00FF4FC2"/>
    <w:rsid w:val="00FF57AD"/>
    <w:rsid w:val="00FF5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7EA391F-F873-42E6-84E6-DA61D70A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624"/>
    <w:pPr>
      <w:spacing w:after="0" w:line="276" w:lineRule="auto"/>
      <w:ind w:firstLine="709"/>
      <w:jc w:val="both"/>
    </w:pPr>
    <w:rPr>
      <w:rFonts w:ascii="Times New Roman" w:hAnsi="Times New Roman"/>
      <w:sz w:val="28"/>
    </w:rPr>
  </w:style>
  <w:style w:type="paragraph" w:styleId="1">
    <w:name w:val="heading 1"/>
    <w:basedOn w:val="a"/>
    <w:next w:val="a"/>
    <w:link w:val="10"/>
    <w:uiPriority w:val="9"/>
    <w:qFormat/>
    <w:rsid w:val="00DB5B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E27F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E27F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8139A"/>
    <w:pPr>
      <w:ind w:left="720"/>
      <w:contextualSpacing/>
    </w:pPr>
  </w:style>
  <w:style w:type="paragraph" w:styleId="a5">
    <w:name w:val="header"/>
    <w:basedOn w:val="a"/>
    <w:link w:val="a6"/>
    <w:uiPriority w:val="99"/>
    <w:rsid w:val="000E153A"/>
    <w:pPr>
      <w:tabs>
        <w:tab w:val="center" w:pos="4153"/>
        <w:tab w:val="right" w:pos="8306"/>
      </w:tabs>
      <w:spacing w:line="240" w:lineRule="auto"/>
      <w:ind w:firstLine="0"/>
      <w:jc w:val="left"/>
    </w:pPr>
    <w:rPr>
      <w:rFonts w:ascii="Arial Narrow" w:eastAsia="SimSun" w:hAnsi="Arial Narrow" w:cs="Times New Roman"/>
      <w:sz w:val="24"/>
      <w:szCs w:val="24"/>
      <w:lang w:eastAsia="ru-RU"/>
    </w:rPr>
  </w:style>
  <w:style w:type="character" w:customStyle="1" w:styleId="a6">
    <w:name w:val="Верхний колонтитул Знак"/>
    <w:basedOn w:val="a0"/>
    <w:link w:val="a5"/>
    <w:uiPriority w:val="99"/>
    <w:rsid w:val="000E153A"/>
    <w:rPr>
      <w:rFonts w:ascii="Arial Narrow" w:eastAsia="SimSun" w:hAnsi="Arial Narrow" w:cs="Times New Roman"/>
      <w:sz w:val="24"/>
      <w:szCs w:val="24"/>
      <w:lang w:eastAsia="ru-RU"/>
    </w:rPr>
  </w:style>
  <w:style w:type="paragraph" w:customStyle="1" w:styleId="a7">
    <w:name w:val="Знак"/>
    <w:basedOn w:val="a"/>
    <w:rsid w:val="000E153A"/>
    <w:pPr>
      <w:spacing w:before="100" w:beforeAutospacing="1" w:after="100" w:afterAutospacing="1" w:line="240" w:lineRule="auto"/>
      <w:ind w:firstLine="0"/>
      <w:jc w:val="left"/>
    </w:pPr>
    <w:rPr>
      <w:rFonts w:ascii="Tahoma" w:eastAsia="Times New Roman" w:hAnsi="Tahoma" w:cs="Times New Roman"/>
      <w:sz w:val="20"/>
      <w:szCs w:val="20"/>
      <w:lang w:val="en-US"/>
    </w:rPr>
  </w:style>
  <w:style w:type="paragraph" w:styleId="a8">
    <w:name w:val="Normal (Web)"/>
    <w:basedOn w:val="a"/>
    <w:uiPriority w:val="99"/>
    <w:semiHidden/>
    <w:unhideWhenUsed/>
    <w:rsid w:val="00345F55"/>
    <w:pPr>
      <w:spacing w:before="100" w:beforeAutospacing="1" w:after="100" w:afterAutospacing="1" w:line="240" w:lineRule="auto"/>
      <w:ind w:firstLine="0"/>
      <w:jc w:val="left"/>
    </w:pPr>
    <w:rPr>
      <w:rFonts w:eastAsia="Times New Roman" w:cs="Times New Roman"/>
      <w:sz w:val="24"/>
      <w:szCs w:val="24"/>
      <w:lang w:eastAsia="ru-RU"/>
    </w:rPr>
  </w:style>
  <w:style w:type="paragraph" w:styleId="21">
    <w:name w:val="Body Text Indent 2"/>
    <w:basedOn w:val="a"/>
    <w:link w:val="22"/>
    <w:rsid w:val="00371D56"/>
    <w:pPr>
      <w:spacing w:after="120" w:line="480" w:lineRule="auto"/>
      <w:ind w:left="283" w:firstLine="0"/>
      <w:jc w:val="left"/>
    </w:pPr>
    <w:rPr>
      <w:rFonts w:ascii="Arial Narrow" w:eastAsia="SimSun" w:hAnsi="Arial Narrow" w:cs="Times New Roman"/>
      <w:sz w:val="24"/>
      <w:szCs w:val="24"/>
      <w:lang w:eastAsia="ru-RU"/>
    </w:rPr>
  </w:style>
  <w:style w:type="character" w:customStyle="1" w:styleId="22">
    <w:name w:val="Основной текст с отступом 2 Знак"/>
    <w:basedOn w:val="a0"/>
    <w:link w:val="21"/>
    <w:rsid w:val="00371D56"/>
    <w:rPr>
      <w:rFonts w:ascii="Arial Narrow" w:eastAsia="SimSun" w:hAnsi="Arial Narrow" w:cs="Times New Roman"/>
      <w:sz w:val="24"/>
      <w:szCs w:val="24"/>
      <w:lang w:eastAsia="ru-RU"/>
    </w:rPr>
  </w:style>
  <w:style w:type="paragraph" w:customStyle="1" w:styleId="23">
    <w:name w:val="Знак2"/>
    <w:basedOn w:val="a"/>
    <w:rsid w:val="00371D56"/>
    <w:pPr>
      <w:spacing w:before="100" w:beforeAutospacing="1" w:after="100" w:afterAutospacing="1" w:line="240" w:lineRule="auto"/>
      <w:ind w:firstLine="0"/>
      <w:jc w:val="left"/>
    </w:pPr>
    <w:rPr>
      <w:rFonts w:ascii="Tahoma" w:eastAsia="Times New Roman" w:hAnsi="Tahoma" w:cs="Times New Roman"/>
      <w:sz w:val="20"/>
      <w:szCs w:val="20"/>
      <w:lang w:val="en-US"/>
    </w:rPr>
  </w:style>
  <w:style w:type="paragraph" w:customStyle="1" w:styleId="11">
    <w:name w:val="Знак1"/>
    <w:basedOn w:val="a"/>
    <w:rsid w:val="009B6811"/>
    <w:pPr>
      <w:spacing w:before="100" w:beforeAutospacing="1" w:after="100" w:afterAutospacing="1" w:line="240" w:lineRule="auto"/>
      <w:ind w:firstLine="0"/>
      <w:jc w:val="left"/>
    </w:pPr>
    <w:rPr>
      <w:rFonts w:ascii="Tahoma" w:eastAsia="Times New Roman" w:hAnsi="Tahoma" w:cs="Times New Roman"/>
      <w:sz w:val="20"/>
      <w:szCs w:val="20"/>
      <w:lang w:val="en-US"/>
    </w:rPr>
  </w:style>
  <w:style w:type="paragraph" w:customStyle="1" w:styleId="ConsNormal">
    <w:name w:val="ConsNormal"/>
    <w:rsid w:val="00E64D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Strong"/>
    <w:qFormat/>
    <w:rsid w:val="00E64DC4"/>
    <w:rPr>
      <w:b/>
      <w:bCs/>
    </w:rPr>
  </w:style>
  <w:style w:type="paragraph" w:styleId="aa">
    <w:name w:val="Body Text Indent"/>
    <w:basedOn w:val="a"/>
    <w:link w:val="ab"/>
    <w:rsid w:val="009A0631"/>
    <w:pPr>
      <w:spacing w:after="120" w:line="240" w:lineRule="auto"/>
      <w:ind w:left="283" w:firstLine="0"/>
      <w:jc w:val="left"/>
    </w:pPr>
    <w:rPr>
      <w:rFonts w:eastAsia="SimSun" w:cs="Times New Roman"/>
      <w:sz w:val="24"/>
      <w:szCs w:val="24"/>
      <w:lang w:eastAsia="ru-RU"/>
    </w:rPr>
  </w:style>
  <w:style w:type="character" w:customStyle="1" w:styleId="ab">
    <w:name w:val="Основной текст с отступом Знак"/>
    <w:basedOn w:val="a0"/>
    <w:link w:val="aa"/>
    <w:rsid w:val="009A0631"/>
    <w:rPr>
      <w:rFonts w:ascii="Times New Roman" w:eastAsia="SimSun" w:hAnsi="Times New Roman" w:cs="Times New Roman"/>
      <w:sz w:val="24"/>
      <w:szCs w:val="24"/>
      <w:lang w:eastAsia="ru-RU"/>
    </w:rPr>
  </w:style>
  <w:style w:type="paragraph" w:styleId="ac">
    <w:name w:val="footer"/>
    <w:basedOn w:val="a"/>
    <w:link w:val="ad"/>
    <w:uiPriority w:val="99"/>
    <w:unhideWhenUsed/>
    <w:rsid w:val="00527585"/>
    <w:pPr>
      <w:tabs>
        <w:tab w:val="center" w:pos="4677"/>
        <w:tab w:val="right" w:pos="9355"/>
      </w:tabs>
      <w:spacing w:line="240" w:lineRule="auto"/>
    </w:pPr>
  </w:style>
  <w:style w:type="character" w:customStyle="1" w:styleId="ad">
    <w:name w:val="Нижний колонтитул Знак"/>
    <w:basedOn w:val="a0"/>
    <w:link w:val="ac"/>
    <w:uiPriority w:val="99"/>
    <w:rsid w:val="00527585"/>
    <w:rPr>
      <w:rFonts w:ascii="Times New Roman" w:hAnsi="Times New Roman"/>
      <w:sz w:val="28"/>
    </w:rPr>
  </w:style>
  <w:style w:type="paragraph" w:styleId="ae">
    <w:name w:val="Balloon Text"/>
    <w:basedOn w:val="a"/>
    <w:link w:val="af"/>
    <w:uiPriority w:val="99"/>
    <w:semiHidden/>
    <w:unhideWhenUsed/>
    <w:rsid w:val="00527585"/>
    <w:pPr>
      <w:spacing w:line="240" w:lineRule="auto"/>
    </w:pPr>
    <w:rPr>
      <w:rFonts w:ascii="Arial" w:hAnsi="Arial" w:cs="Arial"/>
      <w:sz w:val="18"/>
      <w:szCs w:val="18"/>
    </w:rPr>
  </w:style>
  <w:style w:type="character" w:customStyle="1" w:styleId="af">
    <w:name w:val="Текст выноски Знак"/>
    <w:basedOn w:val="a0"/>
    <w:link w:val="ae"/>
    <w:uiPriority w:val="99"/>
    <w:semiHidden/>
    <w:rsid w:val="00527585"/>
    <w:rPr>
      <w:rFonts w:ascii="Arial" w:hAnsi="Arial" w:cs="Arial"/>
      <w:sz w:val="18"/>
      <w:szCs w:val="18"/>
    </w:rPr>
  </w:style>
  <w:style w:type="paragraph" w:customStyle="1" w:styleId="ConsPlusNormal">
    <w:name w:val="ConsPlusNormal"/>
    <w:link w:val="ConsPlusNormal0"/>
    <w:rsid w:val="0072537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31">
    <w:name w:val="Знак3"/>
    <w:basedOn w:val="a"/>
    <w:rsid w:val="00EA3A23"/>
    <w:pPr>
      <w:spacing w:before="100" w:beforeAutospacing="1" w:after="100" w:afterAutospacing="1" w:line="240" w:lineRule="auto"/>
      <w:ind w:firstLine="0"/>
      <w:jc w:val="left"/>
    </w:pPr>
    <w:rPr>
      <w:rFonts w:ascii="Tahoma" w:eastAsia="Times New Roman" w:hAnsi="Tahoma" w:cs="Times New Roman"/>
      <w:sz w:val="20"/>
      <w:szCs w:val="20"/>
      <w:lang w:val="en-US"/>
    </w:rPr>
  </w:style>
  <w:style w:type="paragraph" w:customStyle="1" w:styleId="Default">
    <w:name w:val="Default"/>
    <w:rsid w:val="00FF008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DB5B49"/>
    <w:rPr>
      <w:rFonts w:asciiTheme="majorHAnsi" w:eastAsiaTheme="majorEastAsia" w:hAnsiTheme="majorHAnsi" w:cstheme="majorBidi"/>
      <w:color w:val="2E74B5" w:themeColor="accent1" w:themeShade="BF"/>
      <w:sz w:val="32"/>
      <w:szCs w:val="32"/>
    </w:rPr>
  </w:style>
  <w:style w:type="paragraph" w:styleId="af0">
    <w:name w:val="TOC Heading"/>
    <w:basedOn w:val="1"/>
    <w:next w:val="a"/>
    <w:uiPriority w:val="39"/>
    <w:unhideWhenUsed/>
    <w:qFormat/>
    <w:rsid w:val="00DB5B49"/>
    <w:pPr>
      <w:spacing w:line="259" w:lineRule="auto"/>
      <w:ind w:firstLine="0"/>
      <w:jc w:val="left"/>
      <w:outlineLvl w:val="9"/>
    </w:pPr>
    <w:rPr>
      <w:lang w:eastAsia="ru-RU"/>
    </w:rPr>
  </w:style>
  <w:style w:type="paragraph" w:styleId="24">
    <w:name w:val="toc 2"/>
    <w:basedOn w:val="a"/>
    <w:next w:val="a"/>
    <w:autoRedefine/>
    <w:uiPriority w:val="39"/>
    <w:unhideWhenUsed/>
    <w:rsid w:val="00950183"/>
    <w:pPr>
      <w:tabs>
        <w:tab w:val="left" w:pos="851"/>
        <w:tab w:val="left" w:pos="1134"/>
        <w:tab w:val="right" w:leader="dot" w:pos="9344"/>
      </w:tabs>
      <w:jc w:val="left"/>
    </w:pPr>
    <w:rPr>
      <w:rFonts w:asciiTheme="minorHAnsi" w:hAnsiTheme="minorHAnsi" w:cstheme="minorHAnsi"/>
      <w:smallCaps/>
      <w:sz w:val="20"/>
      <w:szCs w:val="20"/>
    </w:rPr>
  </w:style>
  <w:style w:type="paragraph" w:styleId="12">
    <w:name w:val="toc 1"/>
    <w:basedOn w:val="a"/>
    <w:next w:val="a"/>
    <w:autoRedefine/>
    <w:uiPriority w:val="39"/>
    <w:unhideWhenUsed/>
    <w:rsid w:val="00CA2633"/>
    <w:pPr>
      <w:tabs>
        <w:tab w:val="right" w:leader="dot" w:pos="9488"/>
      </w:tabs>
      <w:spacing w:before="120"/>
      <w:jc w:val="left"/>
    </w:pPr>
    <w:rPr>
      <w:rFonts w:asciiTheme="minorHAnsi" w:hAnsiTheme="minorHAnsi" w:cstheme="minorHAnsi"/>
      <w:b/>
      <w:bCs/>
      <w:caps/>
      <w:sz w:val="20"/>
      <w:szCs w:val="20"/>
    </w:rPr>
  </w:style>
  <w:style w:type="paragraph" w:styleId="32">
    <w:name w:val="toc 3"/>
    <w:basedOn w:val="a"/>
    <w:next w:val="a"/>
    <w:autoRedefine/>
    <w:uiPriority w:val="39"/>
    <w:unhideWhenUsed/>
    <w:rsid w:val="004A5D64"/>
    <w:pPr>
      <w:tabs>
        <w:tab w:val="left" w:pos="1960"/>
        <w:tab w:val="right" w:leader="dot" w:pos="9344"/>
      </w:tabs>
      <w:ind w:firstLine="1269"/>
      <w:jc w:val="left"/>
    </w:pPr>
    <w:rPr>
      <w:rFonts w:cs="Times New Roman"/>
      <w:i/>
      <w:iCs/>
      <w:noProof/>
      <w:szCs w:val="28"/>
    </w:rPr>
  </w:style>
  <w:style w:type="character" w:styleId="af1">
    <w:name w:val="Hyperlink"/>
    <w:basedOn w:val="a0"/>
    <w:uiPriority w:val="99"/>
    <w:unhideWhenUsed/>
    <w:rsid w:val="00DB5B49"/>
    <w:rPr>
      <w:color w:val="0563C1" w:themeColor="hyperlink"/>
      <w:u w:val="single"/>
    </w:rPr>
  </w:style>
  <w:style w:type="paragraph" w:styleId="4">
    <w:name w:val="toc 4"/>
    <w:basedOn w:val="a"/>
    <w:next w:val="a"/>
    <w:autoRedefine/>
    <w:uiPriority w:val="39"/>
    <w:unhideWhenUsed/>
    <w:rsid w:val="00DB5B49"/>
    <w:pPr>
      <w:ind w:left="840"/>
      <w:jc w:val="left"/>
    </w:pPr>
    <w:rPr>
      <w:rFonts w:asciiTheme="minorHAnsi" w:hAnsiTheme="minorHAnsi" w:cstheme="minorHAnsi"/>
      <w:sz w:val="18"/>
      <w:szCs w:val="18"/>
    </w:rPr>
  </w:style>
  <w:style w:type="paragraph" w:styleId="5">
    <w:name w:val="toc 5"/>
    <w:basedOn w:val="a"/>
    <w:next w:val="a"/>
    <w:autoRedefine/>
    <w:uiPriority w:val="39"/>
    <w:unhideWhenUsed/>
    <w:rsid w:val="00DB5B49"/>
    <w:pPr>
      <w:ind w:left="1120"/>
      <w:jc w:val="left"/>
    </w:pPr>
    <w:rPr>
      <w:rFonts w:asciiTheme="minorHAnsi" w:hAnsiTheme="minorHAnsi" w:cstheme="minorHAnsi"/>
      <w:sz w:val="18"/>
      <w:szCs w:val="18"/>
    </w:rPr>
  </w:style>
  <w:style w:type="paragraph" w:styleId="6">
    <w:name w:val="toc 6"/>
    <w:basedOn w:val="a"/>
    <w:next w:val="a"/>
    <w:autoRedefine/>
    <w:uiPriority w:val="39"/>
    <w:unhideWhenUsed/>
    <w:rsid w:val="00DB5B49"/>
    <w:pPr>
      <w:ind w:left="1400"/>
      <w:jc w:val="left"/>
    </w:pPr>
    <w:rPr>
      <w:rFonts w:asciiTheme="minorHAnsi" w:hAnsiTheme="minorHAnsi" w:cstheme="minorHAnsi"/>
      <w:sz w:val="18"/>
      <w:szCs w:val="18"/>
    </w:rPr>
  </w:style>
  <w:style w:type="paragraph" w:styleId="7">
    <w:name w:val="toc 7"/>
    <w:basedOn w:val="a"/>
    <w:next w:val="a"/>
    <w:autoRedefine/>
    <w:uiPriority w:val="39"/>
    <w:unhideWhenUsed/>
    <w:rsid w:val="00DB5B49"/>
    <w:pPr>
      <w:ind w:left="1680"/>
      <w:jc w:val="left"/>
    </w:pPr>
    <w:rPr>
      <w:rFonts w:asciiTheme="minorHAnsi" w:hAnsiTheme="minorHAnsi" w:cstheme="minorHAnsi"/>
      <w:sz w:val="18"/>
      <w:szCs w:val="18"/>
    </w:rPr>
  </w:style>
  <w:style w:type="paragraph" w:styleId="8">
    <w:name w:val="toc 8"/>
    <w:basedOn w:val="a"/>
    <w:next w:val="a"/>
    <w:autoRedefine/>
    <w:uiPriority w:val="39"/>
    <w:unhideWhenUsed/>
    <w:rsid w:val="00DB5B49"/>
    <w:pPr>
      <w:ind w:left="1960"/>
      <w:jc w:val="left"/>
    </w:pPr>
    <w:rPr>
      <w:rFonts w:asciiTheme="minorHAnsi" w:hAnsiTheme="minorHAnsi" w:cstheme="minorHAnsi"/>
      <w:sz w:val="18"/>
      <w:szCs w:val="18"/>
    </w:rPr>
  </w:style>
  <w:style w:type="paragraph" w:styleId="9">
    <w:name w:val="toc 9"/>
    <w:basedOn w:val="a"/>
    <w:next w:val="a"/>
    <w:autoRedefine/>
    <w:uiPriority w:val="39"/>
    <w:unhideWhenUsed/>
    <w:rsid w:val="00DB5B49"/>
    <w:pPr>
      <w:ind w:left="2240"/>
      <w:jc w:val="left"/>
    </w:pPr>
    <w:rPr>
      <w:rFonts w:asciiTheme="minorHAnsi" w:hAnsiTheme="minorHAnsi" w:cstheme="minorHAnsi"/>
      <w:sz w:val="18"/>
      <w:szCs w:val="18"/>
    </w:rPr>
  </w:style>
  <w:style w:type="character" w:customStyle="1" w:styleId="20">
    <w:name w:val="Заголовок 2 Знак"/>
    <w:basedOn w:val="a0"/>
    <w:link w:val="2"/>
    <w:uiPriority w:val="9"/>
    <w:semiHidden/>
    <w:rsid w:val="00FE27F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FE27F6"/>
    <w:rPr>
      <w:rFonts w:asciiTheme="majorHAnsi" w:eastAsiaTheme="majorEastAsia" w:hAnsiTheme="majorHAnsi" w:cstheme="majorBidi"/>
      <w:color w:val="1F4D78" w:themeColor="accent1" w:themeShade="7F"/>
      <w:sz w:val="24"/>
      <w:szCs w:val="24"/>
    </w:rPr>
  </w:style>
  <w:style w:type="paragraph" w:customStyle="1" w:styleId="formattext">
    <w:name w:val="formattext"/>
    <w:basedOn w:val="a"/>
    <w:rsid w:val="00D54A44"/>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a4">
    <w:name w:val="Абзац списка Знак"/>
    <w:link w:val="a3"/>
    <w:uiPriority w:val="34"/>
    <w:locked/>
    <w:rsid w:val="001F1151"/>
    <w:rPr>
      <w:rFonts w:ascii="Times New Roman" w:hAnsi="Times New Roman"/>
      <w:sz w:val="28"/>
    </w:rPr>
  </w:style>
  <w:style w:type="paragraph" w:styleId="af2">
    <w:name w:val="No Spacing"/>
    <w:uiPriority w:val="1"/>
    <w:qFormat/>
    <w:rsid w:val="00030ADB"/>
    <w:pPr>
      <w:spacing w:after="0" w:line="240" w:lineRule="auto"/>
    </w:pPr>
  </w:style>
  <w:style w:type="paragraph" w:styleId="af3">
    <w:name w:val="footnote text"/>
    <w:basedOn w:val="a"/>
    <w:link w:val="af4"/>
    <w:uiPriority w:val="99"/>
    <w:semiHidden/>
    <w:unhideWhenUsed/>
    <w:rsid w:val="006D1F73"/>
    <w:pPr>
      <w:spacing w:line="240" w:lineRule="auto"/>
    </w:pPr>
    <w:rPr>
      <w:sz w:val="20"/>
      <w:szCs w:val="20"/>
    </w:rPr>
  </w:style>
  <w:style w:type="character" w:customStyle="1" w:styleId="af4">
    <w:name w:val="Текст сноски Знак"/>
    <w:basedOn w:val="a0"/>
    <w:link w:val="af3"/>
    <w:uiPriority w:val="99"/>
    <w:semiHidden/>
    <w:rsid w:val="006D1F73"/>
    <w:rPr>
      <w:rFonts w:ascii="Times New Roman" w:hAnsi="Times New Roman"/>
      <w:sz w:val="20"/>
      <w:szCs w:val="20"/>
    </w:rPr>
  </w:style>
  <w:style w:type="character" w:styleId="af5">
    <w:name w:val="footnote reference"/>
    <w:basedOn w:val="a0"/>
    <w:uiPriority w:val="99"/>
    <w:semiHidden/>
    <w:unhideWhenUsed/>
    <w:rsid w:val="006D1F73"/>
    <w:rPr>
      <w:vertAlign w:val="superscript"/>
    </w:rPr>
  </w:style>
  <w:style w:type="paragraph" w:styleId="33">
    <w:name w:val="Body Text 3"/>
    <w:basedOn w:val="a"/>
    <w:link w:val="34"/>
    <w:semiHidden/>
    <w:unhideWhenUsed/>
    <w:rsid w:val="007D4A5E"/>
    <w:pPr>
      <w:spacing w:after="120"/>
    </w:pPr>
    <w:rPr>
      <w:sz w:val="16"/>
      <w:szCs w:val="16"/>
    </w:rPr>
  </w:style>
  <w:style w:type="character" w:customStyle="1" w:styleId="34">
    <w:name w:val="Основной текст 3 Знак"/>
    <w:basedOn w:val="a0"/>
    <w:link w:val="33"/>
    <w:semiHidden/>
    <w:rsid w:val="007D4A5E"/>
    <w:rPr>
      <w:rFonts w:ascii="Times New Roman" w:hAnsi="Times New Roman"/>
      <w:sz w:val="16"/>
      <w:szCs w:val="16"/>
    </w:rPr>
  </w:style>
  <w:style w:type="paragraph" w:customStyle="1" w:styleId="Style10">
    <w:name w:val="Style10"/>
    <w:basedOn w:val="a"/>
    <w:rsid w:val="007D4A5E"/>
    <w:pPr>
      <w:widowControl w:val="0"/>
      <w:autoSpaceDE w:val="0"/>
      <w:autoSpaceDN w:val="0"/>
      <w:adjustRightInd w:val="0"/>
      <w:spacing w:line="323" w:lineRule="exact"/>
      <w:ind w:firstLine="701"/>
    </w:pPr>
    <w:rPr>
      <w:rFonts w:eastAsia="Times New Roman" w:cs="Times New Roman"/>
      <w:sz w:val="24"/>
      <w:szCs w:val="24"/>
      <w:lang w:eastAsia="ru-RU"/>
    </w:rPr>
  </w:style>
  <w:style w:type="paragraph" w:customStyle="1" w:styleId="Style24">
    <w:name w:val="Style24"/>
    <w:basedOn w:val="a"/>
    <w:rsid w:val="007D4A5E"/>
    <w:pPr>
      <w:widowControl w:val="0"/>
      <w:autoSpaceDE w:val="0"/>
      <w:autoSpaceDN w:val="0"/>
      <w:adjustRightInd w:val="0"/>
      <w:spacing w:line="326" w:lineRule="exact"/>
      <w:ind w:firstLine="744"/>
      <w:jc w:val="left"/>
    </w:pPr>
    <w:rPr>
      <w:rFonts w:eastAsia="Times New Roman" w:cs="Times New Roman"/>
      <w:sz w:val="24"/>
      <w:szCs w:val="24"/>
      <w:lang w:eastAsia="ru-RU"/>
    </w:rPr>
  </w:style>
  <w:style w:type="character" w:customStyle="1" w:styleId="FontStyle36">
    <w:name w:val="Font Style36"/>
    <w:rsid w:val="007D4A5E"/>
    <w:rPr>
      <w:rFonts w:ascii="Times New Roman" w:hAnsi="Times New Roman" w:cs="Times New Roman" w:hint="default"/>
      <w:sz w:val="26"/>
      <w:szCs w:val="26"/>
    </w:rPr>
  </w:style>
  <w:style w:type="paragraph" w:styleId="af6">
    <w:name w:val="Body Text"/>
    <w:basedOn w:val="a"/>
    <w:link w:val="af7"/>
    <w:semiHidden/>
    <w:rsid w:val="007D4A5E"/>
    <w:pPr>
      <w:spacing w:line="240" w:lineRule="auto"/>
      <w:ind w:firstLine="0"/>
    </w:pPr>
    <w:rPr>
      <w:rFonts w:eastAsia="Times New Roman" w:cs="Times New Roman"/>
      <w:sz w:val="24"/>
      <w:szCs w:val="20"/>
      <w:lang w:eastAsia="ru-RU"/>
    </w:rPr>
  </w:style>
  <w:style w:type="character" w:customStyle="1" w:styleId="af7">
    <w:name w:val="Основной текст Знак"/>
    <w:basedOn w:val="a0"/>
    <w:link w:val="af6"/>
    <w:semiHidden/>
    <w:rsid w:val="007D4A5E"/>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7D4A5E"/>
    <w:rPr>
      <w:rFonts w:ascii="Arial" w:eastAsiaTheme="minorEastAsia" w:hAnsi="Arial" w:cs="Arial"/>
      <w:sz w:val="20"/>
      <w:szCs w:val="20"/>
      <w:lang w:eastAsia="ru-RU"/>
    </w:rPr>
  </w:style>
  <w:style w:type="character" w:customStyle="1" w:styleId="apple-converted-space">
    <w:name w:val="apple-converted-space"/>
    <w:rsid w:val="007D4A5E"/>
  </w:style>
  <w:style w:type="paragraph" w:customStyle="1" w:styleId="ConsPlusCell">
    <w:name w:val="ConsPlusCell"/>
    <w:rsid w:val="007D4A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50">
    <w:name w:val="Основной текст (5)_"/>
    <w:basedOn w:val="a0"/>
    <w:link w:val="51"/>
    <w:rsid w:val="007D4A5E"/>
    <w:rPr>
      <w:rFonts w:ascii="Arial" w:eastAsia="Arial" w:hAnsi="Arial" w:cs="Arial"/>
      <w:b/>
      <w:bCs/>
      <w:shd w:val="clear" w:color="auto" w:fill="FFFFFF"/>
    </w:rPr>
  </w:style>
  <w:style w:type="character" w:customStyle="1" w:styleId="af8">
    <w:name w:val="Основной текст_"/>
    <w:basedOn w:val="a0"/>
    <w:link w:val="13"/>
    <w:rsid w:val="007D4A5E"/>
    <w:rPr>
      <w:rFonts w:ascii="Arial" w:eastAsia="Arial" w:hAnsi="Arial" w:cs="Arial"/>
      <w:shd w:val="clear" w:color="auto" w:fill="FFFFFF"/>
    </w:rPr>
  </w:style>
  <w:style w:type="character" w:customStyle="1" w:styleId="af9">
    <w:name w:val="Основной текст + Полужирный"/>
    <w:basedOn w:val="af8"/>
    <w:rsid w:val="007D4A5E"/>
    <w:rPr>
      <w:rFonts w:ascii="Arial" w:eastAsia="Arial" w:hAnsi="Arial" w:cs="Arial"/>
      <w:b/>
      <w:bCs/>
      <w:color w:val="000000"/>
      <w:spacing w:val="0"/>
      <w:w w:val="100"/>
      <w:position w:val="0"/>
      <w:shd w:val="clear" w:color="auto" w:fill="FFFFFF"/>
      <w:lang w:val="ru-RU" w:eastAsia="ru-RU" w:bidi="ru-RU"/>
    </w:rPr>
  </w:style>
  <w:style w:type="paragraph" w:customStyle="1" w:styleId="51">
    <w:name w:val="Основной текст (5)"/>
    <w:basedOn w:val="a"/>
    <w:link w:val="50"/>
    <w:rsid w:val="007D4A5E"/>
    <w:pPr>
      <w:widowControl w:val="0"/>
      <w:shd w:val="clear" w:color="auto" w:fill="FFFFFF"/>
      <w:spacing w:after="360" w:line="0" w:lineRule="atLeast"/>
      <w:ind w:firstLine="0"/>
      <w:jc w:val="center"/>
    </w:pPr>
    <w:rPr>
      <w:rFonts w:ascii="Arial" w:eastAsia="Arial" w:hAnsi="Arial" w:cs="Arial"/>
      <w:b/>
      <w:bCs/>
      <w:sz w:val="22"/>
    </w:rPr>
  </w:style>
  <w:style w:type="paragraph" w:customStyle="1" w:styleId="13">
    <w:name w:val="Основной текст1"/>
    <w:basedOn w:val="a"/>
    <w:link w:val="af8"/>
    <w:rsid w:val="007D4A5E"/>
    <w:pPr>
      <w:widowControl w:val="0"/>
      <w:shd w:val="clear" w:color="auto" w:fill="FFFFFF"/>
      <w:spacing w:before="360" w:line="307" w:lineRule="exact"/>
      <w:ind w:hanging="360"/>
    </w:pPr>
    <w:rPr>
      <w:rFonts w:ascii="Arial" w:eastAsia="Arial" w:hAnsi="Arial" w:cs="Arial"/>
      <w:sz w:val="22"/>
    </w:rPr>
  </w:style>
  <w:style w:type="paragraph" w:customStyle="1" w:styleId="60">
    <w:name w:val="Основной текст6"/>
    <w:basedOn w:val="a"/>
    <w:rsid w:val="007D4A5E"/>
    <w:pPr>
      <w:widowControl w:val="0"/>
      <w:shd w:val="clear" w:color="auto" w:fill="FFFFFF"/>
      <w:spacing w:before="240" w:after="240" w:line="264" w:lineRule="exact"/>
      <w:ind w:hanging="360"/>
    </w:pPr>
    <w:rPr>
      <w:rFonts w:ascii="Arial Unicode MS" w:eastAsia="Arial Unicode MS" w:hAnsi="Arial Unicode MS" w:cs="Arial Unicode MS" w:hint="eastAsia"/>
      <w:sz w:val="23"/>
      <w:szCs w:val="23"/>
    </w:rPr>
  </w:style>
  <w:style w:type="character" w:customStyle="1" w:styleId="FontStyle11">
    <w:name w:val="Font Style11"/>
    <w:basedOn w:val="a0"/>
    <w:uiPriority w:val="99"/>
    <w:rsid w:val="007D4A5E"/>
    <w:rPr>
      <w:rFonts w:ascii="Times New Roman" w:hAnsi="Times New Roman" w:cs="Times New Roman"/>
      <w:sz w:val="22"/>
      <w:szCs w:val="22"/>
    </w:rPr>
  </w:style>
  <w:style w:type="paragraph" w:customStyle="1" w:styleId="Pa11">
    <w:name w:val="Pa11"/>
    <w:basedOn w:val="a"/>
    <w:next w:val="a"/>
    <w:uiPriority w:val="99"/>
    <w:rsid w:val="007D4A5E"/>
    <w:pPr>
      <w:autoSpaceDE w:val="0"/>
      <w:autoSpaceDN w:val="0"/>
      <w:adjustRightInd w:val="0"/>
      <w:spacing w:line="221" w:lineRule="atLeast"/>
      <w:ind w:firstLine="0"/>
      <w:jc w:val="left"/>
    </w:pPr>
    <w:rPr>
      <w:rFonts w:cs="Times New Roman"/>
      <w:sz w:val="24"/>
      <w:szCs w:val="24"/>
    </w:rPr>
  </w:style>
  <w:style w:type="table" w:styleId="afa">
    <w:name w:val="Table Grid"/>
    <w:basedOn w:val="a1"/>
    <w:uiPriority w:val="39"/>
    <w:rsid w:val="007D4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7D4A5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7D4A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ertext">
    <w:name w:val="headertext"/>
    <w:basedOn w:val="a"/>
    <w:rsid w:val="007A313A"/>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afb">
    <w:name w:val="Знак"/>
    <w:basedOn w:val="a"/>
    <w:rsid w:val="00FF57E6"/>
    <w:pPr>
      <w:spacing w:before="100" w:beforeAutospacing="1" w:after="100" w:afterAutospacing="1" w:line="240" w:lineRule="auto"/>
      <w:ind w:firstLine="0"/>
      <w:jc w:val="lef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051">
      <w:bodyDiv w:val="1"/>
      <w:marLeft w:val="0"/>
      <w:marRight w:val="0"/>
      <w:marTop w:val="0"/>
      <w:marBottom w:val="0"/>
      <w:divBdr>
        <w:top w:val="none" w:sz="0" w:space="0" w:color="auto"/>
        <w:left w:val="none" w:sz="0" w:space="0" w:color="auto"/>
        <w:bottom w:val="none" w:sz="0" w:space="0" w:color="auto"/>
        <w:right w:val="none" w:sz="0" w:space="0" w:color="auto"/>
      </w:divBdr>
    </w:div>
    <w:div w:id="86267298">
      <w:bodyDiv w:val="1"/>
      <w:marLeft w:val="0"/>
      <w:marRight w:val="0"/>
      <w:marTop w:val="0"/>
      <w:marBottom w:val="0"/>
      <w:divBdr>
        <w:top w:val="none" w:sz="0" w:space="0" w:color="auto"/>
        <w:left w:val="none" w:sz="0" w:space="0" w:color="auto"/>
        <w:bottom w:val="none" w:sz="0" w:space="0" w:color="auto"/>
        <w:right w:val="none" w:sz="0" w:space="0" w:color="auto"/>
      </w:divBdr>
    </w:div>
    <w:div w:id="193160327">
      <w:bodyDiv w:val="1"/>
      <w:marLeft w:val="0"/>
      <w:marRight w:val="0"/>
      <w:marTop w:val="0"/>
      <w:marBottom w:val="0"/>
      <w:divBdr>
        <w:top w:val="none" w:sz="0" w:space="0" w:color="auto"/>
        <w:left w:val="none" w:sz="0" w:space="0" w:color="auto"/>
        <w:bottom w:val="none" w:sz="0" w:space="0" w:color="auto"/>
        <w:right w:val="none" w:sz="0" w:space="0" w:color="auto"/>
      </w:divBdr>
    </w:div>
    <w:div w:id="238640192">
      <w:bodyDiv w:val="1"/>
      <w:marLeft w:val="0"/>
      <w:marRight w:val="0"/>
      <w:marTop w:val="0"/>
      <w:marBottom w:val="0"/>
      <w:divBdr>
        <w:top w:val="none" w:sz="0" w:space="0" w:color="auto"/>
        <w:left w:val="none" w:sz="0" w:space="0" w:color="auto"/>
        <w:bottom w:val="none" w:sz="0" w:space="0" w:color="auto"/>
        <w:right w:val="none" w:sz="0" w:space="0" w:color="auto"/>
      </w:divBdr>
    </w:div>
    <w:div w:id="282735786">
      <w:bodyDiv w:val="1"/>
      <w:marLeft w:val="0"/>
      <w:marRight w:val="0"/>
      <w:marTop w:val="0"/>
      <w:marBottom w:val="0"/>
      <w:divBdr>
        <w:top w:val="none" w:sz="0" w:space="0" w:color="auto"/>
        <w:left w:val="none" w:sz="0" w:space="0" w:color="auto"/>
        <w:bottom w:val="none" w:sz="0" w:space="0" w:color="auto"/>
        <w:right w:val="none" w:sz="0" w:space="0" w:color="auto"/>
      </w:divBdr>
    </w:div>
    <w:div w:id="304236564">
      <w:bodyDiv w:val="1"/>
      <w:marLeft w:val="0"/>
      <w:marRight w:val="0"/>
      <w:marTop w:val="0"/>
      <w:marBottom w:val="0"/>
      <w:divBdr>
        <w:top w:val="none" w:sz="0" w:space="0" w:color="auto"/>
        <w:left w:val="none" w:sz="0" w:space="0" w:color="auto"/>
        <w:bottom w:val="none" w:sz="0" w:space="0" w:color="auto"/>
        <w:right w:val="none" w:sz="0" w:space="0" w:color="auto"/>
      </w:divBdr>
    </w:div>
    <w:div w:id="330378604">
      <w:bodyDiv w:val="1"/>
      <w:marLeft w:val="0"/>
      <w:marRight w:val="0"/>
      <w:marTop w:val="0"/>
      <w:marBottom w:val="0"/>
      <w:divBdr>
        <w:top w:val="none" w:sz="0" w:space="0" w:color="auto"/>
        <w:left w:val="none" w:sz="0" w:space="0" w:color="auto"/>
        <w:bottom w:val="none" w:sz="0" w:space="0" w:color="auto"/>
        <w:right w:val="none" w:sz="0" w:space="0" w:color="auto"/>
      </w:divBdr>
    </w:div>
    <w:div w:id="541943499">
      <w:bodyDiv w:val="1"/>
      <w:marLeft w:val="0"/>
      <w:marRight w:val="0"/>
      <w:marTop w:val="0"/>
      <w:marBottom w:val="0"/>
      <w:divBdr>
        <w:top w:val="none" w:sz="0" w:space="0" w:color="auto"/>
        <w:left w:val="none" w:sz="0" w:space="0" w:color="auto"/>
        <w:bottom w:val="none" w:sz="0" w:space="0" w:color="auto"/>
        <w:right w:val="none" w:sz="0" w:space="0" w:color="auto"/>
      </w:divBdr>
    </w:div>
    <w:div w:id="552539787">
      <w:bodyDiv w:val="1"/>
      <w:marLeft w:val="0"/>
      <w:marRight w:val="0"/>
      <w:marTop w:val="0"/>
      <w:marBottom w:val="0"/>
      <w:divBdr>
        <w:top w:val="none" w:sz="0" w:space="0" w:color="auto"/>
        <w:left w:val="none" w:sz="0" w:space="0" w:color="auto"/>
        <w:bottom w:val="none" w:sz="0" w:space="0" w:color="auto"/>
        <w:right w:val="none" w:sz="0" w:space="0" w:color="auto"/>
      </w:divBdr>
    </w:div>
    <w:div w:id="591477362">
      <w:bodyDiv w:val="1"/>
      <w:marLeft w:val="0"/>
      <w:marRight w:val="0"/>
      <w:marTop w:val="0"/>
      <w:marBottom w:val="0"/>
      <w:divBdr>
        <w:top w:val="none" w:sz="0" w:space="0" w:color="auto"/>
        <w:left w:val="none" w:sz="0" w:space="0" w:color="auto"/>
        <w:bottom w:val="none" w:sz="0" w:space="0" w:color="auto"/>
        <w:right w:val="none" w:sz="0" w:space="0" w:color="auto"/>
      </w:divBdr>
    </w:div>
    <w:div w:id="614873442">
      <w:bodyDiv w:val="1"/>
      <w:marLeft w:val="0"/>
      <w:marRight w:val="0"/>
      <w:marTop w:val="0"/>
      <w:marBottom w:val="0"/>
      <w:divBdr>
        <w:top w:val="none" w:sz="0" w:space="0" w:color="auto"/>
        <w:left w:val="none" w:sz="0" w:space="0" w:color="auto"/>
        <w:bottom w:val="none" w:sz="0" w:space="0" w:color="auto"/>
        <w:right w:val="none" w:sz="0" w:space="0" w:color="auto"/>
      </w:divBdr>
    </w:div>
    <w:div w:id="630987325">
      <w:bodyDiv w:val="1"/>
      <w:marLeft w:val="0"/>
      <w:marRight w:val="0"/>
      <w:marTop w:val="0"/>
      <w:marBottom w:val="0"/>
      <w:divBdr>
        <w:top w:val="none" w:sz="0" w:space="0" w:color="auto"/>
        <w:left w:val="none" w:sz="0" w:space="0" w:color="auto"/>
        <w:bottom w:val="none" w:sz="0" w:space="0" w:color="auto"/>
        <w:right w:val="none" w:sz="0" w:space="0" w:color="auto"/>
      </w:divBdr>
    </w:div>
    <w:div w:id="671833234">
      <w:bodyDiv w:val="1"/>
      <w:marLeft w:val="0"/>
      <w:marRight w:val="0"/>
      <w:marTop w:val="0"/>
      <w:marBottom w:val="0"/>
      <w:divBdr>
        <w:top w:val="none" w:sz="0" w:space="0" w:color="auto"/>
        <w:left w:val="none" w:sz="0" w:space="0" w:color="auto"/>
        <w:bottom w:val="none" w:sz="0" w:space="0" w:color="auto"/>
        <w:right w:val="none" w:sz="0" w:space="0" w:color="auto"/>
      </w:divBdr>
    </w:div>
    <w:div w:id="675116168">
      <w:bodyDiv w:val="1"/>
      <w:marLeft w:val="0"/>
      <w:marRight w:val="0"/>
      <w:marTop w:val="0"/>
      <w:marBottom w:val="0"/>
      <w:divBdr>
        <w:top w:val="none" w:sz="0" w:space="0" w:color="auto"/>
        <w:left w:val="none" w:sz="0" w:space="0" w:color="auto"/>
        <w:bottom w:val="none" w:sz="0" w:space="0" w:color="auto"/>
        <w:right w:val="none" w:sz="0" w:space="0" w:color="auto"/>
      </w:divBdr>
    </w:div>
    <w:div w:id="786703496">
      <w:bodyDiv w:val="1"/>
      <w:marLeft w:val="0"/>
      <w:marRight w:val="0"/>
      <w:marTop w:val="0"/>
      <w:marBottom w:val="0"/>
      <w:divBdr>
        <w:top w:val="none" w:sz="0" w:space="0" w:color="auto"/>
        <w:left w:val="none" w:sz="0" w:space="0" w:color="auto"/>
        <w:bottom w:val="none" w:sz="0" w:space="0" w:color="auto"/>
        <w:right w:val="none" w:sz="0" w:space="0" w:color="auto"/>
      </w:divBdr>
    </w:div>
    <w:div w:id="863057741">
      <w:bodyDiv w:val="1"/>
      <w:marLeft w:val="0"/>
      <w:marRight w:val="0"/>
      <w:marTop w:val="0"/>
      <w:marBottom w:val="0"/>
      <w:divBdr>
        <w:top w:val="none" w:sz="0" w:space="0" w:color="auto"/>
        <w:left w:val="none" w:sz="0" w:space="0" w:color="auto"/>
        <w:bottom w:val="none" w:sz="0" w:space="0" w:color="auto"/>
        <w:right w:val="none" w:sz="0" w:space="0" w:color="auto"/>
      </w:divBdr>
    </w:div>
    <w:div w:id="865563729">
      <w:bodyDiv w:val="1"/>
      <w:marLeft w:val="0"/>
      <w:marRight w:val="0"/>
      <w:marTop w:val="0"/>
      <w:marBottom w:val="0"/>
      <w:divBdr>
        <w:top w:val="none" w:sz="0" w:space="0" w:color="auto"/>
        <w:left w:val="none" w:sz="0" w:space="0" w:color="auto"/>
        <w:bottom w:val="none" w:sz="0" w:space="0" w:color="auto"/>
        <w:right w:val="none" w:sz="0" w:space="0" w:color="auto"/>
      </w:divBdr>
    </w:div>
    <w:div w:id="936986664">
      <w:bodyDiv w:val="1"/>
      <w:marLeft w:val="0"/>
      <w:marRight w:val="0"/>
      <w:marTop w:val="0"/>
      <w:marBottom w:val="0"/>
      <w:divBdr>
        <w:top w:val="none" w:sz="0" w:space="0" w:color="auto"/>
        <w:left w:val="none" w:sz="0" w:space="0" w:color="auto"/>
        <w:bottom w:val="none" w:sz="0" w:space="0" w:color="auto"/>
        <w:right w:val="none" w:sz="0" w:space="0" w:color="auto"/>
      </w:divBdr>
    </w:div>
    <w:div w:id="950862406">
      <w:bodyDiv w:val="1"/>
      <w:marLeft w:val="0"/>
      <w:marRight w:val="0"/>
      <w:marTop w:val="0"/>
      <w:marBottom w:val="0"/>
      <w:divBdr>
        <w:top w:val="none" w:sz="0" w:space="0" w:color="auto"/>
        <w:left w:val="none" w:sz="0" w:space="0" w:color="auto"/>
        <w:bottom w:val="none" w:sz="0" w:space="0" w:color="auto"/>
        <w:right w:val="none" w:sz="0" w:space="0" w:color="auto"/>
      </w:divBdr>
    </w:div>
    <w:div w:id="951135231">
      <w:bodyDiv w:val="1"/>
      <w:marLeft w:val="0"/>
      <w:marRight w:val="0"/>
      <w:marTop w:val="0"/>
      <w:marBottom w:val="0"/>
      <w:divBdr>
        <w:top w:val="none" w:sz="0" w:space="0" w:color="auto"/>
        <w:left w:val="none" w:sz="0" w:space="0" w:color="auto"/>
        <w:bottom w:val="none" w:sz="0" w:space="0" w:color="auto"/>
        <w:right w:val="none" w:sz="0" w:space="0" w:color="auto"/>
      </w:divBdr>
      <w:divsChild>
        <w:div w:id="273251246">
          <w:marLeft w:val="0"/>
          <w:marRight w:val="0"/>
          <w:marTop w:val="0"/>
          <w:marBottom w:val="0"/>
          <w:divBdr>
            <w:top w:val="none" w:sz="0" w:space="0" w:color="auto"/>
            <w:left w:val="none" w:sz="0" w:space="0" w:color="auto"/>
            <w:bottom w:val="none" w:sz="0" w:space="0" w:color="auto"/>
            <w:right w:val="none" w:sz="0" w:space="0" w:color="auto"/>
          </w:divBdr>
        </w:div>
        <w:div w:id="1526940708">
          <w:marLeft w:val="0"/>
          <w:marRight w:val="0"/>
          <w:marTop w:val="0"/>
          <w:marBottom w:val="0"/>
          <w:divBdr>
            <w:top w:val="none" w:sz="0" w:space="0" w:color="auto"/>
            <w:left w:val="none" w:sz="0" w:space="0" w:color="auto"/>
            <w:bottom w:val="none" w:sz="0" w:space="0" w:color="auto"/>
            <w:right w:val="none" w:sz="0" w:space="0" w:color="auto"/>
          </w:divBdr>
        </w:div>
        <w:div w:id="2010477985">
          <w:marLeft w:val="0"/>
          <w:marRight w:val="0"/>
          <w:marTop w:val="0"/>
          <w:marBottom w:val="0"/>
          <w:divBdr>
            <w:top w:val="none" w:sz="0" w:space="0" w:color="auto"/>
            <w:left w:val="none" w:sz="0" w:space="0" w:color="auto"/>
            <w:bottom w:val="none" w:sz="0" w:space="0" w:color="auto"/>
            <w:right w:val="none" w:sz="0" w:space="0" w:color="auto"/>
          </w:divBdr>
        </w:div>
      </w:divsChild>
    </w:div>
    <w:div w:id="956369095">
      <w:bodyDiv w:val="1"/>
      <w:marLeft w:val="0"/>
      <w:marRight w:val="0"/>
      <w:marTop w:val="0"/>
      <w:marBottom w:val="0"/>
      <w:divBdr>
        <w:top w:val="none" w:sz="0" w:space="0" w:color="auto"/>
        <w:left w:val="none" w:sz="0" w:space="0" w:color="auto"/>
        <w:bottom w:val="none" w:sz="0" w:space="0" w:color="auto"/>
        <w:right w:val="none" w:sz="0" w:space="0" w:color="auto"/>
      </w:divBdr>
    </w:div>
    <w:div w:id="998652622">
      <w:bodyDiv w:val="1"/>
      <w:marLeft w:val="0"/>
      <w:marRight w:val="0"/>
      <w:marTop w:val="0"/>
      <w:marBottom w:val="0"/>
      <w:divBdr>
        <w:top w:val="none" w:sz="0" w:space="0" w:color="auto"/>
        <w:left w:val="none" w:sz="0" w:space="0" w:color="auto"/>
        <w:bottom w:val="none" w:sz="0" w:space="0" w:color="auto"/>
        <w:right w:val="none" w:sz="0" w:space="0" w:color="auto"/>
      </w:divBdr>
    </w:div>
    <w:div w:id="1023170740">
      <w:bodyDiv w:val="1"/>
      <w:marLeft w:val="0"/>
      <w:marRight w:val="0"/>
      <w:marTop w:val="0"/>
      <w:marBottom w:val="0"/>
      <w:divBdr>
        <w:top w:val="none" w:sz="0" w:space="0" w:color="auto"/>
        <w:left w:val="none" w:sz="0" w:space="0" w:color="auto"/>
        <w:bottom w:val="none" w:sz="0" w:space="0" w:color="auto"/>
        <w:right w:val="none" w:sz="0" w:space="0" w:color="auto"/>
      </w:divBdr>
    </w:div>
    <w:div w:id="1080905683">
      <w:bodyDiv w:val="1"/>
      <w:marLeft w:val="0"/>
      <w:marRight w:val="0"/>
      <w:marTop w:val="0"/>
      <w:marBottom w:val="0"/>
      <w:divBdr>
        <w:top w:val="none" w:sz="0" w:space="0" w:color="auto"/>
        <w:left w:val="none" w:sz="0" w:space="0" w:color="auto"/>
        <w:bottom w:val="none" w:sz="0" w:space="0" w:color="auto"/>
        <w:right w:val="none" w:sz="0" w:space="0" w:color="auto"/>
      </w:divBdr>
    </w:div>
    <w:div w:id="1146242771">
      <w:bodyDiv w:val="1"/>
      <w:marLeft w:val="0"/>
      <w:marRight w:val="0"/>
      <w:marTop w:val="0"/>
      <w:marBottom w:val="0"/>
      <w:divBdr>
        <w:top w:val="none" w:sz="0" w:space="0" w:color="auto"/>
        <w:left w:val="none" w:sz="0" w:space="0" w:color="auto"/>
        <w:bottom w:val="none" w:sz="0" w:space="0" w:color="auto"/>
        <w:right w:val="none" w:sz="0" w:space="0" w:color="auto"/>
      </w:divBdr>
    </w:div>
    <w:div w:id="1158768992">
      <w:bodyDiv w:val="1"/>
      <w:marLeft w:val="0"/>
      <w:marRight w:val="0"/>
      <w:marTop w:val="0"/>
      <w:marBottom w:val="0"/>
      <w:divBdr>
        <w:top w:val="none" w:sz="0" w:space="0" w:color="auto"/>
        <w:left w:val="none" w:sz="0" w:space="0" w:color="auto"/>
        <w:bottom w:val="none" w:sz="0" w:space="0" w:color="auto"/>
        <w:right w:val="none" w:sz="0" w:space="0" w:color="auto"/>
      </w:divBdr>
    </w:div>
    <w:div w:id="1280378354">
      <w:bodyDiv w:val="1"/>
      <w:marLeft w:val="0"/>
      <w:marRight w:val="0"/>
      <w:marTop w:val="0"/>
      <w:marBottom w:val="0"/>
      <w:divBdr>
        <w:top w:val="none" w:sz="0" w:space="0" w:color="auto"/>
        <w:left w:val="none" w:sz="0" w:space="0" w:color="auto"/>
        <w:bottom w:val="none" w:sz="0" w:space="0" w:color="auto"/>
        <w:right w:val="none" w:sz="0" w:space="0" w:color="auto"/>
      </w:divBdr>
    </w:div>
    <w:div w:id="1320813881">
      <w:bodyDiv w:val="1"/>
      <w:marLeft w:val="0"/>
      <w:marRight w:val="0"/>
      <w:marTop w:val="0"/>
      <w:marBottom w:val="0"/>
      <w:divBdr>
        <w:top w:val="none" w:sz="0" w:space="0" w:color="auto"/>
        <w:left w:val="none" w:sz="0" w:space="0" w:color="auto"/>
        <w:bottom w:val="none" w:sz="0" w:space="0" w:color="auto"/>
        <w:right w:val="none" w:sz="0" w:space="0" w:color="auto"/>
      </w:divBdr>
    </w:div>
    <w:div w:id="1360932470">
      <w:bodyDiv w:val="1"/>
      <w:marLeft w:val="0"/>
      <w:marRight w:val="0"/>
      <w:marTop w:val="0"/>
      <w:marBottom w:val="0"/>
      <w:divBdr>
        <w:top w:val="none" w:sz="0" w:space="0" w:color="auto"/>
        <w:left w:val="none" w:sz="0" w:space="0" w:color="auto"/>
        <w:bottom w:val="none" w:sz="0" w:space="0" w:color="auto"/>
        <w:right w:val="none" w:sz="0" w:space="0" w:color="auto"/>
      </w:divBdr>
    </w:div>
    <w:div w:id="1382755482">
      <w:bodyDiv w:val="1"/>
      <w:marLeft w:val="0"/>
      <w:marRight w:val="0"/>
      <w:marTop w:val="0"/>
      <w:marBottom w:val="0"/>
      <w:divBdr>
        <w:top w:val="none" w:sz="0" w:space="0" w:color="auto"/>
        <w:left w:val="none" w:sz="0" w:space="0" w:color="auto"/>
        <w:bottom w:val="none" w:sz="0" w:space="0" w:color="auto"/>
        <w:right w:val="none" w:sz="0" w:space="0" w:color="auto"/>
      </w:divBdr>
    </w:div>
    <w:div w:id="1447500157">
      <w:bodyDiv w:val="1"/>
      <w:marLeft w:val="0"/>
      <w:marRight w:val="0"/>
      <w:marTop w:val="0"/>
      <w:marBottom w:val="0"/>
      <w:divBdr>
        <w:top w:val="none" w:sz="0" w:space="0" w:color="auto"/>
        <w:left w:val="none" w:sz="0" w:space="0" w:color="auto"/>
        <w:bottom w:val="none" w:sz="0" w:space="0" w:color="auto"/>
        <w:right w:val="none" w:sz="0" w:space="0" w:color="auto"/>
      </w:divBdr>
    </w:div>
    <w:div w:id="1457988031">
      <w:bodyDiv w:val="1"/>
      <w:marLeft w:val="0"/>
      <w:marRight w:val="0"/>
      <w:marTop w:val="0"/>
      <w:marBottom w:val="0"/>
      <w:divBdr>
        <w:top w:val="none" w:sz="0" w:space="0" w:color="auto"/>
        <w:left w:val="none" w:sz="0" w:space="0" w:color="auto"/>
        <w:bottom w:val="none" w:sz="0" w:space="0" w:color="auto"/>
        <w:right w:val="none" w:sz="0" w:space="0" w:color="auto"/>
      </w:divBdr>
    </w:div>
    <w:div w:id="1459570979">
      <w:bodyDiv w:val="1"/>
      <w:marLeft w:val="0"/>
      <w:marRight w:val="0"/>
      <w:marTop w:val="0"/>
      <w:marBottom w:val="0"/>
      <w:divBdr>
        <w:top w:val="none" w:sz="0" w:space="0" w:color="auto"/>
        <w:left w:val="none" w:sz="0" w:space="0" w:color="auto"/>
        <w:bottom w:val="none" w:sz="0" w:space="0" w:color="auto"/>
        <w:right w:val="none" w:sz="0" w:space="0" w:color="auto"/>
      </w:divBdr>
    </w:div>
    <w:div w:id="1460415130">
      <w:bodyDiv w:val="1"/>
      <w:marLeft w:val="0"/>
      <w:marRight w:val="0"/>
      <w:marTop w:val="0"/>
      <w:marBottom w:val="0"/>
      <w:divBdr>
        <w:top w:val="none" w:sz="0" w:space="0" w:color="auto"/>
        <w:left w:val="none" w:sz="0" w:space="0" w:color="auto"/>
        <w:bottom w:val="none" w:sz="0" w:space="0" w:color="auto"/>
        <w:right w:val="none" w:sz="0" w:space="0" w:color="auto"/>
      </w:divBdr>
    </w:div>
    <w:div w:id="1461798709">
      <w:bodyDiv w:val="1"/>
      <w:marLeft w:val="0"/>
      <w:marRight w:val="0"/>
      <w:marTop w:val="0"/>
      <w:marBottom w:val="0"/>
      <w:divBdr>
        <w:top w:val="none" w:sz="0" w:space="0" w:color="auto"/>
        <w:left w:val="none" w:sz="0" w:space="0" w:color="auto"/>
        <w:bottom w:val="none" w:sz="0" w:space="0" w:color="auto"/>
        <w:right w:val="none" w:sz="0" w:space="0" w:color="auto"/>
      </w:divBdr>
    </w:div>
    <w:div w:id="1584947690">
      <w:bodyDiv w:val="1"/>
      <w:marLeft w:val="0"/>
      <w:marRight w:val="0"/>
      <w:marTop w:val="0"/>
      <w:marBottom w:val="0"/>
      <w:divBdr>
        <w:top w:val="none" w:sz="0" w:space="0" w:color="auto"/>
        <w:left w:val="none" w:sz="0" w:space="0" w:color="auto"/>
        <w:bottom w:val="none" w:sz="0" w:space="0" w:color="auto"/>
        <w:right w:val="none" w:sz="0" w:space="0" w:color="auto"/>
      </w:divBdr>
    </w:div>
    <w:div w:id="1670596998">
      <w:bodyDiv w:val="1"/>
      <w:marLeft w:val="0"/>
      <w:marRight w:val="0"/>
      <w:marTop w:val="0"/>
      <w:marBottom w:val="0"/>
      <w:divBdr>
        <w:top w:val="none" w:sz="0" w:space="0" w:color="auto"/>
        <w:left w:val="none" w:sz="0" w:space="0" w:color="auto"/>
        <w:bottom w:val="none" w:sz="0" w:space="0" w:color="auto"/>
        <w:right w:val="none" w:sz="0" w:space="0" w:color="auto"/>
      </w:divBdr>
    </w:div>
    <w:div w:id="1723794547">
      <w:bodyDiv w:val="1"/>
      <w:marLeft w:val="0"/>
      <w:marRight w:val="0"/>
      <w:marTop w:val="0"/>
      <w:marBottom w:val="0"/>
      <w:divBdr>
        <w:top w:val="none" w:sz="0" w:space="0" w:color="auto"/>
        <w:left w:val="none" w:sz="0" w:space="0" w:color="auto"/>
        <w:bottom w:val="none" w:sz="0" w:space="0" w:color="auto"/>
        <w:right w:val="none" w:sz="0" w:space="0" w:color="auto"/>
      </w:divBdr>
    </w:div>
    <w:div w:id="1770080091">
      <w:bodyDiv w:val="1"/>
      <w:marLeft w:val="0"/>
      <w:marRight w:val="0"/>
      <w:marTop w:val="0"/>
      <w:marBottom w:val="0"/>
      <w:divBdr>
        <w:top w:val="none" w:sz="0" w:space="0" w:color="auto"/>
        <w:left w:val="none" w:sz="0" w:space="0" w:color="auto"/>
        <w:bottom w:val="none" w:sz="0" w:space="0" w:color="auto"/>
        <w:right w:val="none" w:sz="0" w:space="0" w:color="auto"/>
      </w:divBdr>
    </w:div>
    <w:div w:id="1818763177">
      <w:bodyDiv w:val="1"/>
      <w:marLeft w:val="0"/>
      <w:marRight w:val="0"/>
      <w:marTop w:val="0"/>
      <w:marBottom w:val="0"/>
      <w:divBdr>
        <w:top w:val="none" w:sz="0" w:space="0" w:color="auto"/>
        <w:left w:val="none" w:sz="0" w:space="0" w:color="auto"/>
        <w:bottom w:val="none" w:sz="0" w:space="0" w:color="auto"/>
        <w:right w:val="none" w:sz="0" w:space="0" w:color="auto"/>
      </w:divBdr>
    </w:div>
    <w:div w:id="1820921688">
      <w:bodyDiv w:val="1"/>
      <w:marLeft w:val="0"/>
      <w:marRight w:val="0"/>
      <w:marTop w:val="0"/>
      <w:marBottom w:val="0"/>
      <w:divBdr>
        <w:top w:val="none" w:sz="0" w:space="0" w:color="auto"/>
        <w:left w:val="none" w:sz="0" w:space="0" w:color="auto"/>
        <w:bottom w:val="none" w:sz="0" w:space="0" w:color="auto"/>
        <w:right w:val="none" w:sz="0" w:space="0" w:color="auto"/>
      </w:divBdr>
    </w:div>
    <w:div w:id="1831097351">
      <w:bodyDiv w:val="1"/>
      <w:marLeft w:val="0"/>
      <w:marRight w:val="0"/>
      <w:marTop w:val="0"/>
      <w:marBottom w:val="0"/>
      <w:divBdr>
        <w:top w:val="none" w:sz="0" w:space="0" w:color="auto"/>
        <w:left w:val="none" w:sz="0" w:space="0" w:color="auto"/>
        <w:bottom w:val="none" w:sz="0" w:space="0" w:color="auto"/>
        <w:right w:val="none" w:sz="0" w:space="0" w:color="auto"/>
      </w:divBdr>
    </w:div>
    <w:div w:id="1899170140">
      <w:bodyDiv w:val="1"/>
      <w:marLeft w:val="0"/>
      <w:marRight w:val="0"/>
      <w:marTop w:val="0"/>
      <w:marBottom w:val="0"/>
      <w:divBdr>
        <w:top w:val="none" w:sz="0" w:space="0" w:color="auto"/>
        <w:left w:val="none" w:sz="0" w:space="0" w:color="auto"/>
        <w:bottom w:val="none" w:sz="0" w:space="0" w:color="auto"/>
        <w:right w:val="none" w:sz="0" w:space="0" w:color="auto"/>
      </w:divBdr>
    </w:div>
    <w:div w:id="1903712764">
      <w:bodyDiv w:val="1"/>
      <w:marLeft w:val="0"/>
      <w:marRight w:val="0"/>
      <w:marTop w:val="0"/>
      <w:marBottom w:val="0"/>
      <w:divBdr>
        <w:top w:val="none" w:sz="0" w:space="0" w:color="auto"/>
        <w:left w:val="none" w:sz="0" w:space="0" w:color="auto"/>
        <w:bottom w:val="none" w:sz="0" w:space="0" w:color="auto"/>
        <w:right w:val="none" w:sz="0" w:space="0" w:color="auto"/>
      </w:divBdr>
    </w:div>
    <w:div w:id="190764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053;&#1072;&#1075;&#1086;&#1088;&#1085;&#1072;&#1103;&#1045;&#1052;\Desktop\&#1057;&#1058;&#1056;&#1040;&#1058;&#1045;&#1043;&#1048;&#1071;\2030-&#1076;&#1077;&#1087;&#1091;&#1090;&#1072;&#1090;&#1072;&#1084;\&#1087;&#1088;&#1080;&#1083;&#1086;&#1078;&#1077;&#1085;&#1080;&#1103;%20&#8470;%203-4,%206-7.xlsx" TargetMode="External"/><Relationship Id="rId21" Type="http://schemas.openxmlformats.org/officeDocument/2006/relationships/hyperlink" Target="file:///C:\Users\&#1053;&#1072;&#1075;&#1086;&#1088;&#1085;&#1072;&#1103;&#1045;&#1052;\Desktop\&#1057;&#1058;&#1056;&#1040;&#1058;&#1045;&#1043;&#1048;&#1071;\2030-&#1076;&#1077;&#1087;&#1091;&#1090;&#1072;&#1090;&#1072;&#1084;\&#1087;&#1088;&#1080;&#1083;&#1086;&#1078;&#1077;&#1085;&#1080;&#1103;%20&#8470;%203-4,%206-7.xlsx" TargetMode="External"/><Relationship Id="rId42" Type="http://schemas.openxmlformats.org/officeDocument/2006/relationships/hyperlink" Target="file:///C:\Users\&#1053;&#1072;&#1075;&#1086;&#1088;&#1085;&#1072;&#1103;&#1045;&#1052;\Desktop\&#1057;&#1058;&#1056;&#1040;&#1058;&#1045;&#1043;&#1048;&#1071;\2030-&#1076;&#1077;&#1087;&#1091;&#1090;&#1072;&#1090;&#1072;&#1084;\&#1087;&#1088;&#1080;&#1083;&#1086;&#1078;&#1077;&#1085;&#1080;&#1103;%20&#8470;%203-4,%206-7.xlsx" TargetMode="External"/><Relationship Id="rId47" Type="http://schemas.openxmlformats.org/officeDocument/2006/relationships/hyperlink" Target="file:///C:\Users\&#1053;&#1072;&#1075;&#1086;&#1088;&#1085;&#1072;&#1103;&#1045;&#1052;\Desktop\&#1057;&#1058;&#1056;&#1040;&#1058;&#1045;&#1043;&#1048;&#1071;\2030-&#1076;&#1077;&#1087;&#1091;&#1090;&#1072;&#1090;&#1072;&#1084;\&#1087;&#1088;&#1080;&#1083;&#1086;&#1078;&#1077;&#1085;&#1080;&#1103;%20&#8470;%203-4,%206-7.xlsx" TargetMode="External"/><Relationship Id="rId63" Type="http://schemas.openxmlformats.org/officeDocument/2006/relationships/chart" Target="charts/chart8.xml"/><Relationship Id="rId68" Type="http://schemas.openxmlformats.org/officeDocument/2006/relationships/hyperlink" Target="consultantplus://offline/ref=C1DD551BDC5758469ED2C436E84EE8CBF2DEACB72E9F723EEBEA3461DE3F7A34509C368825BD3278BFB257C36ER0J" TargetMode="External"/><Relationship Id="rId2" Type="http://schemas.openxmlformats.org/officeDocument/2006/relationships/numbering" Target="numbering.xml"/><Relationship Id="rId16" Type="http://schemas.openxmlformats.org/officeDocument/2006/relationships/hyperlink" Target="file:///C:\Users\&#1053;&#1072;&#1075;&#1086;&#1088;&#1085;&#1072;&#1103;&#1045;&#1052;\Desktop\&#1057;&#1058;&#1056;&#1040;&#1058;&#1045;&#1043;&#1048;&#1071;\2030-&#1076;&#1077;&#1087;&#1091;&#1090;&#1072;&#1090;&#1072;&#1084;\&#1087;&#1088;&#1080;&#1083;&#1086;&#1078;&#1077;&#1085;&#1080;&#1103;%20&#8470;%203-4,%206-7.xlsx" TargetMode="External"/><Relationship Id="rId29" Type="http://schemas.openxmlformats.org/officeDocument/2006/relationships/hyperlink" Target="file:///C:\Users\&#1053;&#1072;&#1075;&#1086;&#1088;&#1085;&#1072;&#1103;&#1045;&#1052;\Desktop\&#1057;&#1058;&#1056;&#1040;&#1058;&#1045;&#1043;&#1048;&#1071;\2030-&#1076;&#1077;&#1087;&#1091;&#1090;&#1072;&#1090;&#1072;&#1084;\&#1087;&#1088;&#1080;&#1083;&#1086;&#1078;&#1077;&#1085;&#1080;&#1103;%20&#8470;%203-4,%206-7.xlsx" TargetMode="External"/><Relationship Id="rId11" Type="http://schemas.openxmlformats.org/officeDocument/2006/relationships/hyperlink" Target="file:///C:\Users\&#1053;&#1072;&#1075;&#1086;&#1088;&#1085;&#1072;&#1103;&#1045;&#1052;\Desktop\&#1057;&#1058;&#1056;&#1040;&#1058;&#1045;&#1043;&#1048;&#1071;\2030-&#1076;&#1077;&#1087;&#1091;&#1090;&#1072;&#1090;&#1072;&#1084;\&#1087;&#1088;&#1080;&#1083;&#1086;&#1078;&#1077;&#1085;&#1080;&#1103;%20&#8470;%203-4,%206-7.xlsx" TargetMode="External"/><Relationship Id="rId24" Type="http://schemas.openxmlformats.org/officeDocument/2006/relationships/hyperlink" Target="file:///C:\Users\&#1053;&#1072;&#1075;&#1086;&#1088;&#1085;&#1072;&#1103;&#1045;&#1052;\Desktop\&#1057;&#1058;&#1056;&#1040;&#1058;&#1045;&#1043;&#1048;&#1071;\2030-&#1076;&#1077;&#1087;&#1091;&#1090;&#1072;&#1090;&#1072;&#1084;\&#1087;&#1088;&#1080;&#1083;&#1086;&#1078;&#1077;&#1085;&#1080;&#1103;%20&#8470;%203-4,%206-7.xlsx" TargetMode="External"/><Relationship Id="rId32" Type="http://schemas.openxmlformats.org/officeDocument/2006/relationships/hyperlink" Target="file:///C:\Users\&#1053;&#1072;&#1075;&#1086;&#1088;&#1085;&#1072;&#1103;&#1045;&#1052;\Desktop\&#1057;&#1058;&#1056;&#1040;&#1058;&#1045;&#1043;&#1048;&#1071;\2030-&#1076;&#1077;&#1087;&#1091;&#1090;&#1072;&#1090;&#1072;&#1084;\&#1087;&#1088;&#1080;&#1083;&#1086;&#1078;&#1077;&#1085;&#1080;&#1103;%20&#8470;%203-4,%206-7.xlsx" TargetMode="External"/><Relationship Id="rId37" Type="http://schemas.openxmlformats.org/officeDocument/2006/relationships/hyperlink" Target="file:///C:\Users\&#1053;&#1072;&#1075;&#1086;&#1088;&#1085;&#1072;&#1103;&#1045;&#1052;\Desktop\&#1057;&#1058;&#1056;&#1040;&#1058;&#1045;&#1043;&#1048;&#1071;\2030-&#1076;&#1077;&#1087;&#1091;&#1090;&#1072;&#1090;&#1072;&#1084;\&#1087;&#1088;&#1080;&#1083;&#1086;&#1078;&#1077;&#1085;&#1080;&#1103;%20&#8470;%203-4,%206-7.xlsx" TargetMode="External"/><Relationship Id="rId40" Type="http://schemas.openxmlformats.org/officeDocument/2006/relationships/hyperlink" Target="file:///C:\Users\&#1053;&#1072;&#1075;&#1086;&#1088;&#1085;&#1072;&#1103;&#1045;&#1052;\Desktop\&#1057;&#1058;&#1056;&#1040;&#1058;&#1045;&#1043;&#1048;&#1071;\2030-&#1076;&#1077;&#1087;&#1091;&#1090;&#1072;&#1090;&#1072;&#1084;\&#1087;&#1088;&#1080;&#1083;&#1086;&#1078;&#1077;&#1085;&#1080;&#1103;%20&#8470;%203-4,%206-7.xlsx" TargetMode="External"/><Relationship Id="rId45" Type="http://schemas.openxmlformats.org/officeDocument/2006/relationships/hyperlink" Target="file:///C:\Users\&#1053;&#1072;&#1075;&#1086;&#1088;&#1085;&#1072;&#1103;&#1045;&#1052;\Desktop\&#1057;&#1058;&#1056;&#1040;&#1058;&#1045;&#1043;&#1048;&#1071;\2030-&#1076;&#1077;&#1087;&#1091;&#1090;&#1072;&#1090;&#1072;&#1084;\&#1087;&#1088;&#1080;&#1083;&#1086;&#1078;&#1077;&#1085;&#1080;&#1103;%20&#8470;%203-4,%206-7.xlsx" TargetMode="External"/><Relationship Id="rId53" Type="http://schemas.openxmlformats.org/officeDocument/2006/relationships/hyperlink" Target="file:///C:\Users\&#1053;&#1072;&#1075;&#1086;&#1088;&#1085;&#1072;&#1103;&#1045;&#1052;\Desktop\&#1057;&#1058;&#1056;&#1040;&#1058;&#1045;&#1043;&#1048;&#1071;\2030-&#1076;&#1077;&#1087;&#1091;&#1090;&#1072;&#1090;&#1072;&#1084;\&#1087;&#1088;&#1080;&#1083;&#1086;&#1078;&#1077;&#1085;&#1080;&#1103;%20&#8470;%203-4,%206-7.xlsx" TargetMode="External"/><Relationship Id="rId58" Type="http://schemas.openxmlformats.org/officeDocument/2006/relationships/chart" Target="charts/chart3.xml"/><Relationship Id="rId66" Type="http://schemas.openxmlformats.org/officeDocument/2006/relationships/hyperlink" Target="http://www.bus.gov.ru/" TargetMode="External"/><Relationship Id="rId5" Type="http://schemas.openxmlformats.org/officeDocument/2006/relationships/webSettings" Target="webSettings.xml"/><Relationship Id="rId61" Type="http://schemas.openxmlformats.org/officeDocument/2006/relationships/chart" Target="charts/chart6.xml"/><Relationship Id="rId19" Type="http://schemas.openxmlformats.org/officeDocument/2006/relationships/hyperlink" Target="file:///C:\Users\&#1053;&#1072;&#1075;&#1086;&#1088;&#1085;&#1072;&#1103;&#1045;&#1052;\Desktop\&#1057;&#1058;&#1056;&#1040;&#1058;&#1045;&#1043;&#1048;&#1071;\2030-&#1076;&#1077;&#1087;&#1091;&#1090;&#1072;&#1090;&#1072;&#1084;\&#1087;&#1088;&#1080;&#1083;&#1086;&#1078;&#1077;&#1085;&#1080;&#1103;%20&#8470;%203-4,%206-7.xlsx" TargetMode="External"/><Relationship Id="rId14" Type="http://schemas.openxmlformats.org/officeDocument/2006/relationships/hyperlink" Target="file:///C:\Users\&#1053;&#1072;&#1075;&#1086;&#1088;&#1085;&#1072;&#1103;&#1045;&#1052;\Desktop\&#1057;&#1058;&#1056;&#1040;&#1058;&#1045;&#1043;&#1048;&#1071;\2030-&#1076;&#1077;&#1087;&#1091;&#1090;&#1072;&#1090;&#1072;&#1084;\&#1087;&#1088;&#1080;&#1083;&#1086;&#1078;&#1077;&#1085;&#1080;&#1103;%20&#8470;%203-4,%206-7.xlsx" TargetMode="External"/><Relationship Id="rId22" Type="http://schemas.openxmlformats.org/officeDocument/2006/relationships/hyperlink" Target="file:///C:\Users\&#1053;&#1072;&#1075;&#1086;&#1088;&#1085;&#1072;&#1103;&#1045;&#1052;\Desktop\&#1057;&#1058;&#1056;&#1040;&#1058;&#1045;&#1043;&#1048;&#1071;\2030-&#1076;&#1077;&#1087;&#1091;&#1090;&#1072;&#1090;&#1072;&#1084;\&#1087;&#1088;&#1080;&#1083;&#1086;&#1078;&#1077;&#1085;&#1080;&#1103;%20&#8470;%203-4,%206-7.xlsx" TargetMode="External"/><Relationship Id="rId27" Type="http://schemas.openxmlformats.org/officeDocument/2006/relationships/hyperlink" Target="file:///C:\Users\&#1053;&#1072;&#1075;&#1086;&#1088;&#1085;&#1072;&#1103;&#1045;&#1052;\Desktop\&#1057;&#1058;&#1056;&#1040;&#1058;&#1045;&#1043;&#1048;&#1071;\2030-&#1076;&#1077;&#1087;&#1091;&#1090;&#1072;&#1090;&#1072;&#1084;\&#1087;&#1088;&#1080;&#1083;&#1086;&#1078;&#1077;&#1085;&#1080;&#1103;%20&#8470;%203-4,%206-7.xlsx" TargetMode="External"/><Relationship Id="rId30" Type="http://schemas.openxmlformats.org/officeDocument/2006/relationships/hyperlink" Target="file:///C:\Users\&#1053;&#1072;&#1075;&#1086;&#1088;&#1085;&#1072;&#1103;&#1045;&#1052;\Desktop\&#1057;&#1058;&#1056;&#1040;&#1058;&#1045;&#1043;&#1048;&#1071;\2030-&#1076;&#1077;&#1087;&#1091;&#1090;&#1072;&#1090;&#1072;&#1084;\&#1087;&#1088;&#1080;&#1083;&#1086;&#1078;&#1077;&#1085;&#1080;&#1103;%20&#8470;%203-4,%206-7.xlsx" TargetMode="External"/><Relationship Id="rId35" Type="http://schemas.openxmlformats.org/officeDocument/2006/relationships/hyperlink" Target="file:///C:\Users\&#1053;&#1072;&#1075;&#1086;&#1088;&#1085;&#1072;&#1103;&#1045;&#1052;\Desktop\&#1057;&#1058;&#1056;&#1040;&#1058;&#1045;&#1043;&#1048;&#1071;\2030-&#1076;&#1077;&#1087;&#1091;&#1090;&#1072;&#1090;&#1072;&#1084;\&#1087;&#1088;&#1080;&#1083;&#1086;&#1078;&#1077;&#1085;&#1080;&#1103;%20&#8470;%203-4,%206-7.xlsx" TargetMode="External"/><Relationship Id="rId43" Type="http://schemas.openxmlformats.org/officeDocument/2006/relationships/hyperlink" Target="file:///C:\Users\&#1053;&#1072;&#1075;&#1086;&#1088;&#1085;&#1072;&#1103;&#1045;&#1052;\Desktop\&#1057;&#1058;&#1056;&#1040;&#1058;&#1045;&#1043;&#1048;&#1071;\2030-&#1076;&#1077;&#1087;&#1091;&#1090;&#1072;&#1090;&#1072;&#1084;\&#1087;&#1088;&#1080;&#1083;&#1086;&#1078;&#1077;&#1085;&#1080;&#1103;%20&#8470;%203-4,%206-7.xlsx" TargetMode="External"/><Relationship Id="rId48" Type="http://schemas.openxmlformats.org/officeDocument/2006/relationships/hyperlink" Target="file:///C:\Users\&#1053;&#1072;&#1075;&#1086;&#1088;&#1085;&#1072;&#1103;&#1045;&#1052;\Desktop\&#1057;&#1058;&#1056;&#1040;&#1058;&#1045;&#1043;&#1048;&#1071;\2030-&#1076;&#1077;&#1087;&#1091;&#1090;&#1072;&#1090;&#1072;&#1084;\&#1087;&#1088;&#1080;&#1083;&#1086;&#1078;&#1077;&#1085;&#1080;&#1103;%20&#8470;%203-4,%206-7.xlsx" TargetMode="External"/><Relationship Id="rId56" Type="http://schemas.openxmlformats.org/officeDocument/2006/relationships/chart" Target="charts/chart1.xml"/><Relationship Id="rId64" Type="http://schemas.openxmlformats.org/officeDocument/2006/relationships/chart" Target="charts/chart9.xml"/><Relationship Id="rId69" Type="http://schemas.openxmlformats.org/officeDocument/2006/relationships/hyperlink" Target="consultantplus://offline/ref=A695071C100583F51A8D274FC25B472A2A0B65F9D64104D88C9F40F128v6N3D" TargetMode="External"/><Relationship Id="rId8" Type="http://schemas.openxmlformats.org/officeDocument/2006/relationships/hyperlink" Target="file:///C:\Users\&#1053;&#1072;&#1075;&#1086;&#1088;&#1085;&#1072;&#1103;&#1045;&#1052;\Desktop\&#1057;&#1058;&#1056;&#1040;&#1058;&#1045;&#1043;&#1048;&#1071;\2030-&#1076;&#1077;&#1087;&#1091;&#1090;&#1072;&#1090;&#1072;&#1084;\&#1087;&#1088;&#1080;&#1083;&#1086;&#1078;&#1077;&#1085;&#1080;&#1103;%20&#8470;%203-4,%206-7.xlsx" TargetMode="External"/><Relationship Id="rId51" Type="http://schemas.openxmlformats.org/officeDocument/2006/relationships/hyperlink" Target="file:///C:\Users\&#1053;&#1072;&#1075;&#1086;&#1088;&#1085;&#1072;&#1103;&#1045;&#1052;\Desktop\&#1057;&#1058;&#1056;&#1040;&#1058;&#1045;&#1043;&#1048;&#1071;\2030-&#1076;&#1077;&#1087;&#1091;&#1090;&#1072;&#1090;&#1072;&#1084;\&#1087;&#1088;&#1080;&#1083;&#1086;&#1078;&#1077;&#1085;&#1080;&#1103;%20&#8470;%203-4,%206-7.xlsx"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C:\Users\&#1053;&#1072;&#1075;&#1086;&#1088;&#1085;&#1072;&#1103;&#1045;&#1052;\Desktop\&#1057;&#1058;&#1056;&#1040;&#1058;&#1045;&#1043;&#1048;&#1071;\2030-&#1076;&#1077;&#1087;&#1091;&#1090;&#1072;&#1090;&#1072;&#1084;\&#1087;&#1088;&#1080;&#1083;&#1086;&#1078;&#1077;&#1085;&#1080;&#1103;%20&#8470;%203-4,%206-7.xlsx" TargetMode="External"/><Relationship Id="rId17" Type="http://schemas.openxmlformats.org/officeDocument/2006/relationships/hyperlink" Target="file:///C:\Users\&#1053;&#1072;&#1075;&#1086;&#1088;&#1085;&#1072;&#1103;&#1045;&#1052;\Desktop\&#1057;&#1058;&#1056;&#1040;&#1058;&#1045;&#1043;&#1048;&#1071;\2030-&#1076;&#1077;&#1087;&#1091;&#1090;&#1072;&#1090;&#1072;&#1084;\&#1087;&#1088;&#1080;&#1083;&#1086;&#1078;&#1077;&#1085;&#1080;&#1103;%20&#8470;%203-4,%206-7.xlsx" TargetMode="External"/><Relationship Id="rId25" Type="http://schemas.openxmlformats.org/officeDocument/2006/relationships/hyperlink" Target="file:///C:\Users\&#1053;&#1072;&#1075;&#1086;&#1088;&#1085;&#1072;&#1103;&#1045;&#1052;\Desktop\&#1057;&#1058;&#1056;&#1040;&#1058;&#1045;&#1043;&#1048;&#1071;\2030-&#1076;&#1077;&#1087;&#1091;&#1090;&#1072;&#1090;&#1072;&#1084;\&#1087;&#1088;&#1080;&#1083;&#1086;&#1078;&#1077;&#1085;&#1080;&#1103;%20&#8470;%203-4,%206-7.xlsx" TargetMode="External"/><Relationship Id="rId33" Type="http://schemas.openxmlformats.org/officeDocument/2006/relationships/hyperlink" Target="file:///C:\Users\&#1053;&#1072;&#1075;&#1086;&#1088;&#1085;&#1072;&#1103;&#1045;&#1052;\Desktop\&#1057;&#1058;&#1056;&#1040;&#1058;&#1045;&#1043;&#1048;&#1071;\2030-&#1076;&#1077;&#1087;&#1091;&#1090;&#1072;&#1090;&#1072;&#1084;\&#1087;&#1088;&#1080;&#1083;&#1086;&#1078;&#1077;&#1085;&#1080;&#1103;%20&#8470;%203-4,%206-7.xlsx" TargetMode="External"/><Relationship Id="rId38" Type="http://schemas.openxmlformats.org/officeDocument/2006/relationships/hyperlink" Target="file:///C:\Users\&#1053;&#1072;&#1075;&#1086;&#1088;&#1085;&#1072;&#1103;&#1045;&#1052;\Desktop\&#1057;&#1058;&#1056;&#1040;&#1058;&#1045;&#1043;&#1048;&#1071;\2030-&#1076;&#1077;&#1087;&#1091;&#1090;&#1072;&#1090;&#1072;&#1084;\&#1087;&#1088;&#1080;&#1083;&#1086;&#1078;&#1077;&#1085;&#1080;&#1103;%20&#8470;%203-4,%206-7.xlsx" TargetMode="External"/><Relationship Id="rId46" Type="http://schemas.openxmlformats.org/officeDocument/2006/relationships/hyperlink" Target="file:///C:\Users\&#1053;&#1072;&#1075;&#1086;&#1088;&#1085;&#1072;&#1103;&#1045;&#1052;\Desktop\&#1057;&#1058;&#1056;&#1040;&#1058;&#1045;&#1043;&#1048;&#1071;\2030-&#1076;&#1077;&#1087;&#1091;&#1090;&#1072;&#1090;&#1072;&#1084;\&#1087;&#1088;&#1080;&#1083;&#1086;&#1078;&#1077;&#1085;&#1080;&#1103;%20&#8470;%203-4,%206-7.xlsx" TargetMode="External"/><Relationship Id="rId59" Type="http://schemas.openxmlformats.org/officeDocument/2006/relationships/chart" Target="charts/chart4.xml"/><Relationship Id="rId67" Type="http://schemas.openxmlformats.org/officeDocument/2006/relationships/hyperlink" Target="consultantplus://offline/ref=23260AD9E5C11F17E82C2FFB95283F614E2F1B29115A4740362BBF231AS1l5C" TargetMode="External"/><Relationship Id="rId20" Type="http://schemas.openxmlformats.org/officeDocument/2006/relationships/hyperlink" Target="file:///C:\Users\&#1053;&#1072;&#1075;&#1086;&#1088;&#1085;&#1072;&#1103;&#1045;&#1052;\Desktop\&#1057;&#1058;&#1056;&#1040;&#1058;&#1045;&#1043;&#1048;&#1071;\2030-&#1076;&#1077;&#1087;&#1091;&#1090;&#1072;&#1090;&#1072;&#1084;\&#1087;&#1088;&#1080;&#1083;&#1086;&#1078;&#1077;&#1085;&#1080;&#1103;%20&#8470;%203-4,%206-7.xlsx" TargetMode="External"/><Relationship Id="rId41" Type="http://schemas.openxmlformats.org/officeDocument/2006/relationships/hyperlink" Target="file:///C:\Users\&#1053;&#1072;&#1075;&#1086;&#1088;&#1085;&#1072;&#1103;&#1045;&#1052;\Desktop\&#1057;&#1058;&#1056;&#1040;&#1058;&#1045;&#1043;&#1048;&#1071;\2030-&#1076;&#1077;&#1087;&#1091;&#1090;&#1072;&#1090;&#1072;&#1084;\&#1087;&#1088;&#1080;&#1083;&#1086;&#1078;&#1077;&#1085;&#1080;&#1103;%20&#8470;%203-4,%206-7.xlsx" TargetMode="External"/><Relationship Id="rId54" Type="http://schemas.openxmlformats.org/officeDocument/2006/relationships/hyperlink" Target="file:///C:\Users\&#1053;&#1072;&#1075;&#1086;&#1088;&#1085;&#1072;&#1103;&#1045;&#1052;\Desktop\&#1057;&#1058;&#1056;&#1040;&#1058;&#1045;&#1043;&#1048;&#1071;\2030-&#1076;&#1077;&#1087;&#1091;&#1090;&#1072;&#1090;&#1072;&#1084;\&#1087;&#1088;&#1080;&#1083;&#1086;&#1078;&#1077;&#1085;&#1080;&#1103;%20&#8470;%203-4,%206-7.xlsx" TargetMode="External"/><Relationship Id="rId62" Type="http://schemas.openxmlformats.org/officeDocument/2006/relationships/chart" Target="charts/chart7.xm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1053;&#1072;&#1075;&#1086;&#1088;&#1085;&#1072;&#1103;&#1045;&#1052;\Desktop\&#1057;&#1058;&#1056;&#1040;&#1058;&#1045;&#1043;&#1048;&#1071;\2030-&#1076;&#1077;&#1087;&#1091;&#1090;&#1072;&#1090;&#1072;&#1084;\&#1087;&#1088;&#1080;&#1083;&#1086;&#1078;&#1077;&#1085;&#1080;&#1103;%20&#8470;%203-4,%206-7.xlsx" TargetMode="External"/><Relationship Id="rId23" Type="http://schemas.openxmlformats.org/officeDocument/2006/relationships/hyperlink" Target="file:///C:\Users\&#1053;&#1072;&#1075;&#1086;&#1088;&#1085;&#1072;&#1103;&#1045;&#1052;\Desktop\&#1057;&#1058;&#1056;&#1040;&#1058;&#1045;&#1043;&#1048;&#1071;\2030-&#1076;&#1077;&#1087;&#1091;&#1090;&#1072;&#1090;&#1072;&#1084;\&#1087;&#1088;&#1080;&#1083;&#1086;&#1078;&#1077;&#1085;&#1080;&#1103;%20&#8470;%203-4,%206-7.xlsx" TargetMode="External"/><Relationship Id="rId28" Type="http://schemas.openxmlformats.org/officeDocument/2006/relationships/hyperlink" Target="file:///C:\Users\&#1053;&#1072;&#1075;&#1086;&#1088;&#1085;&#1072;&#1103;&#1045;&#1052;\Desktop\&#1057;&#1058;&#1056;&#1040;&#1058;&#1045;&#1043;&#1048;&#1071;\2030-&#1076;&#1077;&#1087;&#1091;&#1090;&#1072;&#1090;&#1072;&#1084;\&#1087;&#1088;&#1080;&#1083;&#1086;&#1078;&#1077;&#1085;&#1080;&#1103;%20&#8470;%203-4,%206-7.xlsx" TargetMode="External"/><Relationship Id="rId36" Type="http://schemas.openxmlformats.org/officeDocument/2006/relationships/hyperlink" Target="file:///C:\Users\&#1053;&#1072;&#1075;&#1086;&#1088;&#1085;&#1072;&#1103;&#1045;&#1052;\Desktop\&#1057;&#1058;&#1056;&#1040;&#1058;&#1045;&#1043;&#1048;&#1071;\2030-&#1076;&#1077;&#1087;&#1091;&#1090;&#1072;&#1090;&#1072;&#1084;\&#1087;&#1088;&#1080;&#1083;&#1086;&#1078;&#1077;&#1085;&#1080;&#1103;%20&#8470;%203-4,%206-7.xlsx" TargetMode="External"/><Relationship Id="rId49" Type="http://schemas.openxmlformats.org/officeDocument/2006/relationships/hyperlink" Target="file:///C:\Users\&#1053;&#1072;&#1075;&#1086;&#1088;&#1085;&#1072;&#1103;&#1045;&#1052;\Desktop\&#1057;&#1058;&#1056;&#1040;&#1058;&#1045;&#1043;&#1048;&#1071;\2030-&#1076;&#1077;&#1087;&#1091;&#1090;&#1072;&#1090;&#1072;&#1084;\&#1087;&#1088;&#1080;&#1083;&#1086;&#1078;&#1077;&#1085;&#1080;&#1103;%20&#8470;%203-4,%206-7.xlsx" TargetMode="External"/><Relationship Id="rId57" Type="http://schemas.openxmlformats.org/officeDocument/2006/relationships/chart" Target="charts/chart2.xml"/><Relationship Id="rId10" Type="http://schemas.openxmlformats.org/officeDocument/2006/relationships/hyperlink" Target="file:///C:\Users\&#1053;&#1072;&#1075;&#1086;&#1088;&#1085;&#1072;&#1103;&#1045;&#1052;\Desktop\&#1057;&#1058;&#1056;&#1040;&#1058;&#1045;&#1043;&#1048;&#1071;\2030-&#1076;&#1077;&#1087;&#1091;&#1090;&#1072;&#1090;&#1072;&#1084;\&#1087;&#1088;&#1080;&#1083;&#1086;&#1078;&#1077;&#1085;&#1080;&#1103;%20&#8470;%203-4,%206-7.xlsx" TargetMode="External"/><Relationship Id="rId31" Type="http://schemas.openxmlformats.org/officeDocument/2006/relationships/hyperlink" Target="file:///C:\Users\&#1053;&#1072;&#1075;&#1086;&#1088;&#1085;&#1072;&#1103;&#1045;&#1052;\Desktop\&#1057;&#1058;&#1056;&#1040;&#1058;&#1045;&#1043;&#1048;&#1071;\2030-&#1076;&#1077;&#1087;&#1091;&#1090;&#1072;&#1090;&#1072;&#1084;\&#1087;&#1088;&#1080;&#1083;&#1086;&#1078;&#1077;&#1085;&#1080;&#1103;%20&#8470;%203-4,%206-7.xlsx" TargetMode="External"/><Relationship Id="rId44" Type="http://schemas.openxmlformats.org/officeDocument/2006/relationships/hyperlink" Target="file:///C:\Users\&#1053;&#1072;&#1075;&#1086;&#1088;&#1085;&#1072;&#1103;&#1045;&#1052;\Desktop\&#1057;&#1058;&#1056;&#1040;&#1058;&#1045;&#1043;&#1048;&#1071;\2030-&#1076;&#1077;&#1087;&#1091;&#1090;&#1072;&#1090;&#1072;&#1084;\&#1087;&#1088;&#1080;&#1083;&#1086;&#1078;&#1077;&#1085;&#1080;&#1103;%20&#8470;%203-4,%206-7.xlsx" TargetMode="External"/><Relationship Id="rId52" Type="http://schemas.openxmlformats.org/officeDocument/2006/relationships/hyperlink" Target="file:///C:\Users\&#1053;&#1072;&#1075;&#1086;&#1088;&#1085;&#1072;&#1103;&#1045;&#1052;\Desktop\&#1057;&#1058;&#1056;&#1040;&#1058;&#1045;&#1043;&#1048;&#1071;\2030-&#1076;&#1077;&#1087;&#1091;&#1090;&#1072;&#1090;&#1072;&#1084;\&#1087;&#1088;&#1080;&#1083;&#1086;&#1078;&#1077;&#1085;&#1080;&#1103;%20&#8470;%203-4,%206-7.xlsx" TargetMode="External"/><Relationship Id="rId60" Type="http://schemas.openxmlformats.org/officeDocument/2006/relationships/chart" Target="charts/chart5.xml"/><Relationship Id="rId65" Type="http://schemas.openxmlformats.org/officeDocument/2006/relationships/chart" Target="charts/chart10.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1053;&#1072;&#1075;&#1086;&#1088;&#1085;&#1072;&#1103;&#1045;&#1052;\Desktop\&#1057;&#1058;&#1056;&#1040;&#1058;&#1045;&#1043;&#1048;&#1071;\2030-&#1076;&#1077;&#1087;&#1091;&#1090;&#1072;&#1090;&#1072;&#1084;\&#1087;&#1088;&#1080;&#1083;&#1086;&#1078;&#1077;&#1085;&#1080;&#1103;%20&#8470;%203-4,%206-7.xlsx" TargetMode="External"/><Relationship Id="rId13" Type="http://schemas.openxmlformats.org/officeDocument/2006/relationships/hyperlink" Target="file:///C:\Users\&#1053;&#1072;&#1075;&#1086;&#1088;&#1085;&#1072;&#1103;&#1045;&#1052;\Desktop\&#1057;&#1058;&#1056;&#1040;&#1058;&#1045;&#1043;&#1048;&#1071;\2030-&#1076;&#1077;&#1087;&#1091;&#1090;&#1072;&#1090;&#1072;&#1084;\&#1087;&#1088;&#1080;&#1083;&#1086;&#1078;&#1077;&#1085;&#1080;&#1103;%20&#8470;%203-4,%206-7.xlsx" TargetMode="External"/><Relationship Id="rId18" Type="http://schemas.openxmlformats.org/officeDocument/2006/relationships/hyperlink" Target="file:///C:\Users\&#1053;&#1072;&#1075;&#1086;&#1088;&#1085;&#1072;&#1103;&#1045;&#1052;\Desktop\&#1057;&#1058;&#1056;&#1040;&#1058;&#1045;&#1043;&#1048;&#1071;\2030-&#1076;&#1077;&#1087;&#1091;&#1090;&#1072;&#1090;&#1072;&#1084;\&#1087;&#1088;&#1080;&#1083;&#1086;&#1078;&#1077;&#1085;&#1080;&#1103;%20&#8470;%203-4,%206-7.xlsx" TargetMode="External"/><Relationship Id="rId39" Type="http://schemas.openxmlformats.org/officeDocument/2006/relationships/hyperlink" Target="file:///C:\Users\&#1053;&#1072;&#1075;&#1086;&#1088;&#1085;&#1072;&#1103;&#1045;&#1052;\Desktop\&#1057;&#1058;&#1056;&#1040;&#1058;&#1045;&#1043;&#1048;&#1071;\2030-&#1076;&#1077;&#1087;&#1091;&#1090;&#1072;&#1090;&#1072;&#1084;\&#1087;&#1088;&#1080;&#1083;&#1086;&#1078;&#1077;&#1085;&#1080;&#1103;%20&#8470;%203-4,%206-7.xlsx" TargetMode="External"/><Relationship Id="rId34" Type="http://schemas.openxmlformats.org/officeDocument/2006/relationships/hyperlink" Target="file:///C:\Users\&#1053;&#1072;&#1075;&#1086;&#1088;&#1085;&#1072;&#1103;&#1045;&#1052;\Desktop\&#1057;&#1058;&#1056;&#1040;&#1058;&#1045;&#1043;&#1048;&#1071;\2030-&#1076;&#1077;&#1087;&#1091;&#1090;&#1072;&#1090;&#1072;&#1084;\&#1087;&#1088;&#1080;&#1083;&#1086;&#1078;&#1077;&#1085;&#1080;&#1103;%20&#8470;%203-4,%206-7.xlsx" TargetMode="External"/><Relationship Id="rId50" Type="http://schemas.openxmlformats.org/officeDocument/2006/relationships/hyperlink" Target="file:///C:\Users\&#1053;&#1072;&#1075;&#1086;&#1088;&#1085;&#1072;&#1103;&#1045;&#1052;\Desktop\&#1057;&#1058;&#1056;&#1040;&#1058;&#1045;&#1043;&#1048;&#1071;\2030-&#1076;&#1077;&#1087;&#1091;&#1090;&#1072;&#1090;&#1072;&#1084;\&#1087;&#1088;&#1080;&#1083;&#1086;&#1078;&#1077;&#1085;&#1080;&#1103;%20&#8470;%203-4,%206-7.xlsx" TargetMode="External"/><Relationship Id="rId55" Type="http://schemas.openxmlformats.org/officeDocument/2006/relationships/hyperlink" Target="consultantplus://offline/ref=890F68601184EAD15969B5802680DB1AF3F7382011268A6722767EC2BF1614092El9HEL" TargetMode="External"/><Relationship Id="rId7" Type="http://schemas.openxmlformats.org/officeDocument/2006/relationships/endnotes" Target="endnotes.xml"/><Relationship Id="rId71" Type="http://schemas.openxmlformats.org/officeDocument/2006/relationships/hyperlink" Target="consultantplus://offline/ref=C467F309439C34FC73E6B549E3111A2EEB8A40DE85B9E14EFBFFBA28F25F210E8DEEC53C55ABD4873CC38711c8B3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1052;&#1086;&#1093;&#1086;&#1074;&#1080;&#1082;&#1086;&#1074;&#1072;\Desktop\&#1076;&#1083;&#1103;%20&#1053;&#1072;&#1090;&#1072;&#1083;&#1100;&#1080;\&#1057;&#1058;&#1056;&#1040;&#1058;&#1045;&#1043;&#1048;&#1071;%20&#1057;&#1069;&#1056;\&#1074;%20&#1088;&#1072;&#1073;&#1086;&#1090;&#1077;\&#1057;&#1058;&#1056;&#1040;&#1058;&#1045;&#1043;&#1048;&#1071;\&#1076;&#1086;&#1087;%20&#1088;&#1072;&#1089;&#1095;&#1077;&#1090;&#1099;\&#1076;&#1086;&#1083;&#1103;%20&#1080;&#1085;&#1074;&#1077;&#1089;&#1090;&#1080;&#1094;&#1080;&#1081;%20&#1074;%20&#1082;&#1088;&#1072;&#1077;%202011-2016.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1052;&#1086;&#1093;&#1086;&#1074;&#1080;&#1082;&#1086;&#1074;&#1072;\Desktop\&#1076;&#1083;&#1103;%20&#1053;&#1072;&#1090;&#1072;&#1083;&#1100;&#1080;\&#1057;&#1058;&#1056;&#1040;&#1058;&#1045;&#1043;&#1048;&#1071;%20&#1057;&#1069;&#1056;\&#1074;%20&#1088;&#1072;&#1073;&#1086;&#1090;&#1077;\&#1057;&#1058;&#1056;&#1040;&#1058;&#1045;&#1043;&#1048;&#1071;\&#1076;&#1086;&#1087;%20&#1088;&#1072;&#1089;&#1095;&#1077;&#1090;&#1099;\&#1088;&#1072;&#1079;&#1076;&#1077;&#1083;%201.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52;&#1086;&#1093;&#1086;&#1074;&#1080;&#1082;&#1086;&#1074;&#1072;\Desktop\&#1076;&#1083;&#1103;%20&#1053;&#1072;&#1090;&#1072;&#1083;&#1100;&#1080;\&#1057;&#1058;&#1056;&#1040;&#1058;&#1045;&#1043;&#1048;&#1071;%20&#1057;&#1069;&#1056;\&#1074;%20&#1088;&#1072;&#1073;&#1086;&#1090;&#1077;\&#1057;&#1058;&#1056;&#1040;&#1058;&#1045;&#1043;&#1048;&#1071;\&#1076;&#1086;&#1087;%20&#1088;&#1072;&#1089;&#1095;&#1077;&#1090;&#1099;\&#1092;&#1080;&#1085;%20&#1088;&#1077;&#1079;&#1091;&#1083;&#1100;&#1090;&#1072;&#1090;%202011-2016.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1052;&#1086;&#1093;&#1086;&#1074;&#1080;&#1082;&#1086;&#1074;&#1072;\Desktop\&#1076;&#1083;&#1103;%20&#1053;&#1072;&#1090;&#1072;&#1083;&#1100;&#1080;\&#1057;&#1058;&#1056;&#1040;&#1058;&#1045;&#1043;&#1048;&#1071;%20&#1057;&#1069;&#1056;\&#1074;%20&#1088;&#1072;&#1073;&#1086;&#1090;&#1077;\&#1057;&#1058;&#1056;&#1040;&#1058;&#1045;&#1043;&#1048;&#1071;\&#1076;&#1086;&#1087;%20&#1088;&#1072;&#1089;&#1095;&#1077;&#1090;&#1099;\&#1076;&#1086;&#1083;&#1103;%20&#1079;&#1072;&#1088;%20&#1087;&#1083;&#1072;&#1090;&#1099;%20%202011-2016.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1052;&#1086;&#1093;&#1086;&#1074;&#1080;&#1082;&#1086;&#1074;&#1072;\Desktop\&#1076;&#1083;&#1103;%20&#1053;&#1072;&#1090;&#1072;&#1083;&#1100;&#1080;\&#1057;&#1058;&#1056;&#1040;&#1058;&#1045;&#1043;&#1048;&#1071;%20&#1057;&#1069;&#1056;\&#1074;%20&#1088;&#1072;&#1073;&#1086;&#1090;&#1077;\&#1057;&#1058;&#1056;&#1040;&#1058;&#1045;&#1043;&#1048;&#1071;\&#1076;&#1086;&#1087;%20&#1088;&#1072;&#1089;&#1095;&#1077;&#1090;&#1099;\&#1088;&#1072;&#1079;&#1076;&#1077;&#1083;%20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052;&#1086;&#1093;&#1086;&#1074;&#1080;&#1082;&#1086;&#1074;&#1072;\Desktop\&#1076;&#1083;&#1103;%20&#1053;&#1072;&#1090;&#1072;&#1083;&#1100;&#1080;\&#1057;&#1058;&#1056;&#1040;&#1058;&#1045;&#1043;&#1048;&#1071;%20&#1057;&#1069;&#1056;\&#1074;%20&#1088;&#1072;&#1073;&#1086;&#1090;&#1077;\&#1057;&#1058;&#1056;&#1040;&#1058;&#1045;&#1043;&#1048;&#1071;\&#1076;&#1086;&#1087;%20&#1088;&#1072;&#1089;&#1095;&#1077;&#1090;&#1099;\&#1088;&#1072;&#1079;&#1076;&#1077;&#1083;%20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1052;&#1086;&#1093;&#1086;&#1074;&#1080;&#1082;&#1086;&#1074;&#1072;\Desktop\&#1076;&#1083;&#1103;%20&#1053;&#1072;&#1090;&#1072;&#1083;&#1100;&#1080;\&#1057;&#1058;&#1056;&#1040;&#1058;&#1045;&#1043;&#1048;&#1071;%20&#1057;&#1069;&#1056;\&#1074;%20&#1088;&#1072;&#1073;&#1086;&#1090;&#1077;\&#1057;&#1058;&#1056;&#1040;&#1058;&#1045;&#1043;&#1048;&#1071;\&#1076;&#1086;&#1087;%20&#1088;&#1072;&#1089;&#1095;&#1077;&#1090;&#1099;\&#1088;&#1072;&#1079;&#1076;&#1077;&#1083;%20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1052;&#1086;&#1093;&#1086;&#1074;&#1080;&#1082;&#1086;&#1074;&#1072;\Desktop\&#1076;&#1083;&#1103;%20&#1053;&#1072;&#1090;&#1072;&#1083;&#1100;&#1080;\&#1057;&#1058;&#1056;&#1040;&#1058;&#1045;&#1043;&#1048;&#1071;%20&#1057;&#1069;&#1056;\&#1074;%20&#1088;&#1072;&#1073;&#1086;&#1090;&#1077;\&#1057;&#1058;&#1056;&#1040;&#1058;&#1045;&#1043;&#1048;&#1071;\&#1076;&#1086;&#1087;%20&#1088;&#1072;&#1089;&#1095;&#1077;&#1090;&#1099;\&#1088;&#1072;&#1079;&#1076;&#1077;&#1083;%20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1052;&#1086;&#1093;&#1086;&#1074;&#1080;&#1082;&#1086;&#1074;&#1072;\Desktop\&#1076;&#1083;&#1103;%20&#1053;&#1072;&#1090;&#1072;&#1083;&#1100;&#1080;\&#1057;&#1058;&#1056;&#1040;&#1058;&#1045;&#1043;&#1048;&#1071;%20&#1057;&#1069;&#1056;\&#1074;%20&#1088;&#1072;&#1073;&#1086;&#1090;&#1077;\&#1057;&#1058;&#1056;&#1040;&#1058;&#1045;&#1043;&#1048;&#1071;\&#1076;&#1086;&#1087;%20&#1088;&#1072;&#1089;&#1095;&#1077;&#1090;&#1099;\&#1088;&#1072;&#1079;&#1076;&#1077;&#1083;%20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1052;&#1086;&#1093;&#1086;&#1074;&#1080;&#1082;&#1086;&#1074;&#1072;\Desktop\&#1076;&#1083;&#1103;%20&#1053;&#1072;&#1090;&#1072;&#1083;&#1100;&#1080;\&#1057;&#1058;&#1056;&#1040;&#1058;&#1045;&#1043;&#1048;&#1071;%20&#1057;&#1069;&#1056;\&#1074;%20&#1088;&#1072;&#1073;&#1086;&#1090;&#1077;\&#1057;&#1058;&#1056;&#1040;&#1058;&#1045;&#1043;&#1048;&#1071;\&#1076;&#1086;&#1087;%20&#1088;&#1072;&#1089;&#1095;&#1077;&#1090;&#1099;\&#1088;&#1072;&#1079;&#1076;&#1077;&#1083;%20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Доля Туруханского района по объему инвестиций</a:t>
            </a:r>
            <a:r>
              <a:rPr lang="ru-RU" baseline="0"/>
              <a:t> в крае</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Лист7!$B$12</c:f>
              <c:strCache>
                <c:ptCount val="1"/>
                <c:pt idx="0">
                  <c:v>Туруханский район</c:v>
                </c:pt>
              </c:strCache>
            </c:strRef>
          </c:tx>
          <c:spPr>
            <a:solidFill>
              <a:schemeClr val="accent1"/>
            </a:solidFill>
            <a:ln>
              <a:noFill/>
            </a:ln>
            <a:effectLst/>
            <a:sp3d/>
          </c:spPr>
          <c:invertIfNegative val="0"/>
          <c:cat>
            <c:numRef>
              <c:f>Лист7!$C$10:$J$10</c:f>
              <c:numCache>
                <c:formatCode>General</c:formatCode>
                <c:ptCount val="8"/>
                <c:pt idx="0">
                  <c:v>2011</c:v>
                </c:pt>
                <c:pt idx="1">
                  <c:v>2012</c:v>
                </c:pt>
                <c:pt idx="2">
                  <c:v>2013</c:v>
                </c:pt>
                <c:pt idx="3">
                  <c:v>2014</c:v>
                </c:pt>
                <c:pt idx="4">
                  <c:v>2015</c:v>
                </c:pt>
                <c:pt idx="5">
                  <c:v>2016</c:v>
                </c:pt>
                <c:pt idx="6">
                  <c:v>2017</c:v>
                </c:pt>
                <c:pt idx="7">
                  <c:v>2018</c:v>
                </c:pt>
              </c:numCache>
            </c:numRef>
          </c:cat>
          <c:val>
            <c:numRef>
              <c:f>Лист7!$C$12:$J$12</c:f>
              <c:numCache>
                <c:formatCode>#,##0</c:formatCode>
                <c:ptCount val="8"/>
                <c:pt idx="0">
                  <c:v>29.694853465373537</c:v>
                </c:pt>
                <c:pt idx="1">
                  <c:v>28.44685696288774</c:v>
                </c:pt>
                <c:pt idx="2">
                  <c:v>25.019801952250376</c:v>
                </c:pt>
                <c:pt idx="3">
                  <c:v>15.130803941412591</c:v>
                </c:pt>
                <c:pt idx="4">
                  <c:v>11.323640935489667</c:v>
                </c:pt>
                <c:pt idx="5">
                  <c:v>8.7429631625050224</c:v>
                </c:pt>
                <c:pt idx="6">
                  <c:v>12.471280161183818</c:v>
                </c:pt>
                <c:pt idx="7" formatCode="#,##0.0">
                  <c:v>12.783737029281372</c:v>
                </c:pt>
              </c:numCache>
            </c:numRef>
          </c:val>
          <c:extLst>
            <c:ext xmlns:c16="http://schemas.microsoft.com/office/drawing/2014/chart" uri="{C3380CC4-5D6E-409C-BE32-E72D297353CC}">
              <c16:uniqueId val="{00000000-7362-49CD-B1C1-124EFA53A540}"/>
            </c:ext>
          </c:extLst>
        </c:ser>
        <c:ser>
          <c:idx val="1"/>
          <c:order val="1"/>
          <c:tx>
            <c:strRef>
              <c:f>Лист7!$B$15</c:f>
              <c:strCache>
                <c:ptCount val="1"/>
                <c:pt idx="0">
                  <c:v>прочие МО</c:v>
                </c:pt>
              </c:strCache>
            </c:strRef>
          </c:tx>
          <c:spPr>
            <a:solidFill>
              <a:schemeClr val="accent2"/>
            </a:solidFill>
            <a:ln>
              <a:noFill/>
            </a:ln>
            <a:effectLst/>
            <a:sp3d/>
          </c:spPr>
          <c:invertIfNegative val="0"/>
          <c:cat>
            <c:numRef>
              <c:f>Лист7!$C$10:$J$10</c:f>
              <c:numCache>
                <c:formatCode>General</c:formatCode>
                <c:ptCount val="8"/>
                <c:pt idx="0">
                  <c:v>2011</c:v>
                </c:pt>
                <c:pt idx="1">
                  <c:v>2012</c:v>
                </c:pt>
                <c:pt idx="2">
                  <c:v>2013</c:v>
                </c:pt>
                <c:pt idx="3">
                  <c:v>2014</c:v>
                </c:pt>
                <c:pt idx="4">
                  <c:v>2015</c:v>
                </c:pt>
                <c:pt idx="5">
                  <c:v>2016</c:v>
                </c:pt>
                <c:pt idx="6">
                  <c:v>2017</c:v>
                </c:pt>
                <c:pt idx="7">
                  <c:v>2018</c:v>
                </c:pt>
              </c:numCache>
            </c:numRef>
          </c:cat>
          <c:val>
            <c:numRef>
              <c:f>Лист7!$C$15:$J$15</c:f>
              <c:numCache>
                <c:formatCode>_-* #,##0_р_._-;\-* #,##0_р_._-;_-* "-"??_р_._-;_-@_-</c:formatCode>
                <c:ptCount val="8"/>
                <c:pt idx="0">
                  <c:v>70.305146534626459</c:v>
                </c:pt>
                <c:pt idx="1">
                  <c:v>71.553143037112264</c:v>
                </c:pt>
                <c:pt idx="2">
                  <c:v>74.980198047749624</c:v>
                </c:pt>
                <c:pt idx="3">
                  <c:v>84.869196058587406</c:v>
                </c:pt>
                <c:pt idx="4">
                  <c:v>88.676359064510336</c:v>
                </c:pt>
                <c:pt idx="5">
                  <c:v>91.257036837494979</c:v>
                </c:pt>
                <c:pt idx="6">
                  <c:v>87.528719838816187</c:v>
                </c:pt>
                <c:pt idx="7">
                  <c:v>87.216262970718631</c:v>
                </c:pt>
              </c:numCache>
            </c:numRef>
          </c:val>
          <c:extLst>
            <c:ext xmlns:c16="http://schemas.microsoft.com/office/drawing/2014/chart" uri="{C3380CC4-5D6E-409C-BE32-E72D297353CC}">
              <c16:uniqueId val="{00000001-7362-49CD-B1C1-124EFA53A540}"/>
            </c:ext>
          </c:extLst>
        </c:ser>
        <c:dLbls>
          <c:showLegendKey val="0"/>
          <c:showVal val="0"/>
          <c:showCatName val="0"/>
          <c:showSerName val="0"/>
          <c:showPercent val="0"/>
          <c:showBubbleSize val="0"/>
        </c:dLbls>
        <c:gapWidth val="150"/>
        <c:shape val="box"/>
        <c:axId val="520512320"/>
        <c:axId val="520514280"/>
        <c:axId val="0"/>
      </c:bar3DChart>
      <c:catAx>
        <c:axId val="520512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0514280"/>
        <c:crosses val="autoZero"/>
        <c:auto val="1"/>
        <c:lblAlgn val="ctr"/>
        <c:lblOffset val="100"/>
        <c:noMultiLvlLbl val="0"/>
      </c:catAx>
      <c:valAx>
        <c:axId val="5205142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0512320"/>
        <c:crosses val="autoZero"/>
        <c:crossBetween val="between"/>
      </c:valAx>
      <c:spPr>
        <a:noFill/>
        <a:ln>
          <a:noFill/>
        </a:ln>
        <a:effectLst/>
      </c:spPr>
    </c:plotArea>
    <c:legend>
      <c:legendPos val="b"/>
      <c:layout>
        <c:manualLayout>
          <c:xMode val="edge"/>
          <c:yMode val="edge"/>
          <c:x val="0.29549901850503979"/>
          <c:y val="0.9234688521077723"/>
          <c:w val="0.45942213105714724"/>
          <c:h val="7.653114789222775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t>Распределение субъектов малого и среднего предпринимательства по видам</a:t>
            </a:r>
            <a:r>
              <a:rPr lang="ru-RU" sz="1100" baseline="0"/>
              <a:t> деятельности</a:t>
            </a:r>
            <a:endParaRPr lang="ru-RU" sz="1100"/>
          </a:p>
        </c:rich>
      </c:tx>
      <c:layout>
        <c:manualLayout>
          <c:xMode val="edge"/>
          <c:yMode val="edge"/>
          <c:x val="0.18120256519659181"/>
          <c:y val="2.211958319353326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8.3484308996152501E-2"/>
          <c:y val="0.33458333333333329"/>
          <c:w val="0.58474587987656179"/>
          <c:h val="0.61449074074074073"/>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F4D-4742-BE5B-D8D01DEF88A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F4D-4742-BE5B-D8D01DEF88A5}"/>
              </c:ext>
            </c:extLst>
          </c:dPt>
          <c:cat>
            <c:strRef>
              <c:f>Лист14!$G$227:$H$227</c:f>
              <c:strCache>
                <c:ptCount val="2"/>
                <c:pt idx="0">
                  <c:v>тоговая деятельность</c:v>
                </c:pt>
                <c:pt idx="1">
                  <c:v>прочие</c:v>
                </c:pt>
              </c:strCache>
            </c:strRef>
          </c:cat>
          <c:val>
            <c:numRef>
              <c:f>Лист14!$G$233:$H$233</c:f>
              <c:numCache>
                <c:formatCode>General</c:formatCode>
                <c:ptCount val="2"/>
                <c:pt idx="0" formatCode="0">
                  <c:v>148.19999999999999</c:v>
                </c:pt>
                <c:pt idx="1">
                  <c:v>92.4</c:v>
                </c:pt>
              </c:numCache>
            </c:numRef>
          </c:val>
          <c:extLst>
            <c:ext xmlns:c16="http://schemas.microsoft.com/office/drawing/2014/chart" uri="{C3380CC4-5D6E-409C-BE32-E72D297353CC}">
              <c16:uniqueId val="{00000004-9F4D-4742-BE5B-D8D01DEF88A5}"/>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68992258332848488"/>
          <c:y val="0.43113371245261006"/>
          <c:w val="0.27127489514272174"/>
          <c:h val="0.4294900346398022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Лист8!$J$14</c:f>
              <c:strCache>
                <c:ptCount val="1"/>
                <c:pt idx="0">
                  <c:v>Доля</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78B-403E-A54C-5DE733C0B8E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78B-403E-A54C-5DE733C0B8E4}"/>
              </c:ext>
            </c:extLst>
          </c:dPt>
          <c:cat>
            <c:strRef>
              <c:f>Лист8!$I$14:$I$15</c:f>
              <c:strCache>
                <c:ptCount val="2"/>
                <c:pt idx="0">
                  <c:v>Туруханский район</c:v>
                </c:pt>
                <c:pt idx="1">
                  <c:v>прочие МО</c:v>
                </c:pt>
              </c:strCache>
            </c:strRef>
          </c:cat>
          <c:val>
            <c:numRef>
              <c:f>Лист8!$J$15:$J$16</c:f>
              <c:numCache>
                <c:formatCode>_-* #,##0.0_р_._-;\-* #,##0.0_р_._-;_-* "-"?_р_._-;_-@_-</c:formatCode>
                <c:ptCount val="2"/>
                <c:pt idx="0" formatCode="_-* #,##0.0_р_._-;\-* #,##0.0_р_._-;_-* &quot;-&quot;??_р_._-;_-@_-">
                  <c:v>20.144411451979796</c:v>
                </c:pt>
                <c:pt idx="1">
                  <c:v>79.855588548020208</c:v>
                </c:pt>
              </c:numCache>
            </c:numRef>
          </c:val>
          <c:extLst>
            <c:ext xmlns:c16="http://schemas.microsoft.com/office/drawing/2014/chart" uri="{C3380CC4-5D6E-409C-BE32-E72D297353CC}">
              <c16:uniqueId val="{00000004-078B-403E-A54C-5DE733C0B8E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Среднемесячная</a:t>
            </a:r>
            <a:r>
              <a:rPr lang="ru-RU" baseline="0"/>
              <a:t> заработная плата </a:t>
            </a:r>
          </a:p>
          <a:p>
            <a:pPr>
              <a:defRPr/>
            </a:pPr>
            <a:r>
              <a:rPr lang="ru-RU" baseline="0"/>
              <a:t>2011 - 201</a:t>
            </a:r>
            <a:r>
              <a:rPr lang="en-US" baseline="0"/>
              <a:t>8</a:t>
            </a:r>
            <a:r>
              <a:rPr lang="ru-RU" baseline="0"/>
              <a:t> годы</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'2011-2015'!$B$5:$B$7</c:f>
              <c:strCache>
                <c:ptCount val="3"/>
                <c:pt idx="0">
                  <c:v>    г. Норильск</c:v>
                </c:pt>
                <c:pt idx="1">
                  <c:v>    Северо-Енисейский  район</c:v>
                </c:pt>
                <c:pt idx="2">
                  <c:v>    Туруханский  район</c:v>
                </c:pt>
              </c:strCache>
            </c:strRef>
          </c:cat>
          <c:val>
            <c:numRef>
              <c:f>'2011-2015'!$I$12:$I$14</c:f>
              <c:numCache>
                <c:formatCode>_-* #,##0_р_._-;\-* #,##0_р_._-;_-* "-"??_р_._-;_-@_-</c:formatCode>
                <c:ptCount val="3"/>
                <c:pt idx="0">
                  <c:v>82592.366722017017</c:v>
                </c:pt>
                <c:pt idx="1">
                  <c:v>82383.439573558528</c:v>
                </c:pt>
                <c:pt idx="2">
                  <c:v>66315.107912546315</c:v>
                </c:pt>
              </c:numCache>
            </c:numRef>
          </c:val>
          <c:extLst>
            <c:ext xmlns:c16="http://schemas.microsoft.com/office/drawing/2014/chart" uri="{C3380CC4-5D6E-409C-BE32-E72D297353CC}">
              <c16:uniqueId val="{00000000-2BC2-4C6B-84FC-4439472B3B1E}"/>
            </c:ext>
          </c:extLst>
        </c:ser>
        <c:dLbls>
          <c:showLegendKey val="0"/>
          <c:showVal val="0"/>
          <c:showCatName val="0"/>
          <c:showSerName val="0"/>
          <c:showPercent val="0"/>
          <c:showBubbleSize val="0"/>
        </c:dLbls>
        <c:gapWidth val="150"/>
        <c:shape val="box"/>
        <c:axId val="520515456"/>
        <c:axId val="520511144"/>
        <c:axId val="0"/>
      </c:bar3DChart>
      <c:catAx>
        <c:axId val="5205154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0511144"/>
        <c:crosses val="autoZero"/>
        <c:auto val="1"/>
        <c:lblAlgn val="ctr"/>
        <c:lblOffset val="100"/>
        <c:noMultiLvlLbl val="0"/>
      </c:catAx>
      <c:valAx>
        <c:axId val="520511144"/>
        <c:scaling>
          <c:orientation val="minMax"/>
        </c:scaling>
        <c:delete val="0"/>
        <c:axPos val="l"/>
        <c:majorGridlines>
          <c:spPr>
            <a:ln w="9525" cap="flat" cmpd="sng" algn="ctr">
              <a:solidFill>
                <a:schemeClr val="tx1">
                  <a:lumMod val="15000"/>
                  <a:lumOff val="85000"/>
                </a:schemeClr>
              </a:solidFill>
              <a:round/>
            </a:ln>
            <a:effectLst/>
          </c:spPr>
        </c:majorGridlines>
        <c:numFmt formatCode="_-* #,##0_р_._-;\-* #,##0_р_._-;_-* &quot;-&quot;??_р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0515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Объем </a:t>
            </a:r>
            <a:r>
              <a:rPr lang="ru-RU" sz="1400" b="0" i="0" u="none" strike="noStrike" baseline="0">
                <a:effectLst/>
              </a:rPr>
              <a:t> отгруженных товаров собственного производства, выполненных работ и услуг</a:t>
            </a:r>
            <a:endParaRPr lang="ru-RU"/>
          </a:p>
        </c:rich>
      </c:tx>
      <c:layout>
        <c:manualLayout>
          <c:xMode val="edge"/>
          <c:yMode val="edge"/>
          <c:x val="0.20031955380577426"/>
          <c:y val="5.555555555555555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stacked"/>
        <c:varyColors val="0"/>
        <c:ser>
          <c:idx val="0"/>
          <c:order val="0"/>
          <c:tx>
            <c:strRef>
              <c:f>пром!$C$63:$D$63</c:f>
              <c:strCache>
                <c:ptCount val="2"/>
                <c:pt idx="0">
                  <c:v>промышленный комплекс</c:v>
                </c:pt>
              </c:strCache>
            </c:strRef>
          </c:tx>
          <c:spPr>
            <a:solidFill>
              <a:schemeClr val="accent1"/>
            </a:solidFill>
            <a:ln>
              <a:noFill/>
            </a:ln>
            <a:effectLst/>
          </c:spPr>
          <c:invertIfNegative val="0"/>
          <c:cat>
            <c:numRef>
              <c:f>пром!$E$62:$K$62</c:f>
              <c:numCache>
                <c:formatCode>General</c:formatCode>
                <c:ptCount val="7"/>
                <c:pt idx="0">
                  <c:v>2011</c:v>
                </c:pt>
                <c:pt idx="1">
                  <c:v>2012</c:v>
                </c:pt>
                <c:pt idx="2">
                  <c:v>2013</c:v>
                </c:pt>
                <c:pt idx="3">
                  <c:v>2014</c:v>
                </c:pt>
                <c:pt idx="4">
                  <c:v>2015</c:v>
                </c:pt>
                <c:pt idx="5">
                  <c:v>2016</c:v>
                </c:pt>
                <c:pt idx="6">
                  <c:v>2017</c:v>
                </c:pt>
              </c:numCache>
            </c:numRef>
          </c:cat>
          <c:val>
            <c:numRef>
              <c:f>пром!$E$63:$K$63</c:f>
              <c:numCache>
                <c:formatCode>_(* #,##0.00_);_(* \(#,##0.00\);_(* "-"??_);_(@_)</c:formatCode>
                <c:ptCount val="7"/>
                <c:pt idx="0">
                  <c:v>224.042193</c:v>
                </c:pt>
                <c:pt idx="1">
                  <c:v>222.1384817</c:v>
                </c:pt>
                <c:pt idx="2">
                  <c:v>235.75662449999999</c:v>
                </c:pt>
                <c:pt idx="3">
                  <c:v>265.63430190000003</c:v>
                </c:pt>
                <c:pt idx="4">
                  <c:v>364.10669110000003</c:v>
                </c:pt>
                <c:pt idx="5">
                  <c:v>341.78685379999996</c:v>
                </c:pt>
                <c:pt idx="6">
                  <c:v>441.18721669999991</c:v>
                </c:pt>
              </c:numCache>
            </c:numRef>
          </c:val>
          <c:extLst>
            <c:ext xmlns:c16="http://schemas.microsoft.com/office/drawing/2014/chart" uri="{C3380CC4-5D6E-409C-BE32-E72D297353CC}">
              <c16:uniqueId val="{00000000-CBB9-43DC-8FAF-4ABBC451A275}"/>
            </c:ext>
          </c:extLst>
        </c:ser>
        <c:ser>
          <c:idx val="1"/>
          <c:order val="1"/>
          <c:tx>
            <c:strRef>
              <c:f>пром!$C$64:$D$64</c:f>
              <c:strCache>
                <c:ptCount val="2"/>
                <c:pt idx="0">
                  <c:v>прочие отрасли</c:v>
                </c:pt>
              </c:strCache>
            </c:strRef>
          </c:tx>
          <c:spPr>
            <a:solidFill>
              <a:schemeClr val="accent2"/>
            </a:solidFill>
            <a:ln>
              <a:noFill/>
            </a:ln>
            <a:effectLst/>
          </c:spPr>
          <c:invertIfNegative val="0"/>
          <c:cat>
            <c:numRef>
              <c:f>пром!$E$62:$K$62</c:f>
              <c:numCache>
                <c:formatCode>General</c:formatCode>
                <c:ptCount val="7"/>
                <c:pt idx="0">
                  <c:v>2011</c:v>
                </c:pt>
                <c:pt idx="1">
                  <c:v>2012</c:v>
                </c:pt>
                <c:pt idx="2">
                  <c:v>2013</c:v>
                </c:pt>
                <c:pt idx="3">
                  <c:v>2014</c:v>
                </c:pt>
                <c:pt idx="4">
                  <c:v>2015</c:v>
                </c:pt>
                <c:pt idx="5">
                  <c:v>2016</c:v>
                </c:pt>
                <c:pt idx="6">
                  <c:v>2017</c:v>
                </c:pt>
              </c:numCache>
            </c:numRef>
          </c:cat>
          <c:val>
            <c:numRef>
              <c:f>пром!$E$64:$K$64</c:f>
              <c:numCache>
                <c:formatCode>_(* #,##0.00_);_(* \(#,##0.00\);_(* "-"??_);_(@_)</c:formatCode>
                <c:ptCount val="7"/>
                <c:pt idx="0">
                  <c:v>16.419428500000009</c:v>
                </c:pt>
                <c:pt idx="1">
                  <c:v>18.885076800000007</c:v>
                </c:pt>
                <c:pt idx="2">
                  <c:v>17.708692200000002</c:v>
                </c:pt>
                <c:pt idx="3">
                  <c:v>17.364924099999996</c:v>
                </c:pt>
                <c:pt idx="4">
                  <c:v>14.552866699999981</c:v>
                </c:pt>
                <c:pt idx="5">
                  <c:v>18.563971200000026</c:v>
                </c:pt>
                <c:pt idx="6">
                  <c:v>20.047277700000052</c:v>
                </c:pt>
              </c:numCache>
            </c:numRef>
          </c:val>
          <c:extLst>
            <c:ext xmlns:c16="http://schemas.microsoft.com/office/drawing/2014/chart" uri="{C3380CC4-5D6E-409C-BE32-E72D297353CC}">
              <c16:uniqueId val="{00000001-CBB9-43DC-8FAF-4ABBC451A275}"/>
            </c:ext>
          </c:extLst>
        </c:ser>
        <c:dLbls>
          <c:showLegendKey val="0"/>
          <c:showVal val="0"/>
          <c:showCatName val="0"/>
          <c:showSerName val="0"/>
          <c:showPercent val="0"/>
          <c:showBubbleSize val="0"/>
        </c:dLbls>
        <c:gapWidth val="150"/>
        <c:overlap val="100"/>
        <c:axId val="520508008"/>
        <c:axId val="520508400"/>
      </c:barChart>
      <c:catAx>
        <c:axId val="520508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0508400"/>
        <c:crosses val="autoZero"/>
        <c:auto val="1"/>
        <c:lblAlgn val="ctr"/>
        <c:lblOffset val="100"/>
        <c:noMultiLvlLbl val="0"/>
      </c:catAx>
      <c:valAx>
        <c:axId val="5205084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млрд. руб.</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0508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пром!$C$59:$D$59</c:f>
              <c:strCache>
                <c:ptCount val="2"/>
                <c:pt idx="0">
                  <c:v>Объем добытой нефти,</c:v>
                </c:pt>
                <c:pt idx="1">
                  <c:v>млн. тонн</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пром!$E$58:$N$58</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пром!$E$59:$N$59</c:f>
              <c:numCache>
                <c:formatCode>_-* #,##0.0_р_._-;\-* #,##0.0_р_._-;_-* "-"??_р_._-;_-@_-</c:formatCode>
                <c:ptCount val="10"/>
                <c:pt idx="0">
                  <c:v>3</c:v>
                </c:pt>
                <c:pt idx="1">
                  <c:v>13.5</c:v>
                </c:pt>
                <c:pt idx="2">
                  <c:v>15</c:v>
                </c:pt>
                <c:pt idx="3">
                  <c:v>18.3</c:v>
                </c:pt>
                <c:pt idx="4">
                  <c:v>21.4</c:v>
                </c:pt>
                <c:pt idx="5">
                  <c:v>22</c:v>
                </c:pt>
                <c:pt idx="6">
                  <c:v>22</c:v>
                </c:pt>
                <c:pt idx="7">
                  <c:v>22</c:v>
                </c:pt>
                <c:pt idx="8">
                  <c:v>22</c:v>
                </c:pt>
                <c:pt idx="9" formatCode="General">
                  <c:v>22</c:v>
                </c:pt>
              </c:numCache>
            </c:numRef>
          </c:val>
          <c:extLst>
            <c:ext xmlns:c16="http://schemas.microsoft.com/office/drawing/2014/chart" uri="{C3380CC4-5D6E-409C-BE32-E72D297353CC}">
              <c16:uniqueId val="{00000000-5006-42BB-B6D8-7A1201DCC486}"/>
            </c:ext>
          </c:extLst>
        </c:ser>
        <c:dLbls>
          <c:showLegendKey val="0"/>
          <c:showVal val="0"/>
          <c:showCatName val="0"/>
          <c:showSerName val="0"/>
          <c:showPercent val="0"/>
          <c:showBubbleSize val="0"/>
        </c:dLbls>
        <c:gapWidth val="150"/>
        <c:shape val="box"/>
        <c:axId val="520509576"/>
        <c:axId val="517854048"/>
        <c:axId val="0"/>
      </c:bar3DChart>
      <c:catAx>
        <c:axId val="5205095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7854048"/>
        <c:crosses val="autoZero"/>
        <c:auto val="1"/>
        <c:lblAlgn val="ctr"/>
        <c:lblOffset val="100"/>
        <c:noMultiLvlLbl val="0"/>
      </c:catAx>
      <c:valAx>
        <c:axId val="517854048"/>
        <c:scaling>
          <c:orientation val="minMax"/>
        </c:scaling>
        <c:delete val="0"/>
        <c:axPos val="l"/>
        <c:majorGridlines>
          <c:spPr>
            <a:ln w="9525" cap="flat" cmpd="sng" algn="ctr">
              <a:solidFill>
                <a:schemeClr val="tx1">
                  <a:lumMod val="15000"/>
                  <a:lumOff val="85000"/>
                </a:schemeClr>
              </a:solidFill>
              <a:round/>
            </a:ln>
            <a:effectLst/>
          </c:spPr>
        </c:majorGridlines>
        <c:numFmt formatCode="_-* #,##0.0_р_._-;\-* #,##0.0_р_._-;_-* &quot;-&quot;??_р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0509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Доля нефтедобывающей отрасли</a:t>
            </a:r>
          </a:p>
          <a:p>
            <a:pPr>
              <a:defRPr/>
            </a:pPr>
            <a:r>
              <a:rPr lang="ru-RU"/>
              <a:t>в экономике района</a:t>
            </a:r>
          </a:p>
          <a:p>
            <a:pPr>
              <a:defRPr/>
            </a:pPr>
            <a:r>
              <a:rPr lang="ru-RU"/>
              <a:t>в 2011 - 2018 годах</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stacked"/>
        <c:varyColors val="0"/>
        <c:ser>
          <c:idx val="0"/>
          <c:order val="0"/>
          <c:tx>
            <c:strRef>
              <c:f>пром!$D$128:$D$129</c:f>
              <c:strCache>
                <c:ptCount val="2"/>
                <c:pt idx="0">
                  <c:v>Нефтедобывающая отрасль</c:v>
                </c:pt>
              </c:strCache>
            </c:strRef>
          </c:tx>
          <c:spPr>
            <a:solidFill>
              <a:schemeClr val="accent1"/>
            </a:solidFill>
            <a:ln>
              <a:noFill/>
            </a:ln>
            <a:effectLst/>
          </c:spPr>
          <c:invertIfNegative val="0"/>
          <c:cat>
            <c:strRef>
              <c:f>пром!$C$130:$C$133</c:f>
              <c:strCache>
                <c:ptCount val="4"/>
                <c:pt idx="0">
                  <c:v>Инвестиции</c:v>
                </c:pt>
                <c:pt idx="1">
                  <c:v>Среднесписочная численность</c:v>
                </c:pt>
                <c:pt idx="2">
                  <c:v>ФЗП</c:v>
                </c:pt>
                <c:pt idx="3">
                  <c:v>Объем отгруженной продукции</c:v>
                </c:pt>
              </c:strCache>
            </c:strRef>
          </c:cat>
          <c:val>
            <c:numRef>
              <c:f>пром!$D$130:$D$133</c:f>
              <c:numCache>
                <c:formatCode>_-* #,##0.0_р_._-;\-* #,##0.0_р_._-;_-* "-"??_р_._-;_-@_-</c:formatCode>
                <c:ptCount val="4"/>
                <c:pt idx="0">
                  <c:v>80.92188996354534</c:v>
                </c:pt>
                <c:pt idx="1">
                  <c:v>18.107545556860252</c:v>
                </c:pt>
                <c:pt idx="2">
                  <c:v>33.06356721515867</c:v>
                </c:pt>
                <c:pt idx="3">
                  <c:v>93.465473209535091</c:v>
                </c:pt>
              </c:numCache>
            </c:numRef>
          </c:val>
          <c:extLst>
            <c:ext xmlns:c16="http://schemas.microsoft.com/office/drawing/2014/chart" uri="{C3380CC4-5D6E-409C-BE32-E72D297353CC}">
              <c16:uniqueId val="{00000000-C730-4658-9B68-B5927C273AEB}"/>
            </c:ext>
          </c:extLst>
        </c:ser>
        <c:ser>
          <c:idx val="1"/>
          <c:order val="1"/>
          <c:tx>
            <c:strRef>
              <c:f>пром!$E$128:$E$129</c:f>
              <c:strCache>
                <c:ptCount val="2"/>
                <c:pt idx="0">
                  <c:v>Прочие отрасли</c:v>
                </c:pt>
              </c:strCache>
            </c:strRef>
          </c:tx>
          <c:spPr>
            <a:solidFill>
              <a:schemeClr val="accent2"/>
            </a:solidFill>
            <a:ln>
              <a:noFill/>
            </a:ln>
            <a:effectLst/>
          </c:spPr>
          <c:invertIfNegative val="0"/>
          <c:cat>
            <c:strRef>
              <c:f>пром!$C$130:$C$133</c:f>
              <c:strCache>
                <c:ptCount val="4"/>
                <c:pt idx="0">
                  <c:v>Инвестиции</c:v>
                </c:pt>
                <c:pt idx="1">
                  <c:v>Среднесписочная численность</c:v>
                </c:pt>
                <c:pt idx="2">
                  <c:v>ФЗП</c:v>
                </c:pt>
                <c:pt idx="3">
                  <c:v>Объем отгруженной продукции</c:v>
                </c:pt>
              </c:strCache>
            </c:strRef>
          </c:cat>
          <c:val>
            <c:numRef>
              <c:f>пром!$E$130:$E$133</c:f>
              <c:numCache>
                <c:formatCode>_-* #,##0.0_р_._-;\-* #,##0.0_р_._-;_-* "-"?_р_._-;_-@_-</c:formatCode>
                <c:ptCount val="4"/>
                <c:pt idx="0">
                  <c:v>19.07811003645466</c:v>
                </c:pt>
                <c:pt idx="1">
                  <c:v>81.892454443139741</c:v>
                </c:pt>
                <c:pt idx="2">
                  <c:v>66.93643278484133</c:v>
                </c:pt>
                <c:pt idx="3">
                  <c:v>6.5345267904649091</c:v>
                </c:pt>
              </c:numCache>
            </c:numRef>
          </c:val>
          <c:extLst>
            <c:ext xmlns:c16="http://schemas.microsoft.com/office/drawing/2014/chart" uri="{C3380CC4-5D6E-409C-BE32-E72D297353CC}">
              <c16:uniqueId val="{00000001-C730-4658-9B68-B5927C273AEB}"/>
            </c:ext>
          </c:extLst>
        </c:ser>
        <c:dLbls>
          <c:showLegendKey val="0"/>
          <c:showVal val="0"/>
          <c:showCatName val="0"/>
          <c:showSerName val="0"/>
          <c:showPercent val="0"/>
          <c:showBubbleSize val="0"/>
        </c:dLbls>
        <c:gapWidth val="150"/>
        <c:overlap val="100"/>
        <c:axId val="517854440"/>
        <c:axId val="517857968"/>
      </c:barChart>
      <c:catAx>
        <c:axId val="517854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7857968"/>
        <c:crosses val="autoZero"/>
        <c:auto val="1"/>
        <c:lblAlgn val="ctr"/>
        <c:lblOffset val="100"/>
        <c:noMultiLvlLbl val="0"/>
      </c:catAx>
      <c:valAx>
        <c:axId val="517857968"/>
        <c:scaling>
          <c:orientation val="minMax"/>
        </c:scaling>
        <c:delete val="0"/>
        <c:axPos val="l"/>
        <c:majorGridlines>
          <c:spPr>
            <a:ln w="9525" cap="flat" cmpd="sng" algn="ctr">
              <a:solidFill>
                <a:schemeClr val="tx1">
                  <a:lumMod val="15000"/>
                  <a:lumOff val="85000"/>
                </a:schemeClr>
              </a:solidFill>
              <a:round/>
            </a:ln>
            <a:effectLst/>
          </c:spPr>
        </c:majorGridlines>
        <c:numFmt formatCode="_-* #,##0.0_р_._-;\-* #,##0.0_р_._-;_-* &quot;-&quot;??_р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7854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ru-RU" sz="1100"/>
              <a:t>Количество перевезенных </a:t>
            </a:r>
          </a:p>
          <a:p>
            <a:pPr>
              <a:defRPr sz="1100"/>
            </a:pPr>
            <a:r>
              <a:rPr lang="ru-RU" sz="1100"/>
              <a:t>(отправленных) пассажиров</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637482170398802"/>
          <c:y val="0.26954270923209661"/>
          <c:w val="0.85362517829601192"/>
          <c:h val="0.37700026495825212"/>
        </c:manualLayout>
      </c:layout>
      <c:bar3DChart>
        <c:barDir val="col"/>
        <c:grouping val="stacked"/>
        <c:varyColors val="0"/>
        <c:ser>
          <c:idx val="0"/>
          <c:order val="0"/>
          <c:tx>
            <c:strRef>
              <c:f>пром!$C$202</c:f>
              <c:strCache>
                <c:ptCount val="1"/>
                <c:pt idx="0">
                  <c:v>автомобильным транспортом</c:v>
                </c:pt>
              </c:strCache>
            </c:strRef>
          </c:tx>
          <c:spPr>
            <a:solidFill>
              <a:schemeClr val="accent1"/>
            </a:solidFill>
            <a:ln>
              <a:noFill/>
            </a:ln>
            <a:effectLst/>
            <a:sp3d/>
          </c:spPr>
          <c:invertIfNegative val="0"/>
          <c:cat>
            <c:numRef>
              <c:f>пром!$E$6:$K$6</c:f>
              <c:numCache>
                <c:formatCode>General</c:formatCode>
                <c:ptCount val="7"/>
                <c:pt idx="0">
                  <c:v>2011</c:v>
                </c:pt>
                <c:pt idx="1">
                  <c:v>2012</c:v>
                </c:pt>
                <c:pt idx="2">
                  <c:v>2013</c:v>
                </c:pt>
                <c:pt idx="3">
                  <c:v>2014</c:v>
                </c:pt>
                <c:pt idx="4">
                  <c:v>2015</c:v>
                </c:pt>
                <c:pt idx="5">
                  <c:v>2016</c:v>
                </c:pt>
                <c:pt idx="6">
                  <c:v>2017</c:v>
                </c:pt>
              </c:numCache>
            </c:numRef>
          </c:cat>
          <c:val>
            <c:numRef>
              <c:f>пром!$E$202:$K$202</c:f>
              <c:numCache>
                <c:formatCode>#,##0.00</c:formatCode>
                <c:ptCount val="7"/>
                <c:pt idx="0">
                  <c:v>549.20000000000005</c:v>
                </c:pt>
                <c:pt idx="1">
                  <c:v>456.4</c:v>
                </c:pt>
                <c:pt idx="2">
                  <c:v>474.9</c:v>
                </c:pt>
                <c:pt idx="3">
                  <c:v>325.49</c:v>
                </c:pt>
                <c:pt idx="4">
                  <c:v>378.41</c:v>
                </c:pt>
                <c:pt idx="5">
                  <c:v>355.61</c:v>
                </c:pt>
                <c:pt idx="6">
                  <c:v>356.65</c:v>
                </c:pt>
              </c:numCache>
            </c:numRef>
          </c:val>
          <c:extLst>
            <c:ext xmlns:c16="http://schemas.microsoft.com/office/drawing/2014/chart" uri="{C3380CC4-5D6E-409C-BE32-E72D297353CC}">
              <c16:uniqueId val="{00000000-8708-465C-9181-B0F842FE4ADE}"/>
            </c:ext>
          </c:extLst>
        </c:ser>
        <c:ser>
          <c:idx val="1"/>
          <c:order val="1"/>
          <c:tx>
            <c:strRef>
              <c:f>пром!$C$203</c:f>
              <c:strCache>
                <c:ptCount val="1"/>
                <c:pt idx="0">
                  <c:v>воздушным транспортом</c:v>
                </c:pt>
              </c:strCache>
            </c:strRef>
          </c:tx>
          <c:spPr>
            <a:solidFill>
              <a:schemeClr val="accent2"/>
            </a:solidFill>
            <a:ln>
              <a:noFill/>
            </a:ln>
            <a:effectLst/>
            <a:sp3d/>
          </c:spPr>
          <c:invertIfNegative val="0"/>
          <c:cat>
            <c:numRef>
              <c:f>пром!$E$6:$K$6</c:f>
              <c:numCache>
                <c:formatCode>General</c:formatCode>
                <c:ptCount val="7"/>
                <c:pt idx="0">
                  <c:v>2011</c:v>
                </c:pt>
                <c:pt idx="1">
                  <c:v>2012</c:v>
                </c:pt>
                <c:pt idx="2">
                  <c:v>2013</c:v>
                </c:pt>
                <c:pt idx="3">
                  <c:v>2014</c:v>
                </c:pt>
                <c:pt idx="4">
                  <c:v>2015</c:v>
                </c:pt>
                <c:pt idx="5">
                  <c:v>2016</c:v>
                </c:pt>
                <c:pt idx="6">
                  <c:v>2017</c:v>
                </c:pt>
              </c:numCache>
            </c:numRef>
          </c:cat>
          <c:val>
            <c:numRef>
              <c:f>пром!$E$203:$K$203</c:f>
              <c:numCache>
                <c:formatCode>#,##0.00</c:formatCode>
                <c:ptCount val="7"/>
                <c:pt idx="0">
                  <c:v>51.9</c:v>
                </c:pt>
                <c:pt idx="1">
                  <c:v>66.67</c:v>
                </c:pt>
                <c:pt idx="2">
                  <c:v>135.52000000000001</c:v>
                </c:pt>
                <c:pt idx="3">
                  <c:v>148.96</c:v>
                </c:pt>
                <c:pt idx="4">
                  <c:v>237</c:v>
                </c:pt>
                <c:pt idx="5">
                  <c:v>239</c:v>
                </c:pt>
                <c:pt idx="6">
                  <c:v>240.87</c:v>
                </c:pt>
              </c:numCache>
            </c:numRef>
          </c:val>
          <c:extLst>
            <c:ext xmlns:c16="http://schemas.microsoft.com/office/drawing/2014/chart" uri="{C3380CC4-5D6E-409C-BE32-E72D297353CC}">
              <c16:uniqueId val="{00000001-8708-465C-9181-B0F842FE4ADE}"/>
            </c:ext>
          </c:extLst>
        </c:ser>
        <c:ser>
          <c:idx val="2"/>
          <c:order val="2"/>
          <c:tx>
            <c:strRef>
              <c:f>пром!$C$204</c:f>
              <c:strCache>
                <c:ptCount val="1"/>
                <c:pt idx="0">
                  <c:v>внутренним водным транспортом</c:v>
                </c:pt>
              </c:strCache>
            </c:strRef>
          </c:tx>
          <c:spPr>
            <a:solidFill>
              <a:schemeClr val="accent3"/>
            </a:solidFill>
            <a:ln>
              <a:noFill/>
            </a:ln>
            <a:effectLst/>
            <a:sp3d/>
          </c:spPr>
          <c:invertIfNegative val="0"/>
          <c:cat>
            <c:numRef>
              <c:f>пром!$E$6:$K$6</c:f>
              <c:numCache>
                <c:formatCode>General</c:formatCode>
                <c:ptCount val="7"/>
                <c:pt idx="0">
                  <c:v>2011</c:v>
                </c:pt>
                <c:pt idx="1">
                  <c:v>2012</c:v>
                </c:pt>
                <c:pt idx="2">
                  <c:v>2013</c:v>
                </c:pt>
                <c:pt idx="3">
                  <c:v>2014</c:v>
                </c:pt>
                <c:pt idx="4">
                  <c:v>2015</c:v>
                </c:pt>
                <c:pt idx="5">
                  <c:v>2016</c:v>
                </c:pt>
                <c:pt idx="6">
                  <c:v>2017</c:v>
                </c:pt>
              </c:numCache>
            </c:numRef>
          </c:cat>
          <c:val>
            <c:numRef>
              <c:f>пром!$E$204:$K$204</c:f>
              <c:numCache>
                <c:formatCode>#,##0.00</c:formatCode>
                <c:ptCount val="7"/>
                <c:pt idx="0">
                  <c:v>52.8</c:v>
                </c:pt>
                <c:pt idx="1">
                  <c:v>59.1</c:v>
                </c:pt>
                <c:pt idx="2">
                  <c:v>38.44</c:v>
                </c:pt>
                <c:pt idx="3">
                  <c:v>38.4</c:v>
                </c:pt>
                <c:pt idx="4">
                  <c:v>33.06</c:v>
                </c:pt>
                <c:pt idx="5">
                  <c:v>29.4</c:v>
                </c:pt>
                <c:pt idx="6">
                  <c:v>40.6</c:v>
                </c:pt>
              </c:numCache>
            </c:numRef>
          </c:val>
          <c:extLst>
            <c:ext xmlns:c16="http://schemas.microsoft.com/office/drawing/2014/chart" uri="{C3380CC4-5D6E-409C-BE32-E72D297353CC}">
              <c16:uniqueId val="{00000002-8708-465C-9181-B0F842FE4ADE}"/>
            </c:ext>
          </c:extLst>
        </c:ser>
        <c:dLbls>
          <c:showLegendKey val="0"/>
          <c:showVal val="0"/>
          <c:showCatName val="0"/>
          <c:showSerName val="0"/>
          <c:showPercent val="0"/>
          <c:showBubbleSize val="0"/>
        </c:dLbls>
        <c:gapWidth val="150"/>
        <c:shape val="box"/>
        <c:axId val="517859144"/>
        <c:axId val="517852872"/>
        <c:axId val="0"/>
      </c:bar3DChart>
      <c:catAx>
        <c:axId val="5178591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7852872"/>
        <c:crosses val="autoZero"/>
        <c:auto val="1"/>
        <c:lblAlgn val="ctr"/>
        <c:lblOffset val="100"/>
        <c:noMultiLvlLbl val="0"/>
      </c:catAx>
      <c:valAx>
        <c:axId val="5178528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тыс. чел.</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7859144"/>
        <c:crosses val="autoZero"/>
        <c:crossBetween val="between"/>
      </c:valAx>
      <c:spPr>
        <a:noFill/>
        <a:ln>
          <a:noFill/>
        </a:ln>
        <a:effectLst/>
      </c:spPr>
    </c:plotArea>
    <c:legend>
      <c:legendPos val="b"/>
      <c:layout>
        <c:manualLayout>
          <c:xMode val="edge"/>
          <c:yMode val="edge"/>
          <c:x val="0"/>
          <c:y val="0.87286254617312231"/>
          <c:w val="0.99836419932044573"/>
          <c:h val="0.125332907409952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700893401864411"/>
          <c:y val="0.10374685039419655"/>
          <c:w val="0.69157673076400716"/>
          <c:h val="0.82828703703703699"/>
        </c:manualLayout>
      </c:layout>
      <c:pie3DChart>
        <c:varyColors val="1"/>
        <c:ser>
          <c:idx val="0"/>
          <c:order val="0"/>
          <c:tx>
            <c:strRef>
              <c:f>пром!$E$142</c:f>
              <c:strCache>
                <c:ptCount val="1"/>
                <c:pt idx="0">
                  <c:v>Распределение дорог по типу покрытия, %</c:v>
                </c:pt>
              </c:strCache>
            </c:strRef>
          </c:tx>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1-CF10-4557-8747-9F56AE74CBCF}"/>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CF10-4557-8747-9F56AE74CBCF}"/>
              </c:ext>
            </c:extLst>
          </c:dPt>
          <c:dPt>
            <c:idx val="2"/>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5-CF10-4557-8747-9F56AE74CBC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пром!$C$143:$C$145</c:f>
              <c:strCache>
                <c:ptCount val="3"/>
                <c:pt idx="0">
                  <c:v>усовершенствованное покрытие</c:v>
                </c:pt>
                <c:pt idx="1">
                  <c:v>переходный тип покрытия</c:v>
                </c:pt>
                <c:pt idx="2">
                  <c:v>грунтовые</c:v>
                </c:pt>
              </c:strCache>
            </c:strRef>
          </c:cat>
          <c:val>
            <c:numRef>
              <c:f>пром!$E$143:$E$145</c:f>
              <c:numCache>
                <c:formatCode>0</c:formatCode>
                <c:ptCount val="3"/>
                <c:pt idx="0">
                  <c:v>10.412860796492508</c:v>
                </c:pt>
                <c:pt idx="1">
                  <c:v>58.750456704420898</c:v>
                </c:pt>
                <c:pt idx="2">
                  <c:v>30.836682499086589</c:v>
                </c:pt>
              </c:numCache>
            </c:numRef>
          </c:val>
          <c:extLst>
            <c:ext xmlns:c16="http://schemas.microsoft.com/office/drawing/2014/chart" uri="{C3380CC4-5D6E-409C-BE32-E72D297353CC}">
              <c16:uniqueId val="{00000006-CF10-4557-8747-9F56AE74CBCF}"/>
            </c:ext>
          </c:extLst>
        </c:ser>
        <c:dLbls>
          <c:dLblPos val="inEnd"/>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0.2079851622790494"/>
          <c:y val="0.7359561712942293"/>
          <c:w val="0.58402933450162198"/>
          <c:h val="0.2640438287057708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пром!$C$183</c:f>
              <c:strCache>
                <c:ptCount val="1"/>
                <c:pt idx="0">
                  <c:v>розничная торговля</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пром!$D$182:$J$182</c:f>
              <c:numCache>
                <c:formatCode>General</c:formatCode>
                <c:ptCount val="7"/>
                <c:pt idx="0">
                  <c:v>2011</c:v>
                </c:pt>
                <c:pt idx="1">
                  <c:v>2012</c:v>
                </c:pt>
                <c:pt idx="2">
                  <c:v>2013</c:v>
                </c:pt>
                <c:pt idx="3">
                  <c:v>2014</c:v>
                </c:pt>
                <c:pt idx="4">
                  <c:v>2015</c:v>
                </c:pt>
                <c:pt idx="5">
                  <c:v>2016</c:v>
                </c:pt>
                <c:pt idx="6">
                  <c:v>2017</c:v>
                </c:pt>
              </c:numCache>
            </c:numRef>
          </c:cat>
          <c:val>
            <c:numRef>
              <c:f>пром!$D$183:$J$183</c:f>
              <c:numCache>
                <c:formatCode>0</c:formatCode>
                <c:ptCount val="7"/>
                <c:pt idx="0">
                  <c:v>1396.7705000000001</c:v>
                </c:pt>
                <c:pt idx="1">
                  <c:v>1644.1972000000001</c:v>
                </c:pt>
                <c:pt idx="2">
                  <c:v>1724.5863999999999</c:v>
                </c:pt>
                <c:pt idx="3">
                  <c:v>1752.93911</c:v>
                </c:pt>
                <c:pt idx="4">
                  <c:v>1714.2572</c:v>
                </c:pt>
                <c:pt idx="5">
                  <c:v>1734.0003000000002</c:v>
                </c:pt>
                <c:pt idx="6">
                  <c:v>1665.3277</c:v>
                </c:pt>
              </c:numCache>
            </c:numRef>
          </c:val>
          <c:extLst>
            <c:ext xmlns:c16="http://schemas.microsoft.com/office/drawing/2014/chart" uri="{C3380CC4-5D6E-409C-BE32-E72D297353CC}">
              <c16:uniqueId val="{00000000-A721-458D-B151-B7969D897FED}"/>
            </c:ext>
          </c:extLst>
        </c:ser>
        <c:ser>
          <c:idx val="1"/>
          <c:order val="1"/>
          <c:tx>
            <c:strRef>
              <c:f>пром!$C$184</c:f>
              <c:strCache>
                <c:ptCount val="1"/>
                <c:pt idx="0">
                  <c:v>платные услуги</c:v>
                </c:pt>
              </c:strCache>
            </c:strRef>
          </c:tx>
          <c:spPr>
            <a:solidFill>
              <a:schemeClr val="accent2"/>
            </a:solidFill>
            <a:ln>
              <a:noFill/>
            </a:ln>
            <a:effectLst/>
            <a:sp3d/>
          </c:spPr>
          <c:invertIfNegative val="0"/>
          <c:dLbls>
            <c:dLbl>
              <c:idx val="0"/>
              <c:layout>
                <c:manualLayout>
                  <c:x val="1.666666666666666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721-458D-B151-B7969D897FED}"/>
                </c:ext>
              </c:extLst>
            </c:dLbl>
            <c:dLbl>
              <c:idx val="1"/>
              <c:layout>
                <c:manualLayout>
                  <c:x val="2.2222222222222171E-2"/>
                  <c:y val="-8.487556272013328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721-458D-B151-B7969D897FED}"/>
                </c:ext>
              </c:extLst>
            </c:dLbl>
            <c:dLbl>
              <c:idx val="2"/>
              <c:layout>
                <c:manualLayout>
                  <c:x val="2.4999999999999897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721-458D-B151-B7969D897FED}"/>
                </c:ext>
              </c:extLst>
            </c:dLbl>
            <c:dLbl>
              <c:idx val="3"/>
              <c:layout>
                <c:manualLayout>
                  <c:x val="1.9444444444444445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721-458D-B151-B7969D897FED}"/>
                </c:ext>
              </c:extLst>
            </c:dLbl>
            <c:dLbl>
              <c:idx val="4"/>
              <c:layout>
                <c:manualLayout>
                  <c:x val="1.666666666666666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721-458D-B151-B7969D897FE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пром!$D$182:$J$182</c:f>
              <c:numCache>
                <c:formatCode>General</c:formatCode>
                <c:ptCount val="7"/>
                <c:pt idx="0">
                  <c:v>2011</c:v>
                </c:pt>
                <c:pt idx="1">
                  <c:v>2012</c:v>
                </c:pt>
                <c:pt idx="2">
                  <c:v>2013</c:v>
                </c:pt>
                <c:pt idx="3">
                  <c:v>2014</c:v>
                </c:pt>
                <c:pt idx="4">
                  <c:v>2015</c:v>
                </c:pt>
                <c:pt idx="5">
                  <c:v>2016</c:v>
                </c:pt>
                <c:pt idx="6">
                  <c:v>2017</c:v>
                </c:pt>
              </c:numCache>
            </c:numRef>
          </c:cat>
          <c:val>
            <c:numRef>
              <c:f>пром!$D$184:$J$184</c:f>
              <c:numCache>
                <c:formatCode>0</c:formatCode>
                <c:ptCount val="7"/>
                <c:pt idx="0">
                  <c:v>570.37930000000006</c:v>
                </c:pt>
                <c:pt idx="1">
                  <c:v>807.87090000000001</c:v>
                </c:pt>
                <c:pt idx="2">
                  <c:v>916.57</c:v>
                </c:pt>
                <c:pt idx="3">
                  <c:v>888.6</c:v>
                </c:pt>
                <c:pt idx="4">
                  <c:v>933.87904000000003</c:v>
                </c:pt>
                <c:pt idx="5">
                  <c:v>966.41390000000001</c:v>
                </c:pt>
                <c:pt idx="6">
                  <c:v>1063.326</c:v>
                </c:pt>
              </c:numCache>
            </c:numRef>
          </c:val>
          <c:extLst>
            <c:ext xmlns:c16="http://schemas.microsoft.com/office/drawing/2014/chart" uri="{C3380CC4-5D6E-409C-BE32-E72D297353CC}">
              <c16:uniqueId val="{00000006-A721-458D-B151-B7969D897FED}"/>
            </c:ext>
          </c:extLst>
        </c:ser>
        <c:dLbls>
          <c:showLegendKey val="0"/>
          <c:showVal val="0"/>
          <c:showCatName val="0"/>
          <c:showSerName val="0"/>
          <c:showPercent val="0"/>
          <c:showBubbleSize val="0"/>
        </c:dLbls>
        <c:gapWidth val="150"/>
        <c:shape val="box"/>
        <c:axId val="516437648"/>
        <c:axId val="516439608"/>
        <c:axId val="0"/>
      </c:bar3DChart>
      <c:catAx>
        <c:axId val="5164376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6439608"/>
        <c:crosses val="autoZero"/>
        <c:auto val="1"/>
        <c:lblAlgn val="ctr"/>
        <c:lblOffset val="100"/>
        <c:noMultiLvlLbl val="0"/>
      </c:catAx>
      <c:valAx>
        <c:axId val="516439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млн. руб.</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6437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BC5DA-557E-411D-83FD-1B4568265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1361</TotalTime>
  <Pages>122</Pages>
  <Words>37628</Words>
  <Characters>214485</Characters>
  <Application>Microsoft Office Word</Application>
  <DocSecurity>0</DocSecurity>
  <Lines>1787</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Л. Моховикова</dc:creator>
  <cp:keywords/>
  <dc:description/>
  <cp:lastModifiedBy>Елена М.Нагорная</cp:lastModifiedBy>
  <cp:revision>68</cp:revision>
  <cp:lastPrinted>2020-11-09T06:51:00Z</cp:lastPrinted>
  <dcterms:created xsi:type="dcterms:W3CDTF">2019-03-28T10:31:00Z</dcterms:created>
  <dcterms:modified xsi:type="dcterms:W3CDTF">2020-11-09T06:54:00Z</dcterms:modified>
</cp:coreProperties>
</file>