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EA" w:rsidRPr="00762BC3" w:rsidRDefault="00A42FEF" w:rsidP="002178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44FEA" w:rsidRPr="00762BC3">
        <w:rPr>
          <w:rFonts w:ascii="Times New Roman" w:hAnsi="Times New Roman" w:cs="Times New Roman"/>
          <w:sz w:val="28"/>
          <w:szCs w:val="28"/>
        </w:rPr>
        <w:t>ВЕДОМЛЕНИЕ</w:t>
      </w:r>
    </w:p>
    <w:p w:rsidR="00E85268" w:rsidRPr="00762BC3" w:rsidRDefault="00D65B31" w:rsidP="00766A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2BC3">
        <w:rPr>
          <w:rFonts w:ascii="Times New Roman" w:hAnsi="Times New Roman" w:cs="Times New Roman"/>
          <w:sz w:val="28"/>
          <w:szCs w:val="28"/>
        </w:rPr>
        <w:t>о рассмотрении</w:t>
      </w:r>
      <w:r w:rsidR="00F44FEA" w:rsidRPr="00762BC3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и проведении публичных обсуждений</w:t>
      </w:r>
    </w:p>
    <w:p w:rsidR="00F60F65" w:rsidRDefault="0015360F" w:rsidP="00427F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2BC3">
        <w:rPr>
          <w:rFonts w:ascii="Times New Roman" w:hAnsi="Times New Roman" w:cs="Times New Roman"/>
          <w:sz w:val="28"/>
          <w:szCs w:val="28"/>
        </w:rPr>
        <w:t>Решение Светлогорского сельского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от 27.11.2018 № 29-131 «О налоге на имущество физических лиц на территории муниципального образования Светлогорский сельсовет Туруханс</w:t>
      </w:r>
      <w:r w:rsidR="00F60F65">
        <w:rPr>
          <w:rFonts w:ascii="Times New Roman" w:hAnsi="Times New Roman" w:cs="Times New Roman"/>
          <w:sz w:val="28"/>
          <w:szCs w:val="28"/>
        </w:rPr>
        <w:t>кого района Красноярского края»</w:t>
      </w:r>
    </w:p>
    <w:p w:rsidR="00766A53" w:rsidRDefault="00766A53" w:rsidP="00427F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60F65" w:rsidRDefault="00F44FEA" w:rsidP="00427F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Настоящим</w:t>
      </w:r>
      <w:r w:rsidR="009C3185">
        <w:rPr>
          <w:rFonts w:ascii="Times New Roman" w:hAnsi="Times New Roman" w:cs="Times New Roman"/>
          <w:sz w:val="28"/>
          <w:szCs w:val="28"/>
        </w:rPr>
        <w:t xml:space="preserve"> </w:t>
      </w:r>
      <w:r w:rsidR="00F60F65">
        <w:rPr>
          <w:rFonts w:ascii="Times New Roman" w:hAnsi="Times New Roman" w:cs="Times New Roman"/>
          <w:sz w:val="28"/>
          <w:szCs w:val="28"/>
        </w:rPr>
        <w:t>у</w:t>
      </w:r>
      <w:r w:rsidR="002178BB">
        <w:rPr>
          <w:rFonts w:ascii="Times New Roman" w:hAnsi="Times New Roman" w:cs="Times New Roman"/>
          <w:sz w:val="28"/>
          <w:szCs w:val="28"/>
        </w:rPr>
        <w:t>правлен</w:t>
      </w:r>
      <w:r w:rsidR="00766A53">
        <w:rPr>
          <w:rFonts w:ascii="Times New Roman" w:hAnsi="Times New Roman" w:cs="Times New Roman"/>
          <w:sz w:val="28"/>
          <w:szCs w:val="28"/>
        </w:rPr>
        <w:t>ие</w:t>
      </w:r>
      <w:r w:rsidRPr="00D65B31">
        <w:rPr>
          <w:rFonts w:ascii="Times New Roman" w:hAnsi="Times New Roman" w:cs="Times New Roman"/>
          <w:sz w:val="28"/>
          <w:szCs w:val="28"/>
        </w:rPr>
        <w:t xml:space="preserve"> экономики и перспективного р</w:t>
      </w:r>
      <w:r w:rsidR="00D65B31">
        <w:rPr>
          <w:rFonts w:ascii="Times New Roman" w:hAnsi="Times New Roman" w:cs="Times New Roman"/>
          <w:sz w:val="28"/>
          <w:szCs w:val="28"/>
        </w:rPr>
        <w:t xml:space="preserve">азвития администрации </w:t>
      </w:r>
      <w:r w:rsidR="00D65B31" w:rsidRPr="00D65B31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="00D65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уведомляет о </w:t>
      </w:r>
      <w:r w:rsidRPr="00AA5D26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публичных обсуждений</w:t>
      </w:r>
      <w:r w:rsidRPr="00AA5D2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целях</w:t>
      </w:r>
      <w:r w:rsidRPr="00AA5D26">
        <w:rPr>
          <w:rFonts w:ascii="Times New Roman" w:hAnsi="Times New Roman" w:cs="Times New Roman"/>
          <w:sz w:val="28"/>
          <w:szCs w:val="28"/>
        </w:rPr>
        <w:t xml:space="preserve"> оценки регулирую</w:t>
      </w:r>
      <w:r w:rsidR="0015360F">
        <w:rPr>
          <w:rFonts w:ascii="Times New Roman" w:hAnsi="Times New Roman" w:cs="Times New Roman"/>
          <w:sz w:val="28"/>
          <w:szCs w:val="28"/>
        </w:rPr>
        <w:t>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F65">
        <w:rPr>
          <w:rFonts w:ascii="Times New Roman" w:hAnsi="Times New Roman" w:cs="Times New Roman"/>
          <w:sz w:val="28"/>
          <w:szCs w:val="28"/>
        </w:rPr>
        <w:t>нормативного правового акта - решения</w:t>
      </w:r>
      <w:r w:rsidR="0015360F">
        <w:rPr>
          <w:rFonts w:ascii="Times New Roman" w:hAnsi="Times New Roman" w:cs="Times New Roman"/>
          <w:sz w:val="28"/>
          <w:szCs w:val="28"/>
        </w:rPr>
        <w:t xml:space="preserve"> Светлогорского сельского Совета депутатов от 27.11.2018 № 29-131 «О налоге на имущество физических лиц на территории муниципального образования Светлогорский сельсовет Туруханс</w:t>
      </w:r>
      <w:r w:rsidR="00F60F65">
        <w:rPr>
          <w:rFonts w:ascii="Times New Roman" w:hAnsi="Times New Roman" w:cs="Times New Roman"/>
          <w:sz w:val="28"/>
          <w:szCs w:val="28"/>
        </w:rPr>
        <w:t>кого района Красноярского края».</w:t>
      </w:r>
    </w:p>
    <w:p w:rsidR="002178BB" w:rsidRDefault="00936435" w:rsidP="00427F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F65">
        <w:rPr>
          <w:rFonts w:ascii="Times New Roman" w:hAnsi="Times New Roman" w:cs="Times New Roman"/>
          <w:sz w:val="28"/>
          <w:szCs w:val="28"/>
        </w:rPr>
        <w:t>Предлагаемым нормативным правовым актом предусматривается</w:t>
      </w:r>
      <w:r w:rsidRPr="00F60F65">
        <w:rPr>
          <w:rFonts w:ascii="Times New Roman" w:hAnsi="Times New Roman" w:cs="Times New Roman"/>
          <w:color w:val="000000"/>
          <w:sz w:val="28"/>
          <w:szCs w:val="28"/>
        </w:rPr>
        <w:t xml:space="preserve"> исчисление налога на </w:t>
      </w:r>
      <w:r w:rsidRPr="00F60F65">
        <w:rPr>
          <w:rFonts w:ascii="Times New Roman" w:hAnsi="Times New Roman" w:cs="Times New Roman"/>
          <w:sz w:val="28"/>
          <w:szCs w:val="28"/>
        </w:rPr>
        <w:t xml:space="preserve">имущество физических лиц изменяющее основные элементы налогообложения, основным из которых является переход налоговой базы с </w:t>
      </w:r>
      <w:r w:rsidRPr="006558B9">
        <w:rPr>
          <w:rFonts w:ascii="Times New Roman" w:hAnsi="Times New Roman" w:cs="Times New Roman"/>
          <w:sz w:val="28"/>
          <w:szCs w:val="28"/>
        </w:rPr>
        <w:t>инвентаризационной стоимости на кадастровую стоимост</w:t>
      </w:r>
      <w:r w:rsidR="002178BB">
        <w:rPr>
          <w:rFonts w:ascii="Times New Roman" w:hAnsi="Times New Roman" w:cs="Times New Roman"/>
          <w:sz w:val="28"/>
          <w:szCs w:val="28"/>
        </w:rPr>
        <w:t>ь.</w:t>
      </w:r>
    </w:p>
    <w:p w:rsidR="007E1BE4" w:rsidRPr="00BE6377" w:rsidRDefault="006558B9" w:rsidP="007E1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B9">
        <w:rPr>
          <w:rFonts w:ascii="Times New Roman" w:hAnsi="Times New Roman" w:cs="Times New Roman"/>
          <w:sz w:val="28"/>
          <w:szCs w:val="28"/>
        </w:rPr>
        <w:t>Решение</w:t>
      </w:r>
      <w:r w:rsidR="00930637" w:rsidRPr="006558B9">
        <w:rPr>
          <w:rFonts w:ascii="Times New Roman" w:hAnsi="Times New Roman" w:cs="Times New Roman"/>
          <w:sz w:val="28"/>
          <w:szCs w:val="28"/>
        </w:rPr>
        <w:t xml:space="preserve"> устанавливает новые размеры ставок, дифференцируя их в </w:t>
      </w:r>
      <w:r w:rsidR="00F60F65" w:rsidRPr="006558B9">
        <w:rPr>
          <w:rFonts w:ascii="Times New Roman" w:hAnsi="Times New Roman" w:cs="Times New Roman"/>
          <w:sz w:val="28"/>
          <w:szCs w:val="28"/>
        </w:rPr>
        <w:t>отношении категорий</w:t>
      </w:r>
      <w:r w:rsidR="007E1BE4">
        <w:rPr>
          <w:rFonts w:ascii="Times New Roman" w:hAnsi="Times New Roman" w:cs="Times New Roman"/>
          <w:sz w:val="28"/>
          <w:szCs w:val="28"/>
        </w:rPr>
        <w:t xml:space="preserve"> строений, </w:t>
      </w:r>
      <w:r w:rsidR="00993B1B">
        <w:rPr>
          <w:rFonts w:ascii="Times New Roman" w:hAnsi="Times New Roman" w:cs="Times New Roman"/>
          <w:sz w:val="28"/>
          <w:szCs w:val="28"/>
        </w:rPr>
        <w:t>ус</w:t>
      </w:r>
      <w:r w:rsidR="007E1BE4">
        <w:rPr>
          <w:rFonts w:ascii="Times New Roman" w:hAnsi="Times New Roman" w:cs="Times New Roman"/>
          <w:sz w:val="28"/>
          <w:szCs w:val="28"/>
        </w:rPr>
        <w:t>тановленных</w:t>
      </w:r>
      <w:r w:rsidR="007E1BE4" w:rsidRPr="00BE6377">
        <w:rPr>
          <w:rFonts w:ascii="Times New Roman" w:hAnsi="Times New Roman" w:cs="Times New Roman"/>
          <w:sz w:val="28"/>
          <w:szCs w:val="28"/>
        </w:rPr>
        <w:t xml:space="preserve"> статьей 378.2 Налогового кодекса Российской Федерации.</w:t>
      </w:r>
    </w:p>
    <w:p w:rsidR="00F60F65" w:rsidRPr="009F4AD5" w:rsidRDefault="007C4FDA" w:rsidP="007D03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60F65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D5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7D034F" w:rsidRPr="009F4AD5">
        <w:rPr>
          <w:rFonts w:ascii="Times New Roman" w:hAnsi="Times New Roman" w:cs="Times New Roman"/>
          <w:sz w:val="28"/>
          <w:szCs w:val="28"/>
        </w:rPr>
        <w:t xml:space="preserve"> -</w:t>
      </w:r>
      <w:r w:rsidR="00F60F65" w:rsidRPr="009F4AD5">
        <w:rPr>
          <w:rFonts w:ascii="Times New Roman" w:hAnsi="Times New Roman" w:cs="Times New Roman"/>
          <w:sz w:val="28"/>
          <w:szCs w:val="28"/>
        </w:rPr>
        <w:t xml:space="preserve"> а</w:t>
      </w:r>
      <w:r w:rsidRPr="009F4AD5">
        <w:rPr>
          <w:rFonts w:ascii="Times New Roman" w:hAnsi="Times New Roman" w:cs="Times New Roman"/>
          <w:sz w:val="28"/>
          <w:szCs w:val="28"/>
        </w:rPr>
        <w:t xml:space="preserve">дминистрация Светлогорского </w:t>
      </w:r>
      <w:r w:rsidR="00F60F65" w:rsidRPr="009F4AD5">
        <w:rPr>
          <w:rFonts w:ascii="Times New Roman" w:hAnsi="Times New Roman" w:cs="Times New Roman"/>
          <w:sz w:val="28"/>
          <w:szCs w:val="28"/>
        </w:rPr>
        <w:t>сельсовета Туруханского района К</w:t>
      </w:r>
      <w:r w:rsidRPr="009F4AD5">
        <w:rPr>
          <w:rFonts w:ascii="Times New Roman" w:hAnsi="Times New Roman" w:cs="Times New Roman"/>
          <w:sz w:val="28"/>
          <w:szCs w:val="28"/>
        </w:rPr>
        <w:t>расноярского края</w:t>
      </w:r>
      <w:r w:rsidR="00F60F65" w:rsidRPr="009F4AD5">
        <w:rPr>
          <w:rFonts w:ascii="Times New Roman" w:hAnsi="Times New Roman" w:cs="Times New Roman"/>
          <w:sz w:val="28"/>
          <w:szCs w:val="28"/>
        </w:rPr>
        <w:t>.</w:t>
      </w:r>
    </w:p>
    <w:p w:rsidR="00F60F65" w:rsidRPr="009F4AD5" w:rsidRDefault="007D034F" w:rsidP="00427F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D5">
        <w:rPr>
          <w:rFonts w:ascii="Times New Roman" w:hAnsi="Times New Roman" w:cs="Times New Roman"/>
          <w:sz w:val="28"/>
          <w:szCs w:val="28"/>
        </w:rPr>
        <w:t>Срок проведен</w:t>
      </w:r>
      <w:r w:rsidR="009F4AD5" w:rsidRPr="009F4AD5">
        <w:rPr>
          <w:rFonts w:ascii="Times New Roman" w:hAnsi="Times New Roman" w:cs="Times New Roman"/>
          <w:sz w:val="28"/>
          <w:szCs w:val="28"/>
        </w:rPr>
        <w:t>ия публичного</w:t>
      </w:r>
      <w:r w:rsidR="009F4AD5">
        <w:rPr>
          <w:rFonts w:ascii="Times New Roman" w:hAnsi="Times New Roman" w:cs="Times New Roman"/>
          <w:sz w:val="28"/>
          <w:szCs w:val="28"/>
        </w:rPr>
        <w:t xml:space="preserve"> обсуждения, в течение которого</w:t>
      </w:r>
      <w:r w:rsidR="009F4AD5" w:rsidRPr="009F4AD5">
        <w:rPr>
          <w:rFonts w:ascii="Times New Roman" w:hAnsi="Times New Roman" w:cs="Times New Roman"/>
          <w:sz w:val="28"/>
          <w:szCs w:val="28"/>
        </w:rPr>
        <w:t xml:space="preserve"> разработчиком НПА</w:t>
      </w:r>
      <w:r w:rsidR="007C4FDA" w:rsidRPr="009F4AD5">
        <w:rPr>
          <w:rFonts w:ascii="Times New Roman" w:hAnsi="Times New Roman" w:cs="Times New Roman"/>
          <w:sz w:val="28"/>
          <w:szCs w:val="28"/>
        </w:rPr>
        <w:t xml:space="preserve"> принимаются предложения: с </w:t>
      </w:r>
      <w:r w:rsidR="009F4AD5" w:rsidRPr="009F4AD5">
        <w:rPr>
          <w:rFonts w:ascii="Times New Roman" w:hAnsi="Times New Roman" w:cs="Times New Roman"/>
          <w:sz w:val="28"/>
          <w:szCs w:val="28"/>
        </w:rPr>
        <w:t>04.09.2019 по 16.09</w:t>
      </w:r>
      <w:r w:rsidR="00F60F65" w:rsidRPr="009F4AD5">
        <w:rPr>
          <w:rFonts w:ascii="Times New Roman" w:hAnsi="Times New Roman" w:cs="Times New Roman"/>
          <w:sz w:val="28"/>
          <w:szCs w:val="28"/>
        </w:rPr>
        <w:t>.2019.</w:t>
      </w:r>
    </w:p>
    <w:p w:rsidR="006558B9" w:rsidRPr="0014011D" w:rsidRDefault="006558B9" w:rsidP="00427F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D5">
        <w:rPr>
          <w:rFonts w:ascii="Times New Roman" w:hAnsi="Times New Roman" w:cs="Times New Roman"/>
          <w:sz w:val="28"/>
          <w:szCs w:val="28"/>
        </w:rPr>
        <w:t>Процедура оценки регулирующего воздействия</w:t>
      </w:r>
      <w:r w:rsidR="009F4AD5">
        <w:rPr>
          <w:rFonts w:ascii="Times New Roman" w:hAnsi="Times New Roman" w:cs="Times New Roman"/>
          <w:sz w:val="28"/>
          <w:szCs w:val="28"/>
        </w:rPr>
        <w:t xml:space="preserve"> будет размешена</w:t>
      </w:r>
      <w:r w:rsidRPr="0014011D">
        <w:rPr>
          <w:rFonts w:ascii="Times New Roman" w:hAnsi="Times New Roman" w:cs="Times New Roman"/>
          <w:sz w:val="28"/>
          <w:szCs w:val="28"/>
        </w:rPr>
        <w:t xml:space="preserve"> на </w:t>
      </w:r>
      <w:r w:rsidRPr="0014011D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муниципального образования </w:t>
      </w:r>
      <w:r w:rsidRPr="00140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Туруханский район: </w:t>
      </w:r>
      <w:r w:rsidRPr="0014011D">
        <w:rPr>
          <w:rFonts w:ascii="Times New Roman" w:hAnsi="Times New Roman" w:cs="Times New Roman"/>
          <w:bCs/>
          <w:sz w:val="28"/>
          <w:szCs w:val="28"/>
        </w:rPr>
        <w:t>http://</w:t>
      </w:r>
      <w:hyperlink r:id="rId7" w:history="1">
        <w:r w:rsidRPr="001401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www.admtr.ru</w:t>
        </w:r>
      </w:hyperlink>
      <w:r w:rsidRPr="0014011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, ссылка - Справочник жителя/Экономика/Оценка регулирующего воздействия НПА/2019</w:t>
      </w:r>
      <w:r w:rsidRPr="0014011D">
        <w:rPr>
          <w:rFonts w:ascii="Times New Roman" w:hAnsi="Times New Roman" w:cs="Times New Roman"/>
          <w:sz w:val="28"/>
          <w:szCs w:val="28"/>
        </w:rPr>
        <w:t>.</w:t>
      </w:r>
    </w:p>
    <w:p w:rsidR="00F60F65" w:rsidRPr="0014011D" w:rsidRDefault="007C4FDA" w:rsidP="00427F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1D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6558B9" w:rsidRPr="0014011D">
        <w:rPr>
          <w:rFonts w:ascii="Times New Roman" w:hAnsi="Times New Roman" w:cs="Times New Roman"/>
          <w:sz w:val="28"/>
          <w:szCs w:val="28"/>
        </w:rPr>
        <w:t>по данному документу в части уточнения, принимаются</w:t>
      </w:r>
      <w:r w:rsidRPr="0014011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6083E" w:rsidRPr="00140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Энергетиков,</w:t>
      </w:r>
      <w:r w:rsidR="002178BB" w:rsidRPr="00140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083E" w:rsidRPr="00140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15, п.Светлогорск, </w:t>
      </w:r>
      <w:r w:rsidR="0006083E" w:rsidRPr="00140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Туруханский район, Красноярский край, 663214, </w:t>
      </w:r>
      <w:r w:rsidR="002178BB" w:rsidRPr="0014011D">
        <w:rPr>
          <w:rFonts w:ascii="Times New Roman" w:hAnsi="Times New Roman" w:cs="Times New Roman"/>
          <w:sz w:val="28"/>
          <w:szCs w:val="28"/>
        </w:rPr>
        <w:t>а т.ж.</w:t>
      </w:r>
      <w:r w:rsidR="0006083E" w:rsidRPr="0014011D">
        <w:rPr>
          <w:rFonts w:ascii="Times New Roman" w:hAnsi="Times New Roman" w:cs="Times New Roman"/>
          <w:sz w:val="28"/>
          <w:szCs w:val="28"/>
        </w:rPr>
        <w:t xml:space="preserve"> по адресу электронной почты: </w:t>
      </w:r>
      <w:hyperlink r:id="rId8" w:history="1">
        <w:r w:rsidR="0006083E" w:rsidRPr="0014011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sekret-svetlogorska@yandex.ru</w:t>
        </w:r>
      </w:hyperlink>
      <w:r w:rsidR="00A51DE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06083E" w:rsidRPr="0014011D">
        <w:rPr>
          <w:rFonts w:ascii="Times New Roman" w:hAnsi="Times New Roman" w:cs="Times New Roman"/>
          <w:sz w:val="28"/>
          <w:szCs w:val="28"/>
        </w:rPr>
        <w:t xml:space="preserve"> либо: </w:t>
      </w:r>
      <w:r w:rsidRPr="0014011D">
        <w:rPr>
          <w:rFonts w:ascii="Times New Roman" w:hAnsi="Times New Roman" w:cs="Times New Roman"/>
          <w:sz w:val="28"/>
          <w:szCs w:val="28"/>
        </w:rPr>
        <w:t>ул. Шадрина А.Е., д.15, с.Туруханск, Кра</w:t>
      </w:r>
      <w:r w:rsidR="0006083E" w:rsidRPr="0014011D">
        <w:rPr>
          <w:rFonts w:ascii="Times New Roman" w:hAnsi="Times New Roman" w:cs="Times New Roman"/>
          <w:sz w:val="28"/>
          <w:szCs w:val="28"/>
        </w:rPr>
        <w:t xml:space="preserve">сноярский край, 663230, </w:t>
      </w:r>
      <w:r w:rsidR="002178BB" w:rsidRPr="0014011D">
        <w:rPr>
          <w:rFonts w:ascii="Times New Roman" w:hAnsi="Times New Roman" w:cs="Times New Roman"/>
          <w:sz w:val="28"/>
          <w:szCs w:val="28"/>
        </w:rPr>
        <w:t xml:space="preserve">а т.ж. </w:t>
      </w:r>
      <w:r w:rsidRPr="0014011D">
        <w:rPr>
          <w:rFonts w:ascii="Times New Roman" w:hAnsi="Times New Roman" w:cs="Times New Roman"/>
          <w:sz w:val="28"/>
          <w:szCs w:val="28"/>
        </w:rPr>
        <w:t xml:space="preserve">по адресу электронной почты: </w:t>
      </w:r>
      <w:hyperlink r:id="rId9" w:history="1">
        <w:r w:rsidR="00F60F65" w:rsidRPr="0014011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есо</w:t>
        </w:r>
        <w:r w:rsidR="00F60F65" w:rsidRPr="0014011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</w:t>
        </w:r>
        <w:r w:rsidR="00F60F65" w:rsidRPr="0014011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F60F65" w:rsidRPr="0014011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turuhansk</w:t>
        </w:r>
        <w:r w:rsidR="00F60F65" w:rsidRPr="0014011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F60F65" w:rsidRPr="0014011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F60F65" w:rsidRPr="0014011D">
        <w:rPr>
          <w:rFonts w:ascii="Times New Roman" w:hAnsi="Times New Roman" w:cs="Times New Roman"/>
          <w:sz w:val="28"/>
          <w:szCs w:val="28"/>
        </w:rPr>
        <w:t>.</w:t>
      </w:r>
    </w:p>
    <w:p w:rsidR="0006083E" w:rsidRDefault="007C4FDA" w:rsidP="00427F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51DED">
        <w:rPr>
          <w:rFonts w:ascii="Times New Roman" w:hAnsi="Times New Roman" w:cs="Times New Roman"/>
          <w:sz w:val="28"/>
          <w:szCs w:val="28"/>
        </w:rPr>
        <w:t>онтактная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разработчика </w:t>
      </w:r>
      <w:r w:rsidRPr="009E784F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правового акта</w:t>
      </w:r>
      <w:r w:rsidR="0006083E">
        <w:rPr>
          <w:rFonts w:ascii="Times New Roman" w:hAnsi="Times New Roman" w:cs="Times New Roman"/>
          <w:sz w:val="28"/>
          <w:szCs w:val="28"/>
        </w:rPr>
        <w:t xml:space="preserve"> - </w:t>
      </w:r>
      <w:r w:rsidR="00A07F25">
        <w:rPr>
          <w:rFonts w:ascii="Times New Roman" w:hAnsi="Times New Roman" w:cs="Times New Roman"/>
          <w:sz w:val="28"/>
          <w:szCs w:val="28"/>
        </w:rPr>
        <w:t>Проданова Наталья Николаевна,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Светлого</w:t>
      </w:r>
      <w:r w:rsidR="00A07F25">
        <w:rPr>
          <w:rFonts w:ascii="Times New Roman" w:hAnsi="Times New Roman" w:cs="Times New Roman"/>
          <w:sz w:val="28"/>
          <w:szCs w:val="28"/>
        </w:rPr>
        <w:t>рского сельсовета, тел.8-(391</w:t>
      </w:r>
      <w:r w:rsidR="00A103F8">
        <w:rPr>
          <w:rFonts w:ascii="Times New Roman" w:hAnsi="Times New Roman" w:cs="Times New Roman"/>
          <w:sz w:val="28"/>
          <w:szCs w:val="28"/>
        </w:rPr>
        <w:t>72</w:t>
      </w:r>
      <w:r w:rsidR="00A07F25">
        <w:rPr>
          <w:rFonts w:ascii="Times New Roman" w:hAnsi="Times New Roman" w:cs="Times New Roman"/>
          <w:sz w:val="28"/>
          <w:szCs w:val="28"/>
        </w:rPr>
        <w:t xml:space="preserve">) </w:t>
      </w:r>
      <w:r w:rsidR="00A103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A103F8">
        <w:rPr>
          <w:rFonts w:ascii="Times New Roman" w:hAnsi="Times New Roman" w:cs="Times New Roman"/>
          <w:sz w:val="28"/>
          <w:szCs w:val="28"/>
        </w:rPr>
        <w:t>87-73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5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83E" w:rsidRDefault="007C4FDA" w:rsidP="00427F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Руководитель</w:t>
      </w:r>
      <w:r w:rsidR="00BF0E2B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F9238F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06083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Нагорная Елена Михайловна, руководитель управления экономики и перспективного развития администрации Туруханс</w:t>
      </w:r>
      <w:r w:rsidR="00A07F25">
        <w:rPr>
          <w:rFonts w:ascii="Times New Roman" w:hAnsi="Times New Roman" w:cs="Times New Roman"/>
          <w:sz w:val="28"/>
          <w:szCs w:val="28"/>
        </w:rPr>
        <w:t>кого района</w:t>
      </w:r>
      <w:r w:rsidR="00A51DED">
        <w:rPr>
          <w:rFonts w:ascii="Times New Roman" w:hAnsi="Times New Roman" w:cs="Times New Roman"/>
          <w:sz w:val="28"/>
          <w:szCs w:val="28"/>
        </w:rPr>
        <w:t>,</w:t>
      </w:r>
      <w:r w:rsidR="00A07F25">
        <w:rPr>
          <w:rFonts w:ascii="Times New Roman" w:hAnsi="Times New Roman" w:cs="Times New Roman"/>
          <w:sz w:val="28"/>
          <w:szCs w:val="28"/>
        </w:rPr>
        <w:t xml:space="preserve"> </w:t>
      </w:r>
      <w:r w:rsidR="00BF0E2B">
        <w:rPr>
          <w:rFonts w:ascii="Times New Roman" w:hAnsi="Times New Roman" w:cs="Times New Roman"/>
          <w:sz w:val="28"/>
          <w:szCs w:val="28"/>
        </w:rPr>
        <w:t>тел.8-</w:t>
      </w:r>
      <w:r w:rsidR="00A07F25">
        <w:rPr>
          <w:rFonts w:ascii="Times New Roman" w:hAnsi="Times New Roman" w:cs="Times New Roman"/>
          <w:sz w:val="28"/>
          <w:szCs w:val="28"/>
        </w:rPr>
        <w:t>(3</w:t>
      </w:r>
      <w:r w:rsidR="00BF0E2B">
        <w:rPr>
          <w:rFonts w:ascii="Times New Roman" w:hAnsi="Times New Roman" w:cs="Times New Roman"/>
          <w:sz w:val="28"/>
          <w:szCs w:val="28"/>
        </w:rPr>
        <w:t>9190</w:t>
      </w:r>
      <w:r w:rsidR="00A07F25">
        <w:rPr>
          <w:rFonts w:ascii="Times New Roman" w:hAnsi="Times New Roman" w:cs="Times New Roman"/>
          <w:sz w:val="28"/>
          <w:szCs w:val="28"/>
        </w:rPr>
        <w:t xml:space="preserve">) </w:t>
      </w:r>
      <w:r w:rsidR="00BF0E2B">
        <w:rPr>
          <w:rFonts w:ascii="Times New Roman" w:hAnsi="Times New Roman" w:cs="Times New Roman"/>
          <w:sz w:val="28"/>
          <w:szCs w:val="28"/>
        </w:rPr>
        <w:t>45-157</w:t>
      </w:r>
      <w:r w:rsidR="0006083E">
        <w:rPr>
          <w:rFonts w:ascii="Times New Roman" w:hAnsi="Times New Roman" w:cs="Times New Roman"/>
          <w:sz w:val="28"/>
          <w:szCs w:val="28"/>
        </w:rPr>
        <w:t>.</w:t>
      </w:r>
    </w:p>
    <w:p w:rsidR="002178BB" w:rsidRDefault="002178BB" w:rsidP="00427F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8BB" w:rsidRDefault="0006083E" w:rsidP="00427F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A51DED" w:rsidRDefault="0006083E" w:rsidP="00427F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D4543A">
        <w:rPr>
          <w:rFonts w:ascii="Times New Roman" w:hAnsi="Times New Roman" w:cs="Times New Roman"/>
          <w:sz w:val="28"/>
          <w:szCs w:val="28"/>
        </w:rPr>
        <w:t>;</w:t>
      </w:r>
    </w:p>
    <w:p w:rsidR="00D94087" w:rsidRDefault="00D94087" w:rsidP="00427F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6083E" w:rsidRDefault="00A51DED" w:rsidP="00427F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 (типовой перечень вопросов).</w:t>
      </w:r>
      <w:r w:rsidR="00217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087" w:rsidRDefault="00D94087" w:rsidP="00427F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8BB" w:rsidRDefault="00A51DED" w:rsidP="00427F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41272">
        <w:rPr>
          <w:rFonts w:ascii="Times New Roman" w:hAnsi="Times New Roman" w:cs="Times New Roman"/>
          <w:sz w:val="28"/>
          <w:szCs w:val="28"/>
        </w:rPr>
        <w:t xml:space="preserve">период публичного обсуждения </w:t>
      </w:r>
      <w:r>
        <w:rPr>
          <w:rFonts w:ascii="Times New Roman" w:hAnsi="Times New Roman" w:cs="Times New Roman"/>
          <w:sz w:val="28"/>
          <w:szCs w:val="28"/>
        </w:rPr>
        <w:t>поступившие замечания и предложения по данному муниципальному нормативному правовому акту подлежат рассмотрению.</w:t>
      </w:r>
    </w:p>
    <w:p w:rsidR="004939E3" w:rsidRDefault="004939E3" w:rsidP="008B7D3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39E3" w:rsidSect="00A103F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0C9" w:rsidRDefault="00A200C9" w:rsidP="00A103F8">
      <w:pPr>
        <w:spacing w:after="0" w:line="240" w:lineRule="auto"/>
      </w:pPr>
      <w:r>
        <w:separator/>
      </w:r>
    </w:p>
  </w:endnote>
  <w:endnote w:type="continuationSeparator" w:id="0">
    <w:p w:rsidR="00A200C9" w:rsidRDefault="00A200C9" w:rsidP="00A1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0C9" w:rsidRDefault="00A200C9" w:rsidP="00A103F8">
      <w:pPr>
        <w:spacing w:after="0" w:line="240" w:lineRule="auto"/>
      </w:pPr>
      <w:r>
        <w:separator/>
      </w:r>
    </w:p>
  </w:footnote>
  <w:footnote w:type="continuationSeparator" w:id="0">
    <w:p w:rsidR="00A200C9" w:rsidRDefault="00A200C9" w:rsidP="00A10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62696"/>
    <w:multiLevelType w:val="hybridMultilevel"/>
    <w:tmpl w:val="18BE83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E24"/>
    <w:rsid w:val="000323EC"/>
    <w:rsid w:val="0005503A"/>
    <w:rsid w:val="0006083E"/>
    <w:rsid w:val="000927B8"/>
    <w:rsid w:val="000C72E9"/>
    <w:rsid w:val="0014011D"/>
    <w:rsid w:val="00141272"/>
    <w:rsid w:val="0015360F"/>
    <w:rsid w:val="002178BB"/>
    <w:rsid w:val="002A7242"/>
    <w:rsid w:val="002C6EA3"/>
    <w:rsid w:val="002F6F81"/>
    <w:rsid w:val="003C0D63"/>
    <w:rsid w:val="003D4360"/>
    <w:rsid w:val="003F51F0"/>
    <w:rsid w:val="00413326"/>
    <w:rsid w:val="00427F75"/>
    <w:rsid w:val="00447AC6"/>
    <w:rsid w:val="004520EB"/>
    <w:rsid w:val="004733F6"/>
    <w:rsid w:val="004939E3"/>
    <w:rsid w:val="004F65EE"/>
    <w:rsid w:val="005037A1"/>
    <w:rsid w:val="005244CD"/>
    <w:rsid w:val="006558B9"/>
    <w:rsid w:val="006860ED"/>
    <w:rsid w:val="006B3C17"/>
    <w:rsid w:val="006E0AFD"/>
    <w:rsid w:val="00762BC3"/>
    <w:rsid w:val="00766A53"/>
    <w:rsid w:val="007C4FDA"/>
    <w:rsid w:val="007D034F"/>
    <w:rsid w:val="007E1BE4"/>
    <w:rsid w:val="007E4A8E"/>
    <w:rsid w:val="007F0C39"/>
    <w:rsid w:val="008B2E8F"/>
    <w:rsid w:val="008B7D34"/>
    <w:rsid w:val="0090273B"/>
    <w:rsid w:val="00930637"/>
    <w:rsid w:val="00936435"/>
    <w:rsid w:val="00993B1B"/>
    <w:rsid w:val="009B1C8C"/>
    <w:rsid w:val="009C3185"/>
    <w:rsid w:val="009F4AD5"/>
    <w:rsid w:val="00A07F25"/>
    <w:rsid w:val="00A103F8"/>
    <w:rsid w:val="00A200C9"/>
    <w:rsid w:val="00A42FEF"/>
    <w:rsid w:val="00A51DED"/>
    <w:rsid w:val="00AC0E2D"/>
    <w:rsid w:val="00AD660A"/>
    <w:rsid w:val="00AE4A30"/>
    <w:rsid w:val="00B2496F"/>
    <w:rsid w:val="00B54587"/>
    <w:rsid w:val="00B71533"/>
    <w:rsid w:val="00B95E24"/>
    <w:rsid w:val="00BB5EBF"/>
    <w:rsid w:val="00BD5774"/>
    <w:rsid w:val="00BF0E2B"/>
    <w:rsid w:val="00C348F2"/>
    <w:rsid w:val="00C40C35"/>
    <w:rsid w:val="00C419E7"/>
    <w:rsid w:val="00C72EEC"/>
    <w:rsid w:val="00C91B91"/>
    <w:rsid w:val="00CF23B4"/>
    <w:rsid w:val="00CF2EAF"/>
    <w:rsid w:val="00D4543A"/>
    <w:rsid w:val="00D65B31"/>
    <w:rsid w:val="00D94087"/>
    <w:rsid w:val="00DC1DE6"/>
    <w:rsid w:val="00E20225"/>
    <w:rsid w:val="00E44D15"/>
    <w:rsid w:val="00E760E3"/>
    <w:rsid w:val="00E85268"/>
    <w:rsid w:val="00EB5054"/>
    <w:rsid w:val="00EE0D5D"/>
    <w:rsid w:val="00EE56EF"/>
    <w:rsid w:val="00F44FEA"/>
    <w:rsid w:val="00F54A21"/>
    <w:rsid w:val="00F60F65"/>
    <w:rsid w:val="00F848E7"/>
    <w:rsid w:val="00F9238F"/>
    <w:rsid w:val="00FA59D3"/>
    <w:rsid w:val="00FD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E7"/>
  </w:style>
  <w:style w:type="paragraph" w:styleId="1">
    <w:name w:val="heading 1"/>
    <w:basedOn w:val="a"/>
    <w:link w:val="10"/>
    <w:uiPriority w:val="9"/>
    <w:qFormat/>
    <w:rsid w:val="00493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44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848E7"/>
    <w:rPr>
      <w:color w:val="0000FF" w:themeColor="hyperlink"/>
      <w:u w:val="single"/>
    </w:rPr>
  </w:style>
  <w:style w:type="character" w:customStyle="1" w:styleId="FontStyle13">
    <w:name w:val="Font Style13"/>
    <w:uiPriority w:val="99"/>
    <w:rsid w:val="00D65B31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71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1533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a0"/>
    <w:link w:val="3"/>
    <w:locked/>
    <w:rsid w:val="0005503A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5503A"/>
    <w:pPr>
      <w:shd w:val="clear" w:color="auto" w:fill="FFFFFF"/>
      <w:spacing w:after="0" w:line="0" w:lineRule="atLeast"/>
    </w:pPr>
    <w:rPr>
      <w:sz w:val="26"/>
      <w:szCs w:val="26"/>
    </w:rPr>
  </w:style>
  <w:style w:type="character" w:styleId="a6">
    <w:name w:val="footnote reference"/>
    <w:basedOn w:val="a0"/>
    <w:rsid w:val="0005503A"/>
    <w:rPr>
      <w:vertAlign w:val="superscript"/>
    </w:rPr>
  </w:style>
  <w:style w:type="table" w:styleId="a7">
    <w:name w:val="Table Grid"/>
    <w:basedOn w:val="a1"/>
    <w:rsid w:val="00055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3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0">
    <w:name w:val="consplusnonformat"/>
    <w:basedOn w:val="a"/>
    <w:rsid w:val="0049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939E3"/>
    <w:rPr>
      <w:b/>
      <w:bCs/>
    </w:rPr>
  </w:style>
  <w:style w:type="paragraph" w:styleId="a9">
    <w:name w:val="Normal (Web)"/>
    <w:basedOn w:val="a"/>
    <w:uiPriority w:val="99"/>
    <w:semiHidden/>
    <w:unhideWhenUsed/>
    <w:rsid w:val="0049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939E3"/>
    <w:rPr>
      <w:i/>
      <w:iCs/>
    </w:rPr>
  </w:style>
  <w:style w:type="character" w:customStyle="1" w:styleId="file">
    <w:name w:val="file"/>
    <w:basedOn w:val="a0"/>
    <w:rsid w:val="004939E3"/>
  </w:style>
  <w:style w:type="paragraph" w:customStyle="1" w:styleId="2">
    <w:name w:val="Обычный2"/>
    <w:rsid w:val="009306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1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103F8"/>
  </w:style>
  <w:style w:type="paragraph" w:styleId="ad">
    <w:name w:val="footer"/>
    <w:basedOn w:val="a"/>
    <w:link w:val="ae"/>
    <w:uiPriority w:val="99"/>
    <w:unhideWhenUsed/>
    <w:rsid w:val="00A1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10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E7"/>
  </w:style>
  <w:style w:type="paragraph" w:styleId="1">
    <w:name w:val="heading 1"/>
    <w:basedOn w:val="a"/>
    <w:link w:val="10"/>
    <w:uiPriority w:val="9"/>
    <w:qFormat/>
    <w:rsid w:val="00493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44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848E7"/>
    <w:rPr>
      <w:color w:val="0000FF" w:themeColor="hyperlink"/>
      <w:u w:val="single"/>
    </w:rPr>
  </w:style>
  <w:style w:type="character" w:customStyle="1" w:styleId="FontStyle13">
    <w:name w:val="Font Style13"/>
    <w:uiPriority w:val="99"/>
    <w:rsid w:val="00D65B31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71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1533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a0"/>
    <w:link w:val="3"/>
    <w:locked/>
    <w:rsid w:val="0005503A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5503A"/>
    <w:pPr>
      <w:shd w:val="clear" w:color="auto" w:fill="FFFFFF"/>
      <w:spacing w:after="0" w:line="0" w:lineRule="atLeast"/>
    </w:pPr>
    <w:rPr>
      <w:sz w:val="26"/>
      <w:szCs w:val="26"/>
    </w:rPr>
  </w:style>
  <w:style w:type="character" w:styleId="a6">
    <w:name w:val="footnote reference"/>
    <w:basedOn w:val="a0"/>
    <w:rsid w:val="0005503A"/>
    <w:rPr>
      <w:vertAlign w:val="superscript"/>
    </w:rPr>
  </w:style>
  <w:style w:type="table" w:styleId="a7">
    <w:name w:val="Table Grid"/>
    <w:basedOn w:val="a1"/>
    <w:rsid w:val="00055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93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0">
    <w:name w:val="consplusnonformat"/>
    <w:basedOn w:val="a"/>
    <w:rsid w:val="0049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939E3"/>
    <w:rPr>
      <w:b/>
      <w:bCs/>
    </w:rPr>
  </w:style>
  <w:style w:type="paragraph" w:styleId="a9">
    <w:name w:val="Normal (Web)"/>
    <w:basedOn w:val="a"/>
    <w:uiPriority w:val="99"/>
    <w:semiHidden/>
    <w:unhideWhenUsed/>
    <w:rsid w:val="0049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939E3"/>
    <w:rPr>
      <w:i/>
      <w:iCs/>
    </w:rPr>
  </w:style>
  <w:style w:type="character" w:customStyle="1" w:styleId="file">
    <w:name w:val="file"/>
    <w:basedOn w:val="a0"/>
    <w:rsid w:val="004939E3"/>
  </w:style>
  <w:style w:type="paragraph" w:customStyle="1" w:styleId="2">
    <w:name w:val="Обычный2"/>
    <w:rsid w:val="009306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1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103F8"/>
  </w:style>
  <w:style w:type="paragraph" w:styleId="ad">
    <w:name w:val="footer"/>
    <w:basedOn w:val="a"/>
    <w:link w:val="ae"/>
    <w:uiPriority w:val="99"/>
    <w:unhideWhenUsed/>
    <w:rsid w:val="00A1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10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595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95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3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1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12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23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35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18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-svetlogorsk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tr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1077;&#1089;&#1086;n@turu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1</cp:lastModifiedBy>
  <cp:revision>68</cp:revision>
  <cp:lastPrinted>2019-11-07T05:26:00Z</cp:lastPrinted>
  <dcterms:created xsi:type="dcterms:W3CDTF">2018-01-18T02:42:00Z</dcterms:created>
  <dcterms:modified xsi:type="dcterms:W3CDTF">2019-11-11T07:53:00Z</dcterms:modified>
</cp:coreProperties>
</file>