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636424">
        <w:rPr>
          <w:color w:val="000000"/>
          <w:sz w:val="28"/>
          <w:szCs w:val="28"/>
        </w:rPr>
        <w:t xml:space="preserve">и предварительном согласовании </w:t>
      </w:r>
      <w:r w:rsidR="00222DBF">
        <w:rPr>
          <w:color w:val="000000"/>
          <w:sz w:val="28"/>
          <w:szCs w:val="28"/>
        </w:rPr>
        <w:t>следующ</w:t>
      </w:r>
      <w:r w:rsidR="00636424">
        <w:rPr>
          <w:color w:val="000000"/>
          <w:sz w:val="28"/>
          <w:szCs w:val="28"/>
        </w:rPr>
        <w:t>их</w:t>
      </w:r>
      <w:r w:rsidR="00222DBF">
        <w:rPr>
          <w:color w:val="000000"/>
          <w:sz w:val="28"/>
          <w:szCs w:val="28"/>
        </w:rPr>
        <w:t xml:space="preserve"> земельн</w:t>
      </w:r>
      <w:r w:rsidR="00636424">
        <w:rPr>
          <w:color w:val="000000"/>
          <w:sz w:val="28"/>
          <w:szCs w:val="28"/>
        </w:rPr>
        <w:t>ых</w:t>
      </w:r>
      <w:r w:rsidR="00222DBF">
        <w:rPr>
          <w:color w:val="000000"/>
          <w:sz w:val="28"/>
          <w:szCs w:val="28"/>
        </w:rPr>
        <w:t xml:space="preserve"> участк</w:t>
      </w:r>
      <w:r w:rsidR="00636424">
        <w:rPr>
          <w:color w:val="000000"/>
          <w:sz w:val="28"/>
          <w:szCs w:val="28"/>
        </w:rPr>
        <w:t>ов</w:t>
      </w:r>
      <w:r w:rsidR="00222DBF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F31B2A">
        <w:rPr>
          <w:color w:val="000000"/>
          <w:sz w:val="28"/>
          <w:szCs w:val="28"/>
        </w:rPr>
        <w:t>3702001:320</w:t>
      </w:r>
      <w:r w:rsidRPr="000700EC">
        <w:rPr>
          <w:color w:val="000000"/>
          <w:sz w:val="28"/>
          <w:szCs w:val="28"/>
        </w:rPr>
        <w:t xml:space="preserve"> разрешенным использованием: </w:t>
      </w:r>
      <w:r w:rsidR="00A925C0" w:rsidRPr="00A925C0">
        <w:rPr>
          <w:color w:val="000000"/>
          <w:sz w:val="28"/>
          <w:szCs w:val="28"/>
        </w:rPr>
        <w:t xml:space="preserve">для </w:t>
      </w:r>
      <w:r w:rsidR="00496DA5">
        <w:rPr>
          <w:color w:val="000000"/>
          <w:sz w:val="28"/>
          <w:szCs w:val="28"/>
        </w:rPr>
        <w:t xml:space="preserve">ведения </w:t>
      </w:r>
      <w:r w:rsidR="00F31B2A">
        <w:rPr>
          <w:color w:val="000000"/>
          <w:sz w:val="28"/>
          <w:szCs w:val="28"/>
        </w:rPr>
        <w:t xml:space="preserve">огородничества (код 13.1),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F31B2A">
        <w:rPr>
          <w:color w:val="000000"/>
          <w:sz w:val="28"/>
          <w:szCs w:val="28"/>
        </w:rPr>
        <w:t xml:space="preserve">949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F31B2A">
        <w:rPr>
          <w:color w:val="000000"/>
          <w:sz w:val="28"/>
          <w:szCs w:val="28"/>
        </w:rPr>
        <w:t>3</w:t>
      </w:r>
      <w:r w:rsidR="00D50602">
        <w:rPr>
          <w:color w:val="000000"/>
          <w:sz w:val="28"/>
          <w:szCs w:val="28"/>
        </w:rPr>
        <w:t xml:space="preserve"> </w:t>
      </w:r>
      <w:r w:rsidR="00F31B2A">
        <w:rPr>
          <w:color w:val="000000"/>
          <w:sz w:val="28"/>
          <w:szCs w:val="28"/>
        </w:rPr>
        <w:t>года</w:t>
      </w:r>
      <w:r w:rsidR="00642497">
        <w:rPr>
          <w:color w:val="000000"/>
          <w:sz w:val="28"/>
          <w:szCs w:val="28"/>
        </w:rPr>
        <w:t>.</w:t>
      </w:r>
    </w:p>
    <w:p w:rsidR="003174C5" w:rsidRDefault="000C0ACB" w:rsidP="003174C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A925C0" w:rsidRPr="00A925C0">
        <w:rPr>
          <w:color w:val="000000"/>
          <w:sz w:val="28"/>
          <w:szCs w:val="28"/>
        </w:rPr>
        <w:t xml:space="preserve">Красноярский край, </w:t>
      </w:r>
      <w:r w:rsidR="003174C5" w:rsidRPr="00A925C0">
        <w:rPr>
          <w:color w:val="000000"/>
          <w:sz w:val="28"/>
          <w:szCs w:val="28"/>
        </w:rPr>
        <w:t>Туруханский</w:t>
      </w:r>
      <w:r w:rsidR="003174C5">
        <w:rPr>
          <w:color w:val="000000"/>
          <w:sz w:val="28"/>
          <w:szCs w:val="28"/>
        </w:rPr>
        <w:t xml:space="preserve"> </w:t>
      </w:r>
      <w:r w:rsidR="00000A39">
        <w:rPr>
          <w:color w:val="000000"/>
          <w:sz w:val="28"/>
          <w:szCs w:val="28"/>
        </w:rPr>
        <w:t>район,</w:t>
      </w:r>
      <w:r w:rsidR="00F31B2A">
        <w:rPr>
          <w:color w:val="000000"/>
          <w:sz w:val="28"/>
          <w:szCs w:val="28"/>
        </w:rPr>
        <w:t xml:space="preserve">               </w:t>
      </w:r>
      <w:r w:rsidR="00000A39">
        <w:rPr>
          <w:color w:val="000000"/>
          <w:sz w:val="28"/>
          <w:szCs w:val="28"/>
        </w:rPr>
        <w:t xml:space="preserve"> </w:t>
      </w:r>
      <w:r w:rsidR="00F31B2A">
        <w:rPr>
          <w:color w:val="000000"/>
          <w:sz w:val="28"/>
          <w:szCs w:val="28"/>
        </w:rPr>
        <w:t xml:space="preserve">д. </w:t>
      </w:r>
      <w:proofErr w:type="spellStart"/>
      <w:r w:rsidR="00F31B2A">
        <w:rPr>
          <w:color w:val="000000"/>
          <w:sz w:val="28"/>
          <w:szCs w:val="28"/>
        </w:rPr>
        <w:t>Селиваниха</w:t>
      </w:r>
      <w:proofErr w:type="spellEnd"/>
      <w:r w:rsidR="00F31B2A">
        <w:rPr>
          <w:color w:val="000000"/>
          <w:sz w:val="28"/>
          <w:szCs w:val="28"/>
        </w:rPr>
        <w:t>, ул. Мира, 12 «А».</w:t>
      </w:r>
    </w:p>
    <w:p w:rsidR="00636424" w:rsidRPr="00531716" w:rsidRDefault="00636424" w:rsidP="0063642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503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</w:t>
      </w:r>
      <w:r w:rsidRPr="00531716">
        <w:rPr>
          <w:sz w:val="28"/>
          <w:szCs w:val="28"/>
        </w:rPr>
        <w:t>0</w:t>
      </w:r>
      <w:r>
        <w:rPr>
          <w:sz w:val="28"/>
          <w:szCs w:val="28"/>
        </w:rPr>
        <w:t>2001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1169</w:t>
      </w:r>
      <w:r w:rsidRPr="00531716">
        <w:rPr>
          <w:color w:val="000000"/>
          <w:sz w:val="28"/>
          <w:szCs w:val="28"/>
        </w:rPr>
        <w:t>кв.м</w:t>
      </w:r>
      <w:r>
        <w:rPr>
          <w:color w:val="000000"/>
          <w:sz w:val="28"/>
          <w:szCs w:val="28"/>
        </w:rPr>
        <w:t>.</w:t>
      </w:r>
    </w:p>
    <w:p w:rsidR="00636424" w:rsidRPr="00636424" w:rsidRDefault="00636424" w:rsidP="00636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п. Подкаменная Тунгуска, ул. Подкаменная Тунгуска, земельный участок 39 А.</w:t>
      </w:r>
    </w:p>
    <w:p w:rsidR="00576D0A" w:rsidRDefault="00DC00EC" w:rsidP="00DC00EC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0A61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312"/>
    <w:rsid w:val="00B05399"/>
    <w:rsid w:val="00B14D31"/>
    <w:rsid w:val="00B30DA8"/>
    <w:rsid w:val="00B40FF3"/>
    <w:rsid w:val="00B57529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C00EC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28</cp:revision>
  <cp:lastPrinted>2022-10-19T07:57:00Z</cp:lastPrinted>
  <dcterms:created xsi:type="dcterms:W3CDTF">2021-06-29T05:27:00Z</dcterms:created>
  <dcterms:modified xsi:type="dcterms:W3CDTF">2022-10-19T07:58:00Z</dcterms:modified>
</cp:coreProperties>
</file>