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2574D8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4148">
        <w:rPr>
          <w:sz w:val="28"/>
          <w:szCs w:val="28"/>
        </w:rPr>
        <w:t xml:space="preserve">      </w:t>
      </w:r>
      <w:r w:rsidR="00C344C7">
        <w:rPr>
          <w:sz w:val="28"/>
          <w:szCs w:val="28"/>
        </w:rPr>
        <w:t xml:space="preserve">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9630F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2F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0F6F4D" w:rsidP="00CD505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bookmarkEnd w:id="0"/>
    <w:p w:rsidR="00066AB6" w:rsidRDefault="00066AB6" w:rsidP="00CD505B">
      <w:pPr>
        <w:jc w:val="both"/>
        <w:rPr>
          <w:sz w:val="28"/>
          <w:szCs w:val="28"/>
        </w:rPr>
      </w:pPr>
    </w:p>
    <w:p w:rsidR="00066AB6" w:rsidRPr="00066AB6" w:rsidRDefault="00066AB6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2574D8" w:rsidRPr="002574D8">
        <w:rPr>
          <w:sz w:val="28"/>
        </w:rPr>
        <w:t xml:space="preserve"> </w:t>
      </w:r>
      <w:r w:rsidR="002574D8" w:rsidRPr="002346F2">
        <w:rPr>
          <w:sz w:val="28"/>
        </w:rPr>
        <w:t>на основании Федерального за</w:t>
      </w:r>
      <w:r w:rsidR="002574D8">
        <w:rPr>
          <w:sz w:val="28"/>
        </w:rPr>
        <w:t>кона Российской Федерации от  27.12.2019 № 472</w:t>
      </w:r>
      <w:r w:rsidR="002574D8" w:rsidRPr="002346F2">
        <w:rPr>
          <w:sz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</w:t>
      </w:r>
      <w:r w:rsidR="002574D8">
        <w:rPr>
          <w:sz w:val="28"/>
        </w:rPr>
        <w:t>,</w:t>
      </w:r>
      <w:r w:rsidR="008143CD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066AB6" w:rsidRPr="00066AB6" w:rsidRDefault="00066AB6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1C13A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 </w:t>
      </w:r>
      <w:r w:rsidR="001C13A3" w:rsidRPr="001C13A3">
        <w:rPr>
          <w:sz w:val="28"/>
          <w:szCs w:val="28"/>
        </w:rPr>
        <w:t>(в редакции от 15.03.2019 № 231-п</w:t>
      </w:r>
      <w:r w:rsidR="006B67C7">
        <w:rPr>
          <w:sz w:val="28"/>
          <w:szCs w:val="28"/>
        </w:rPr>
        <w:t>, от 22.04.2019 № 380-п</w:t>
      </w:r>
      <w:r w:rsidR="002574D8">
        <w:rPr>
          <w:sz w:val="28"/>
          <w:szCs w:val="28"/>
        </w:rPr>
        <w:t>, от 03.02.2020 № 52-п</w:t>
      </w:r>
      <w:r w:rsidR="001C13A3" w:rsidRPr="001C13A3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Регламент) следующие изменения:</w:t>
      </w:r>
    </w:p>
    <w:p w:rsidR="002574D8" w:rsidRDefault="00C03D74" w:rsidP="002574D8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4D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Регламен</w:t>
      </w:r>
      <w:r w:rsidR="002574D8">
        <w:rPr>
          <w:sz w:val="28"/>
          <w:szCs w:val="28"/>
        </w:rPr>
        <w:t xml:space="preserve">т пунктом 1.3.1 </w:t>
      </w:r>
      <w:r w:rsidR="006B67C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r w:rsidR="002574D8">
        <w:rPr>
          <w:sz w:val="28"/>
          <w:szCs w:val="28"/>
        </w:rPr>
        <w:t xml:space="preserve"> </w:t>
      </w:r>
    </w:p>
    <w:p w:rsidR="006B67C7" w:rsidRDefault="002574D8" w:rsidP="002574D8">
      <w:pPr>
        <w:tabs>
          <w:tab w:val="left" w:pos="1134"/>
        </w:tabs>
        <w:jc w:val="both"/>
        <w:rPr>
          <w:sz w:val="28"/>
          <w:szCs w:val="28"/>
        </w:rPr>
      </w:pPr>
      <w:r w:rsidRPr="002574D8">
        <w:rPr>
          <w:sz w:val="28"/>
          <w:szCs w:val="28"/>
        </w:rPr>
        <w:t>«1.3.1. Органы местного самоуправления,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Федерации.</w:t>
      </w:r>
      <w:r>
        <w:rPr>
          <w:sz w:val="28"/>
          <w:szCs w:val="28"/>
        </w:rPr>
        <w:t>»;</w:t>
      </w:r>
    </w:p>
    <w:p w:rsidR="002574D8" w:rsidRDefault="002574D8" w:rsidP="002574D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2.4 Регламента слова «семь рабочих дней» заменить словами «пять рабочих дней»;</w:t>
      </w:r>
    </w:p>
    <w:p w:rsidR="002574D8" w:rsidRDefault="002574D8" w:rsidP="002574D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 Регламента дополнить абзацем следующего содержания: </w:t>
      </w:r>
    </w:p>
    <w:p w:rsidR="002574D8" w:rsidRDefault="002574D8" w:rsidP="002574D8">
      <w:pPr>
        <w:tabs>
          <w:tab w:val="left" w:pos="1134"/>
        </w:tabs>
        <w:jc w:val="both"/>
        <w:rPr>
          <w:sz w:val="28"/>
          <w:szCs w:val="28"/>
        </w:rPr>
      </w:pPr>
      <w:r w:rsidRPr="002574D8">
        <w:rPr>
          <w:sz w:val="28"/>
          <w:szCs w:val="28"/>
        </w:rPr>
        <w:t xml:space="preserve">«В случае, если подано заявление о выдаче разрешения на ввод объекта в эксплуатацию в отношении этапа строительства, реконструкции объекта </w:t>
      </w:r>
      <w:r w:rsidRPr="002574D8">
        <w:rPr>
          <w:sz w:val="28"/>
          <w:szCs w:val="28"/>
        </w:rPr>
        <w:lastRenderedPageBreak/>
        <w:t>капитального строительства, документы, указанные в пунктах 4, 6 - 12 части 3 статьи 55 Градостроительного кодекса РФ,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sz w:val="28"/>
          <w:szCs w:val="28"/>
        </w:rPr>
        <w:t>»;</w:t>
      </w:r>
    </w:p>
    <w:p w:rsidR="00A80FB8" w:rsidRDefault="002574D8" w:rsidP="00A80FB8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2.6.1 Регламента дополнить а</w:t>
      </w:r>
      <w:r w:rsidR="00A80FB8">
        <w:rPr>
          <w:sz w:val="28"/>
          <w:szCs w:val="28"/>
        </w:rPr>
        <w:t>бзацем 6 следующего содержания:</w:t>
      </w:r>
    </w:p>
    <w:p w:rsidR="002574D8" w:rsidRPr="002574D8" w:rsidRDefault="00A80FB8" w:rsidP="002574D8">
      <w:pPr>
        <w:tabs>
          <w:tab w:val="left" w:pos="1134"/>
        </w:tabs>
        <w:jc w:val="both"/>
        <w:rPr>
          <w:sz w:val="28"/>
          <w:szCs w:val="28"/>
        </w:rPr>
      </w:pPr>
      <w:r w:rsidRPr="00A80FB8">
        <w:rPr>
          <w:sz w:val="28"/>
          <w:szCs w:val="28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  <w:r>
        <w:rPr>
          <w:sz w:val="28"/>
          <w:szCs w:val="28"/>
        </w:rPr>
        <w:t>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2F76B9" w:rsidRDefault="006A7347" w:rsidP="002F76B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</w:t>
      </w:r>
      <w:r w:rsidR="002F76B9">
        <w:rPr>
          <w:sz w:val="28"/>
          <w:szCs w:val="28"/>
        </w:rPr>
        <w:t xml:space="preserve">, </w:t>
      </w:r>
      <w:r w:rsidR="002F76B9">
        <w:rPr>
          <w:sz w:val="28"/>
          <w:szCs w:val="28"/>
        </w:rPr>
        <w:t>и распространяет своё действие на правоотношения, возникшие с 28.12.2019.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66AB6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D7" w:rsidRDefault="00D73AD7" w:rsidP="009E6B90">
      <w:r>
        <w:separator/>
      </w:r>
    </w:p>
  </w:endnote>
  <w:endnote w:type="continuationSeparator" w:id="0">
    <w:p w:rsidR="00D73AD7" w:rsidRDefault="00D73AD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D7" w:rsidRDefault="00D73AD7" w:rsidP="009E6B90">
      <w:r>
        <w:separator/>
      </w:r>
    </w:p>
  </w:footnote>
  <w:footnote w:type="continuationSeparator" w:id="0">
    <w:p w:rsidR="00D73AD7" w:rsidRDefault="00D73AD7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574D8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2F76B9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0FB8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3188"/>
    <w:rsid w:val="00D57BE9"/>
    <w:rsid w:val="00D60998"/>
    <w:rsid w:val="00D73AD7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E010-8303-4A66-8F13-EF873BF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4</cp:revision>
  <cp:lastPrinted>2020-02-20T04:40:00Z</cp:lastPrinted>
  <dcterms:created xsi:type="dcterms:W3CDTF">2020-02-20T04:38:00Z</dcterms:created>
  <dcterms:modified xsi:type="dcterms:W3CDTF">2020-02-20T04:40:00Z</dcterms:modified>
</cp:coreProperties>
</file>