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E" w:rsidRDefault="0036004E" w:rsidP="0036004E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36004E" w:rsidTr="0036004E">
        <w:tc>
          <w:tcPr>
            <w:tcW w:w="3176" w:type="dxa"/>
          </w:tcPr>
          <w:p w:rsidR="0036004E" w:rsidRDefault="0036004E" w:rsidP="00877042">
            <w:pPr>
              <w:ind w:lef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08.02.2019</w:t>
            </w:r>
          </w:p>
        </w:tc>
        <w:tc>
          <w:tcPr>
            <w:tcW w:w="3284" w:type="dxa"/>
          </w:tcPr>
          <w:p w:rsidR="0036004E" w:rsidRDefault="0036004E" w:rsidP="0004664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3D68">
              <w:rPr>
                <w:rFonts w:eastAsia="Calibri"/>
                <w:color w:val="000000"/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3179" w:type="dxa"/>
          </w:tcPr>
          <w:p w:rsidR="0036004E" w:rsidRDefault="0036004E" w:rsidP="0036004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21 - </w:t>
            </w:r>
            <w:r w:rsidR="0004664E">
              <w:rPr>
                <w:rFonts w:eastAsia="Calibri"/>
                <w:color w:val="000000"/>
                <w:sz w:val="28"/>
                <w:szCs w:val="28"/>
                <w:lang w:eastAsia="en-US"/>
              </w:rPr>
              <w:t>367</w:t>
            </w:r>
          </w:p>
        </w:tc>
      </w:tr>
    </w:tbl>
    <w:p w:rsidR="005C3354" w:rsidRDefault="005C3354" w:rsidP="00360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9C0" w:rsidRDefault="00323665" w:rsidP="00DB71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Туруханского районного Совета депутатов от 15.06.2018 № 17-320 «</w:t>
      </w:r>
      <w:r w:rsidR="007549C0" w:rsidRPr="008D0C0C">
        <w:rPr>
          <w:sz w:val="28"/>
          <w:szCs w:val="28"/>
        </w:rPr>
        <w:t>О</w:t>
      </w:r>
      <w:r w:rsidR="00B46F25">
        <w:rPr>
          <w:sz w:val="28"/>
          <w:szCs w:val="28"/>
        </w:rPr>
        <w:t>б</w:t>
      </w:r>
      <w:r w:rsidR="007549C0" w:rsidRPr="008D0C0C">
        <w:rPr>
          <w:sz w:val="28"/>
          <w:szCs w:val="28"/>
        </w:rPr>
        <w:t xml:space="preserve"> </w:t>
      </w:r>
      <w:r w:rsidR="00F8045F">
        <w:rPr>
          <w:sz w:val="28"/>
          <w:szCs w:val="28"/>
        </w:rPr>
        <w:t>утверждении Положения о</w:t>
      </w:r>
      <w:r w:rsidR="007549C0">
        <w:rPr>
          <w:sz w:val="28"/>
          <w:szCs w:val="28"/>
        </w:rPr>
        <w:t xml:space="preserve"> нормативах оплаты труда муниципальных </w:t>
      </w:r>
      <w:r w:rsidR="00F8045F">
        <w:rPr>
          <w:sz w:val="28"/>
          <w:szCs w:val="28"/>
        </w:rPr>
        <w:t>служащих</w:t>
      </w:r>
      <w:r>
        <w:rPr>
          <w:sz w:val="28"/>
          <w:szCs w:val="28"/>
        </w:rPr>
        <w:t>»</w:t>
      </w:r>
    </w:p>
    <w:p w:rsidR="007549C0" w:rsidRDefault="007549C0" w:rsidP="00754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5B" w:rsidRDefault="000257E1" w:rsidP="003600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57E1">
        <w:rPr>
          <w:sz w:val="28"/>
          <w:szCs w:val="28"/>
        </w:rPr>
        <w:t>В соответствии с частью 4 статьи 86 Бюджетного кодекса Р</w:t>
      </w:r>
      <w:r w:rsidR="00966ABC">
        <w:rPr>
          <w:sz w:val="28"/>
          <w:szCs w:val="28"/>
        </w:rPr>
        <w:t xml:space="preserve">оссийской </w:t>
      </w:r>
      <w:r w:rsidRPr="000257E1">
        <w:rPr>
          <w:sz w:val="28"/>
          <w:szCs w:val="28"/>
        </w:rPr>
        <w:t>Ф</w:t>
      </w:r>
      <w:r w:rsidR="00966ABC">
        <w:rPr>
          <w:sz w:val="28"/>
          <w:szCs w:val="28"/>
        </w:rPr>
        <w:t>едерации</w:t>
      </w:r>
      <w:r w:rsidRPr="000257E1">
        <w:rPr>
          <w:sz w:val="28"/>
          <w:szCs w:val="28"/>
        </w:rPr>
        <w:t>, частью 2 статьи 53 Федерального закона от 06.10.2003 № 131-ФЗ «Об общих принципах организации местного самоуправления в Российской Федерации»,</w:t>
      </w:r>
      <w:r w:rsidR="00966ABC">
        <w:rPr>
          <w:sz w:val="28"/>
          <w:szCs w:val="28"/>
        </w:rPr>
        <w:t xml:space="preserve"> Федеральным законом от 02.03.2007</w:t>
      </w:r>
      <w:r>
        <w:rPr>
          <w:sz w:val="28"/>
          <w:szCs w:val="28"/>
        </w:rPr>
        <w:t xml:space="preserve"> </w:t>
      </w:r>
      <w:r w:rsidR="00966ABC">
        <w:rPr>
          <w:sz w:val="28"/>
          <w:szCs w:val="28"/>
        </w:rPr>
        <w:t>№</w:t>
      </w:r>
      <w:r w:rsidR="003F2827">
        <w:rPr>
          <w:sz w:val="28"/>
          <w:szCs w:val="28"/>
        </w:rPr>
        <w:t xml:space="preserve"> </w:t>
      </w:r>
      <w:r w:rsidR="00966ABC">
        <w:rPr>
          <w:sz w:val="28"/>
          <w:szCs w:val="28"/>
        </w:rPr>
        <w:t xml:space="preserve">25-ФЗ </w:t>
      </w:r>
      <w:r w:rsidR="003F2827">
        <w:rPr>
          <w:sz w:val="28"/>
          <w:szCs w:val="28"/>
        </w:rPr>
        <w:t>«О муниципальной службе</w:t>
      </w:r>
      <w:r w:rsidR="00550428">
        <w:rPr>
          <w:sz w:val="28"/>
          <w:szCs w:val="28"/>
        </w:rPr>
        <w:t xml:space="preserve"> в Российской Федерации»</w:t>
      </w:r>
      <w:r w:rsidR="00175F2B">
        <w:rPr>
          <w:sz w:val="28"/>
          <w:szCs w:val="28"/>
        </w:rPr>
        <w:t>, Законом Российской Ф</w:t>
      </w:r>
      <w:r w:rsidR="0036004E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21.07.1993 № 5485-1 «О государственной тайне», постановл</w:t>
      </w:r>
      <w:r w:rsidR="00550428">
        <w:rPr>
          <w:sz w:val="28"/>
          <w:szCs w:val="28"/>
        </w:rPr>
        <w:t>ением Правительства Российской Ф</w:t>
      </w:r>
      <w:r>
        <w:rPr>
          <w:sz w:val="28"/>
          <w:szCs w:val="28"/>
        </w:rPr>
        <w:t>едерации от 18.09.2006 №</w:t>
      </w:r>
      <w:r w:rsidR="00175F2B">
        <w:rPr>
          <w:sz w:val="28"/>
          <w:szCs w:val="28"/>
        </w:rPr>
        <w:t xml:space="preserve"> </w:t>
      </w:r>
      <w:r>
        <w:rPr>
          <w:sz w:val="28"/>
          <w:szCs w:val="28"/>
        </w:rPr>
        <w:t>573 «О предоставлении социальных гарантий</w:t>
      </w:r>
      <w:proofErr w:type="gramEnd"/>
      <w:r>
        <w:rPr>
          <w:sz w:val="28"/>
          <w:szCs w:val="28"/>
        </w:rPr>
        <w:t xml:space="preserve"> гражданам, допущенным к государственной тайне на постоянной основе, и сотрудникам</w:t>
      </w:r>
      <w:r w:rsidR="00CE5DFE">
        <w:rPr>
          <w:sz w:val="28"/>
          <w:szCs w:val="28"/>
        </w:rPr>
        <w:t xml:space="preserve"> структурных подразделений по защите государственной тайны», Законом Красноярского края от 24.04.2008 №</w:t>
      </w:r>
      <w:r w:rsidR="003F2827">
        <w:rPr>
          <w:sz w:val="28"/>
          <w:szCs w:val="28"/>
        </w:rPr>
        <w:t xml:space="preserve"> </w:t>
      </w:r>
      <w:r w:rsidR="00CE5DFE">
        <w:rPr>
          <w:sz w:val="28"/>
          <w:szCs w:val="28"/>
        </w:rPr>
        <w:t>5-1565 «Об особенностях правового регулирования муниципальной службы в Красноярском крае», п</w:t>
      </w:r>
      <w:r w:rsidRPr="000257E1">
        <w:rPr>
          <w:sz w:val="28"/>
          <w:szCs w:val="28"/>
        </w:rPr>
        <w:t>остановлением Совета администрации Красноя</w:t>
      </w:r>
      <w:r w:rsidR="00175F2B">
        <w:rPr>
          <w:sz w:val="28"/>
          <w:szCs w:val="28"/>
        </w:rPr>
        <w:t xml:space="preserve">рского </w:t>
      </w:r>
      <w:proofErr w:type="gramStart"/>
      <w:r w:rsidR="00175F2B">
        <w:rPr>
          <w:sz w:val="28"/>
          <w:szCs w:val="28"/>
        </w:rPr>
        <w:t xml:space="preserve">края от 29.12.2007 </w:t>
      </w:r>
      <w:r w:rsidRPr="000257E1">
        <w:rPr>
          <w:sz w:val="28"/>
          <w:szCs w:val="28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целях приведения в соответствие с действующим законодательством нормативных правовых актов, руководствуясь статьями 32, 41 Устава муниципального образования Туруханский район, Туруханский районный Совет депутатов РЕШИЛ:</w:t>
      </w:r>
      <w:proofErr w:type="gramEnd"/>
    </w:p>
    <w:p w:rsidR="007F1B5B" w:rsidRDefault="007F1B5B" w:rsidP="007F1B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013" w:rsidRPr="005B0013" w:rsidRDefault="00323665" w:rsidP="0004664E">
      <w:pPr>
        <w:pStyle w:val="a5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0013">
        <w:rPr>
          <w:sz w:val="28"/>
          <w:szCs w:val="28"/>
        </w:rPr>
        <w:t xml:space="preserve">Внести </w:t>
      </w:r>
      <w:r w:rsidR="000B4B30">
        <w:rPr>
          <w:sz w:val="28"/>
          <w:szCs w:val="28"/>
        </w:rPr>
        <w:t>в решение</w:t>
      </w:r>
      <w:r w:rsidR="005B0013" w:rsidRPr="005B0013">
        <w:rPr>
          <w:sz w:val="28"/>
          <w:szCs w:val="28"/>
        </w:rPr>
        <w:t xml:space="preserve"> Туруханского районного Совета депутатов от 15.06.2018 № 17-320 «Об утверждении Положения о нормативах оплаты труда муниципальных служащих» изменения и дополнения</w:t>
      </w:r>
      <w:r w:rsidR="005B0013">
        <w:rPr>
          <w:sz w:val="28"/>
          <w:szCs w:val="28"/>
        </w:rPr>
        <w:t>:</w:t>
      </w:r>
    </w:p>
    <w:p w:rsidR="005B0013" w:rsidRPr="005B0013" w:rsidRDefault="005B0013" w:rsidP="005B0013">
      <w:pPr>
        <w:pStyle w:val="a5"/>
        <w:numPr>
          <w:ilvl w:val="1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1BC8" w:rsidRPr="005B0013">
        <w:rPr>
          <w:sz w:val="28"/>
          <w:szCs w:val="28"/>
        </w:rPr>
        <w:t xml:space="preserve">ункт 2 </w:t>
      </w:r>
      <w:r w:rsidR="00406AF9" w:rsidRPr="005B0013">
        <w:rPr>
          <w:sz w:val="28"/>
          <w:szCs w:val="28"/>
        </w:rPr>
        <w:t>статьи</w:t>
      </w:r>
      <w:r w:rsidR="00BA7C8F" w:rsidRPr="005B0013">
        <w:rPr>
          <w:sz w:val="28"/>
          <w:szCs w:val="28"/>
        </w:rPr>
        <w:t xml:space="preserve"> 6 </w:t>
      </w:r>
      <w:r w:rsidR="00877042">
        <w:rPr>
          <w:sz w:val="28"/>
          <w:szCs w:val="28"/>
        </w:rPr>
        <w:t>«</w:t>
      </w:r>
      <w:r w:rsidR="00665483" w:rsidRPr="005B0013">
        <w:rPr>
          <w:sz w:val="28"/>
          <w:szCs w:val="28"/>
        </w:rPr>
        <w:t>Значения размеров ежемесячной надбавки за особые условия муниципальной службы</w:t>
      </w:r>
      <w:r w:rsidR="00877042">
        <w:rPr>
          <w:sz w:val="28"/>
          <w:szCs w:val="28"/>
        </w:rPr>
        <w:t>»</w:t>
      </w:r>
      <w:r w:rsidR="00665483" w:rsidRPr="005B0013">
        <w:rPr>
          <w:sz w:val="28"/>
          <w:szCs w:val="28"/>
        </w:rPr>
        <w:t xml:space="preserve">, </w:t>
      </w:r>
      <w:r>
        <w:rPr>
          <w:sz w:val="28"/>
        </w:rPr>
        <w:t>изложить в следующей редакции:</w:t>
      </w:r>
    </w:p>
    <w:p w:rsidR="00BA7C8F" w:rsidRPr="005B0013" w:rsidRDefault="00BA7C8F" w:rsidP="005B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013">
        <w:rPr>
          <w:sz w:val="28"/>
        </w:rPr>
        <w:t>«</w:t>
      </w:r>
      <w:r w:rsidR="00741BC8" w:rsidRPr="005B0013">
        <w:rPr>
          <w:sz w:val="28"/>
        </w:rPr>
        <w:t xml:space="preserve">2. </w:t>
      </w:r>
      <w:r w:rsidRPr="005B0013">
        <w:rPr>
          <w:sz w:val="28"/>
        </w:rPr>
        <w:t>Конкретный размер надбавки за особые условия муниципальной службы муниципальному служащему устанавлива</w:t>
      </w:r>
      <w:r w:rsidR="00B3382F" w:rsidRPr="005B0013">
        <w:rPr>
          <w:sz w:val="28"/>
        </w:rPr>
        <w:t>ется должностным лицом, имеющим право его назначения на должность муниципальной службы.</w:t>
      </w:r>
      <w:r w:rsidRPr="005B0013">
        <w:rPr>
          <w:sz w:val="28"/>
        </w:rPr>
        <w:t xml:space="preserve"> </w:t>
      </w:r>
    </w:p>
    <w:p w:rsidR="003E4D53" w:rsidRDefault="00BA7C8F" w:rsidP="005B0013">
      <w:pPr>
        <w:ind w:firstLine="709"/>
        <w:jc w:val="both"/>
      </w:pPr>
      <w:r>
        <w:rPr>
          <w:sz w:val="28"/>
        </w:rPr>
        <w:lastRenderedPageBreak/>
        <w:t>2.</w:t>
      </w:r>
      <w:r w:rsidR="00741BC8">
        <w:rPr>
          <w:sz w:val="28"/>
        </w:rPr>
        <w:t>1.</w:t>
      </w:r>
      <w:r>
        <w:rPr>
          <w:sz w:val="28"/>
        </w:rPr>
        <w:t xml:space="preserve"> Основными критериями для установления конкретных размеров надбавки за особые условия муниципальной службы муниципальному служащему являются:</w:t>
      </w:r>
    </w:p>
    <w:p w:rsidR="003E4D53" w:rsidRDefault="00BA7C8F" w:rsidP="005B0013">
      <w:pPr>
        <w:ind w:firstLine="709"/>
        <w:jc w:val="both"/>
      </w:pPr>
      <w:r>
        <w:rPr>
          <w:sz w:val="28"/>
        </w:rPr>
        <w:t>профессиональный уровень исполнения должностных обязанностей в соответствии с должностной инструкцией;</w:t>
      </w:r>
    </w:p>
    <w:p w:rsidR="003E4D53" w:rsidRDefault="00BA7C8F" w:rsidP="005B0013">
      <w:pPr>
        <w:ind w:firstLine="709"/>
        <w:jc w:val="both"/>
      </w:pPr>
      <w:r>
        <w:rPr>
          <w:sz w:val="28"/>
        </w:rPr>
        <w:t>сложность, срочность выполняемой работы;</w:t>
      </w:r>
    </w:p>
    <w:p w:rsidR="003E4D53" w:rsidRDefault="00BA7C8F" w:rsidP="005B0013">
      <w:pPr>
        <w:ind w:firstLine="709"/>
        <w:jc w:val="both"/>
      </w:pPr>
      <w:r>
        <w:rPr>
          <w:sz w:val="28"/>
        </w:rPr>
        <w:t>опыт работы по специальности и занимаемой должности муниципальной службы;</w:t>
      </w:r>
    </w:p>
    <w:p w:rsidR="003E4D53" w:rsidRDefault="00BA7C8F" w:rsidP="005B0013">
      <w:pPr>
        <w:ind w:firstLine="709"/>
        <w:jc w:val="both"/>
      </w:pPr>
      <w:r>
        <w:rPr>
          <w:sz w:val="28"/>
        </w:rPr>
        <w:t>компетентность при выполнении наиболее важных, срочных и ответственных работ;</w:t>
      </w:r>
    </w:p>
    <w:p w:rsidR="00BA7C8F" w:rsidRDefault="00BA7C8F" w:rsidP="005B0013">
      <w:pPr>
        <w:ind w:firstLine="709"/>
        <w:jc w:val="both"/>
      </w:pPr>
      <w:r>
        <w:rPr>
          <w:sz w:val="28"/>
        </w:rPr>
        <w:t>качественное выполнение работ высокой напряженности и интенсивности.</w:t>
      </w:r>
    </w:p>
    <w:p w:rsidR="00BA7C8F" w:rsidRPr="003E4D53" w:rsidRDefault="00741BC8" w:rsidP="005B001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2.2</w:t>
      </w:r>
      <w:r w:rsidR="00BA7C8F" w:rsidRPr="003E4D53">
        <w:rPr>
          <w:color w:val="000000" w:themeColor="text1"/>
          <w:sz w:val="28"/>
        </w:rPr>
        <w:t>. Учитывая сложность и напряженность выполняемой работы, а также в случае возникновения конкретных обстоятельств</w:t>
      </w:r>
      <w:r w:rsidR="003E4D53" w:rsidRPr="003E4D53">
        <w:rPr>
          <w:color w:val="000000" w:themeColor="text1"/>
          <w:sz w:val="28"/>
        </w:rPr>
        <w:t>,</w:t>
      </w:r>
      <w:r w:rsidR="00BA7C8F" w:rsidRPr="003E4D53">
        <w:rPr>
          <w:color w:val="000000" w:themeColor="text1"/>
          <w:sz w:val="28"/>
        </w:rPr>
        <w:t xml:space="preserve">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Трудового </w:t>
      </w:r>
      <w:hyperlink r:id="rId8" w:history="1">
        <w:r w:rsidR="00BA7C8F" w:rsidRPr="003E4D53">
          <w:rPr>
            <w:color w:val="000000" w:themeColor="text1"/>
            <w:sz w:val="28"/>
          </w:rPr>
          <w:t>кодекса</w:t>
        </w:r>
      </w:hyperlink>
      <w:r w:rsidR="00BA7C8F" w:rsidRPr="003E4D53">
        <w:rPr>
          <w:color w:val="000000" w:themeColor="text1"/>
          <w:sz w:val="28"/>
        </w:rPr>
        <w:t xml:space="preserve"> РФ.</w:t>
      </w:r>
    </w:p>
    <w:p w:rsidR="00BA7C8F" w:rsidRDefault="00741BC8" w:rsidP="005B0013">
      <w:pPr>
        <w:ind w:firstLine="709"/>
        <w:jc w:val="both"/>
      </w:pPr>
      <w:r>
        <w:rPr>
          <w:sz w:val="28"/>
        </w:rPr>
        <w:t>2.3</w:t>
      </w:r>
      <w:r w:rsidR="00BA7C8F">
        <w:rPr>
          <w:sz w:val="28"/>
        </w:rPr>
        <w:t>. На период испытательного срока надбавка за особые условия муниципальной службы устанавливается в минимальном размере.</w:t>
      </w:r>
    </w:p>
    <w:p w:rsidR="00BA7C8F" w:rsidRDefault="00741BC8" w:rsidP="005B0013">
      <w:pPr>
        <w:ind w:firstLine="709"/>
        <w:jc w:val="both"/>
      </w:pPr>
      <w:r>
        <w:rPr>
          <w:sz w:val="28"/>
        </w:rPr>
        <w:t>2.4</w:t>
      </w:r>
      <w:r w:rsidR="00BA7C8F">
        <w:rPr>
          <w:sz w:val="28"/>
        </w:rPr>
        <w:t>. На надбавку за особые условия муниципальной службы начисляются районный коэффициент, процентная надбавка за стаж работы в районах Крайнего Севера, в приравненных к ним местностях края с особыми климатическими условиями, размер которых не может превышать размера, установленного федеральными и краевыми нормативными актами.</w:t>
      </w:r>
    </w:p>
    <w:p w:rsidR="005B0013" w:rsidRDefault="00741BC8" w:rsidP="005B0013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BA7C8F">
        <w:rPr>
          <w:sz w:val="28"/>
        </w:rPr>
        <w:t>. Максимальный размер надбавки за особые условия муниципальной службы не может превышать предельных значений размеров, установле</w:t>
      </w:r>
      <w:r w:rsidR="007F1B5B">
        <w:rPr>
          <w:sz w:val="28"/>
        </w:rPr>
        <w:t>нных законом Красноярского края</w:t>
      </w:r>
      <w:r w:rsidR="00844601">
        <w:rPr>
          <w:sz w:val="28"/>
        </w:rPr>
        <w:t>».</w:t>
      </w:r>
    </w:p>
    <w:p w:rsidR="005B0013" w:rsidRDefault="005B0013" w:rsidP="005B0013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А</w:t>
      </w:r>
      <w:r w:rsidR="00644E44" w:rsidRPr="005B0013">
        <w:rPr>
          <w:sz w:val="28"/>
          <w:szCs w:val="28"/>
        </w:rPr>
        <w:t xml:space="preserve">бзац 2 </w:t>
      </w:r>
      <w:r w:rsidR="00665483" w:rsidRPr="005B0013">
        <w:rPr>
          <w:sz w:val="28"/>
          <w:szCs w:val="28"/>
        </w:rPr>
        <w:t>пункт</w:t>
      </w:r>
      <w:r w:rsidR="00644E44" w:rsidRPr="005B0013">
        <w:rPr>
          <w:sz w:val="28"/>
          <w:szCs w:val="28"/>
        </w:rPr>
        <w:t>а</w:t>
      </w:r>
      <w:r w:rsidR="00665483" w:rsidRPr="005B0013">
        <w:rPr>
          <w:sz w:val="28"/>
          <w:szCs w:val="28"/>
        </w:rPr>
        <w:t xml:space="preserve"> 1 статьи 8 </w:t>
      </w:r>
      <w:r w:rsidR="00877042">
        <w:rPr>
          <w:sz w:val="28"/>
          <w:szCs w:val="28"/>
        </w:rPr>
        <w:t>«</w:t>
      </w:r>
      <w:r w:rsidR="00665483" w:rsidRPr="005B0013">
        <w:rPr>
          <w:sz w:val="28"/>
          <w:szCs w:val="28"/>
        </w:rPr>
        <w:t>Значения размеров ежемесячного денежного поощрения</w:t>
      </w:r>
      <w:r w:rsidR="008770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44E44" w:rsidRPr="005B00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пункт</w:t>
      </w:r>
      <w:proofErr w:type="gramEnd"/>
      <w:r w:rsidR="00644E44" w:rsidRPr="005B0013">
        <w:rPr>
          <w:sz w:val="28"/>
          <w:szCs w:val="28"/>
        </w:rPr>
        <w:t xml:space="preserve"> 2, изложив его в новой редакции:</w:t>
      </w:r>
    </w:p>
    <w:p w:rsidR="003F0904" w:rsidRPr="005B0013" w:rsidRDefault="005B0013" w:rsidP="005B0013">
      <w:pPr>
        <w:ind w:firstLine="709"/>
        <w:jc w:val="both"/>
        <w:rPr>
          <w:sz w:val="28"/>
        </w:rPr>
      </w:pPr>
      <w:r>
        <w:rPr>
          <w:sz w:val="28"/>
        </w:rPr>
        <w:t xml:space="preserve">1.3.1. </w:t>
      </w:r>
      <w:r w:rsidR="00644E44" w:rsidRPr="005B0013">
        <w:rPr>
          <w:sz w:val="28"/>
          <w:szCs w:val="28"/>
        </w:rPr>
        <w:t xml:space="preserve">«2. </w:t>
      </w:r>
      <w:r w:rsidR="003F0904" w:rsidRPr="005B0013">
        <w:rPr>
          <w:sz w:val="28"/>
        </w:rPr>
        <w:t xml:space="preserve">Конкретный размер </w:t>
      </w:r>
      <w:r w:rsidR="007B6D3D" w:rsidRPr="005B0013"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 w:rsidR="003F0904" w:rsidRPr="005B0013">
        <w:rPr>
          <w:sz w:val="28"/>
        </w:rPr>
        <w:t>муниципальному служащему устанавливается должностным лицом, имеющим право его назначения на должность муниципальной службы.</w:t>
      </w:r>
    </w:p>
    <w:p w:rsidR="003F0904" w:rsidRPr="003F0904" w:rsidRDefault="003F0904" w:rsidP="005B0013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0904">
        <w:rPr>
          <w:rFonts w:eastAsiaTheme="minorHAnsi"/>
          <w:sz w:val="28"/>
          <w:szCs w:val="28"/>
          <w:lang w:eastAsia="en-US"/>
        </w:rPr>
        <w:t>Размер ежемесячного денежного поощрения может быть снижен не более чем на 50 процентов в следующих случаях:</w:t>
      </w:r>
    </w:p>
    <w:p w:rsidR="003F0904" w:rsidRDefault="003F0904" w:rsidP="005B0013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F0904">
        <w:rPr>
          <w:rFonts w:eastAsiaTheme="minorHAnsi"/>
          <w:sz w:val="28"/>
          <w:szCs w:val="28"/>
          <w:lang w:eastAsia="en-US"/>
        </w:rPr>
        <w:t>за ненадлежащее выполнение своих должностных обязанностей;</w:t>
      </w:r>
    </w:p>
    <w:p w:rsidR="003F0904" w:rsidRDefault="003F0904" w:rsidP="005B0013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несвоевременную подготовку документов;</w:t>
      </w:r>
    </w:p>
    <w:p w:rsidR="003F0904" w:rsidRDefault="003F0904" w:rsidP="005B0013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недостоверность подготовленных отчетных данных;</w:t>
      </w:r>
    </w:p>
    <w:p w:rsidR="003F0904" w:rsidRPr="003F0904" w:rsidRDefault="003F0904" w:rsidP="005B0013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нарушение правил внутреннего трудового распорядка;</w:t>
      </w:r>
    </w:p>
    <w:p w:rsidR="003F0904" w:rsidRDefault="003F0904" w:rsidP="005B0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нарушение служебной этики;</w:t>
      </w:r>
    </w:p>
    <w:p w:rsidR="007B6D3D" w:rsidRDefault="003F0904" w:rsidP="005B0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неисполнение распоряжений непосредственного и вышестоящего ру</w:t>
      </w:r>
      <w:r w:rsidR="007B6D3D">
        <w:rPr>
          <w:rFonts w:eastAsiaTheme="minorHAnsi"/>
          <w:sz w:val="28"/>
          <w:szCs w:val="28"/>
          <w:lang w:eastAsia="en-US"/>
        </w:rPr>
        <w:t>ководителя.</w:t>
      </w:r>
    </w:p>
    <w:p w:rsidR="003F0904" w:rsidRDefault="007B6D3D" w:rsidP="003600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3F0904">
        <w:rPr>
          <w:rFonts w:eastAsiaTheme="minorHAnsi"/>
          <w:sz w:val="28"/>
          <w:szCs w:val="28"/>
          <w:lang w:eastAsia="en-US"/>
        </w:rPr>
        <w:t xml:space="preserve">На ежемесячное денежное поощрение начисляются районный коэффициент за работу в местностях с особыми природно-климатическими </w:t>
      </w:r>
      <w:r w:rsidR="003F0904">
        <w:rPr>
          <w:rFonts w:eastAsiaTheme="minorHAnsi"/>
          <w:sz w:val="28"/>
          <w:szCs w:val="28"/>
          <w:lang w:eastAsia="en-US"/>
        </w:rPr>
        <w:lastRenderedPageBreak/>
        <w:t>условиями и процентная надбавка к заработной плате за стаж работы в южных районах Красноярского края.</w:t>
      </w:r>
    </w:p>
    <w:p w:rsidR="007B6D3D" w:rsidRDefault="007B6D3D" w:rsidP="003600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3F0904">
        <w:rPr>
          <w:rFonts w:eastAsiaTheme="minorHAnsi"/>
          <w:sz w:val="28"/>
          <w:szCs w:val="28"/>
          <w:lang w:eastAsia="en-US"/>
        </w:rPr>
        <w:t>На период испытательного срока (в случае его установления) ежемесячное денежное поощрение устанавливается в минимальном размере.</w:t>
      </w:r>
    </w:p>
    <w:p w:rsidR="007B6D3D" w:rsidRPr="007B6D3D" w:rsidRDefault="007B6D3D" w:rsidP="003600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2.4. Максимальный размер </w:t>
      </w:r>
      <w:r w:rsidRPr="003F0904"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 w:rsidRPr="007F1B5B">
        <w:rPr>
          <w:sz w:val="28"/>
        </w:rPr>
        <w:t xml:space="preserve">муниципальному служащему </w:t>
      </w:r>
      <w:r>
        <w:rPr>
          <w:sz w:val="28"/>
        </w:rPr>
        <w:t>не может превышать предельных значений размеров, установленных законом Красноярского края».</w:t>
      </w:r>
    </w:p>
    <w:p w:rsidR="007B3363" w:rsidRDefault="005B0013" w:rsidP="007F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363">
        <w:rPr>
          <w:sz w:val="28"/>
          <w:szCs w:val="28"/>
        </w:rPr>
        <w:t xml:space="preserve">. </w:t>
      </w:r>
      <w:proofErr w:type="gramStart"/>
      <w:r w:rsidR="0065152A" w:rsidRPr="007B3363">
        <w:rPr>
          <w:sz w:val="28"/>
          <w:szCs w:val="28"/>
        </w:rPr>
        <w:t>Конт</w:t>
      </w:r>
      <w:r w:rsidR="0036004E">
        <w:rPr>
          <w:sz w:val="28"/>
          <w:szCs w:val="28"/>
        </w:rPr>
        <w:t>роль за</w:t>
      </w:r>
      <w:proofErr w:type="gramEnd"/>
      <w:r w:rsidR="0036004E">
        <w:rPr>
          <w:sz w:val="28"/>
          <w:szCs w:val="28"/>
        </w:rPr>
        <w:t xml:space="preserve"> исполнением настоящего р</w:t>
      </w:r>
      <w:r w:rsidR="0065152A" w:rsidRPr="007B3363">
        <w:rPr>
          <w:sz w:val="28"/>
          <w:szCs w:val="28"/>
        </w:rPr>
        <w:t xml:space="preserve">ешения возложить на постоянную комиссию по </w:t>
      </w:r>
      <w:r w:rsidR="00550428" w:rsidRPr="007B3363">
        <w:rPr>
          <w:sz w:val="28"/>
          <w:szCs w:val="28"/>
        </w:rPr>
        <w:t>бюджету и финансовой политике.</w:t>
      </w:r>
    </w:p>
    <w:p w:rsidR="000901BB" w:rsidRPr="007B3363" w:rsidRDefault="005B0013" w:rsidP="007F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63">
        <w:rPr>
          <w:sz w:val="28"/>
          <w:szCs w:val="28"/>
        </w:rPr>
        <w:t xml:space="preserve">. </w:t>
      </w:r>
      <w:r w:rsidR="00026994" w:rsidRPr="007B3363">
        <w:rPr>
          <w:sz w:val="28"/>
          <w:szCs w:val="28"/>
        </w:rPr>
        <w:t>Настоящее решение вступает в силу с момента его официального опубликования в общественно-политической газете Туруханского района «Маяк Севера».</w:t>
      </w:r>
    </w:p>
    <w:p w:rsidR="0028009A" w:rsidRDefault="0028009A" w:rsidP="007F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67"/>
        <w:gridCol w:w="4506"/>
      </w:tblGrid>
      <w:tr w:rsidR="0028009A" w:rsidTr="00521C39">
        <w:trPr>
          <w:trHeight w:val="1596"/>
        </w:trPr>
        <w:tc>
          <w:tcPr>
            <w:tcW w:w="4793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Туруханского районного 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  <w:r w:rsidRPr="0028009A">
              <w:rPr>
                <w:sz w:val="28"/>
                <w:szCs w:val="28"/>
              </w:rPr>
              <w:tab/>
            </w:r>
          </w:p>
          <w:p w:rsidR="0004664E" w:rsidRDefault="0004664E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</w:p>
          <w:p w:rsidR="0036004E" w:rsidRDefault="0036004E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</w:t>
            </w:r>
            <w:r w:rsidR="00360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Тагиров</w:t>
            </w:r>
          </w:p>
        </w:tc>
        <w:tc>
          <w:tcPr>
            <w:tcW w:w="567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Туруханского района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64E" w:rsidRDefault="0004664E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4664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</w:p>
          <w:p w:rsidR="0036004E" w:rsidRDefault="0036004E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01BB" w:rsidRDefault="000901BB" w:rsidP="00090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5B" w:rsidRDefault="005D565B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834D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7F9"/>
    <w:multiLevelType w:val="multilevel"/>
    <w:tmpl w:val="1F24FD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742D5"/>
    <w:multiLevelType w:val="multilevel"/>
    <w:tmpl w:val="A0A44B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61BA4"/>
    <w:multiLevelType w:val="hybridMultilevel"/>
    <w:tmpl w:val="C6A65B64"/>
    <w:lvl w:ilvl="0" w:tplc="F414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6737E"/>
    <w:multiLevelType w:val="multilevel"/>
    <w:tmpl w:val="0338F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FB35DE"/>
    <w:multiLevelType w:val="hybridMultilevel"/>
    <w:tmpl w:val="28E07A2C"/>
    <w:lvl w:ilvl="0" w:tplc="1B42F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16"/>
  </w:num>
  <w:num w:numId="9">
    <w:abstractNumId w:val="1"/>
  </w:num>
  <w:num w:numId="10">
    <w:abstractNumId w:val="18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1868"/>
    <w:rsid w:val="00015281"/>
    <w:rsid w:val="000177CA"/>
    <w:rsid w:val="000257E1"/>
    <w:rsid w:val="00026994"/>
    <w:rsid w:val="0003551D"/>
    <w:rsid w:val="00040480"/>
    <w:rsid w:val="0004664E"/>
    <w:rsid w:val="00054778"/>
    <w:rsid w:val="000610C0"/>
    <w:rsid w:val="000630F3"/>
    <w:rsid w:val="000774FB"/>
    <w:rsid w:val="000854DF"/>
    <w:rsid w:val="000901BB"/>
    <w:rsid w:val="000B4B30"/>
    <w:rsid w:val="000C4714"/>
    <w:rsid w:val="000D2744"/>
    <w:rsid w:val="000E41F6"/>
    <w:rsid w:val="000E43EB"/>
    <w:rsid w:val="000E77C7"/>
    <w:rsid w:val="00102F6C"/>
    <w:rsid w:val="001171C2"/>
    <w:rsid w:val="0012579E"/>
    <w:rsid w:val="0013148B"/>
    <w:rsid w:val="0013461D"/>
    <w:rsid w:val="0016116F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68E0"/>
    <w:rsid w:val="00210B71"/>
    <w:rsid w:val="002531AE"/>
    <w:rsid w:val="00264320"/>
    <w:rsid w:val="0028009A"/>
    <w:rsid w:val="0028490C"/>
    <w:rsid w:val="0028490F"/>
    <w:rsid w:val="0028573C"/>
    <w:rsid w:val="002A36F9"/>
    <w:rsid w:val="002A4714"/>
    <w:rsid w:val="002B0356"/>
    <w:rsid w:val="002B7375"/>
    <w:rsid w:val="002D70C9"/>
    <w:rsid w:val="00312004"/>
    <w:rsid w:val="0031403D"/>
    <w:rsid w:val="00323665"/>
    <w:rsid w:val="00327798"/>
    <w:rsid w:val="003312C5"/>
    <w:rsid w:val="003355EB"/>
    <w:rsid w:val="0036004E"/>
    <w:rsid w:val="00367CC7"/>
    <w:rsid w:val="00386E2C"/>
    <w:rsid w:val="003A7EBE"/>
    <w:rsid w:val="003C42A7"/>
    <w:rsid w:val="003E3F78"/>
    <w:rsid w:val="003E4D53"/>
    <w:rsid w:val="003F0904"/>
    <w:rsid w:val="003F2827"/>
    <w:rsid w:val="00400971"/>
    <w:rsid w:val="00406AF9"/>
    <w:rsid w:val="00413066"/>
    <w:rsid w:val="00421C58"/>
    <w:rsid w:val="00427D45"/>
    <w:rsid w:val="0045346E"/>
    <w:rsid w:val="004677C4"/>
    <w:rsid w:val="004728EC"/>
    <w:rsid w:val="00474B3E"/>
    <w:rsid w:val="00482943"/>
    <w:rsid w:val="004A186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73D96"/>
    <w:rsid w:val="00586CBB"/>
    <w:rsid w:val="00586D51"/>
    <w:rsid w:val="00594196"/>
    <w:rsid w:val="005B0013"/>
    <w:rsid w:val="005C3354"/>
    <w:rsid w:val="005D0AB1"/>
    <w:rsid w:val="005D3EDE"/>
    <w:rsid w:val="005D565B"/>
    <w:rsid w:val="005F4546"/>
    <w:rsid w:val="006233A1"/>
    <w:rsid w:val="00630A6C"/>
    <w:rsid w:val="006447E7"/>
    <w:rsid w:val="00644E44"/>
    <w:rsid w:val="0064603D"/>
    <w:rsid w:val="0065152A"/>
    <w:rsid w:val="006565F1"/>
    <w:rsid w:val="00665483"/>
    <w:rsid w:val="00672C9F"/>
    <w:rsid w:val="00680732"/>
    <w:rsid w:val="006867F0"/>
    <w:rsid w:val="00696627"/>
    <w:rsid w:val="006A7FA6"/>
    <w:rsid w:val="006C1592"/>
    <w:rsid w:val="006F0951"/>
    <w:rsid w:val="0070654D"/>
    <w:rsid w:val="00710516"/>
    <w:rsid w:val="00741BC8"/>
    <w:rsid w:val="00750D83"/>
    <w:rsid w:val="00753216"/>
    <w:rsid w:val="007549C0"/>
    <w:rsid w:val="00774DEE"/>
    <w:rsid w:val="007752FD"/>
    <w:rsid w:val="00780697"/>
    <w:rsid w:val="00786D56"/>
    <w:rsid w:val="007B3363"/>
    <w:rsid w:val="007B6D3D"/>
    <w:rsid w:val="007C4F14"/>
    <w:rsid w:val="007D15A9"/>
    <w:rsid w:val="007F1B5B"/>
    <w:rsid w:val="00801E0E"/>
    <w:rsid w:val="00816E6A"/>
    <w:rsid w:val="00834DC6"/>
    <w:rsid w:val="00844601"/>
    <w:rsid w:val="00847BC9"/>
    <w:rsid w:val="00853EA0"/>
    <w:rsid w:val="00870D11"/>
    <w:rsid w:val="00872D56"/>
    <w:rsid w:val="008766DB"/>
    <w:rsid w:val="00877042"/>
    <w:rsid w:val="008A038A"/>
    <w:rsid w:val="008A4326"/>
    <w:rsid w:val="008A4C64"/>
    <w:rsid w:val="008C7261"/>
    <w:rsid w:val="008E0534"/>
    <w:rsid w:val="008F1AF4"/>
    <w:rsid w:val="00927E0B"/>
    <w:rsid w:val="00940B6C"/>
    <w:rsid w:val="009454EF"/>
    <w:rsid w:val="009574B3"/>
    <w:rsid w:val="00966ABC"/>
    <w:rsid w:val="0098573D"/>
    <w:rsid w:val="009F7D75"/>
    <w:rsid w:val="00A03D4F"/>
    <w:rsid w:val="00A05166"/>
    <w:rsid w:val="00A14727"/>
    <w:rsid w:val="00A22099"/>
    <w:rsid w:val="00A22519"/>
    <w:rsid w:val="00A4737B"/>
    <w:rsid w:val="00A47B4C"/>
    <w:rsid w:val="00A732B3"/>
    <w:rsid w:val="00AA0980"/>
    <w:rsid w:val="00AA7FE3"/>
    <w:rsid w:val="00AB0C0E"/>
    <w:rsid w:val="00AB7123"/>
    <w:rsid w:val="00AC30CB"/>
    <w:rsid w:val="00AE2E98"/>
    <w:rsid w:val="00AF0E26"/>
    <w:rsid w:val="00AF6145"/>
    <w:rsid w:val="00B043F8"/>
    <w:rsid w:val="00B2464A"/>
    <w:rsid w:val="00B27808"/>
    <w:rsid w:val="00B3382F"/>
    <w:rsid w:val="00B43FA7"/>
    <w:rsid w:val="00B46F25"/>
    <w:rsid w:val="00B47B44"/>
    <w:rsid w:val="00B5427A"/>
    <w:rsid w:val="00B614B0"/>
    <w:rsid w:val="00B71963"/>
    <w:rsid w:val="00B725FE"/>
    <w:rsid w:val="00B80A75"/>
    <w:rsid w:val="00B8382D"/>
    <w:rsid w:val="00BA7838"/>
    <w:rsid w:val="00BA7C8F"/>
    <w:rsid w:val="00BB668B"/>
    <w:rsid w:val="00BD36C4"/>
    <w:rsid w:val="00BE601F"/>
    <w:rsid w:val="00C03B10"/>
    <w:rsid w:val="00C068EB"/>
    <w:rsid w:val="00C22971"/>
    <w:rsid w:val="00C3738C"/>
    <w:rsid w:val="00C37818"/>
    <w:rsid w:val="00C4023A"/>
    <w:rsid w:val="00C425AD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83BC5"/>
    <w:rsid w:val="00E86B6E"/>
    <w:rsid w:val="00E904A5"/>
    <w:rsid w:val="00E93866"/>
    <w:rsid w:val="00EB0500"/>
    <w:rsid w:val="00EB1A90"/>
    <w:rsid w:val="00F047D5"/>
    <w:rsid w:val="00F131D1"/>
    <w:rsid w:val="00F220CF"/>
    <w:rsid w:val="00F262E7"/>
    <w:rsid w:val="00F5372D"/>
    <w:rsid w:val="00F57E75"/>
    <w:rsid w:val="00F8045F"/>
    <w:rsid w:val="00F8193E"/>
    <w:rsid w:val="00FA201E"/>
    <w:rsid w:val="00FC7397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6EE39B95C69967BA2620036BCA0B9D1E435C6D60ED22CCF426A8286C0A196AFF929746CDD460044491F95FEf1i6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04B2-6718-470F-9B8C-D64A6B5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Елена В. Абросимова</cp:lastModifiedBy>
  <cp:revision>233</cp:revision>
  <cp:lastPrinted>2019-01-14T05:20:00Z</cp:lastPrinted>
  <dcterms:created xsi:type="dcterms:W3CDTF">2014-10-01T06:15:00Z</dcterms:created>
  <dcterms:modified xsi:type="dcterms:W3CDTF">2019-02-08T06:39:00Z</dcterms:modified>
</cp:coreProperties>
</file>