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2E56" w:rsidRPr="00FE2E56" w:rsidRDefault="00FE2E56" w:rsidP="00FE2E56">
      <w:pPr>
        <w:suppressAutoHyphens/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_GoBack"/>
      <w:r w:rsidRPr="00FE2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Как объединить два земельных участка в один рассказали в </w:t>
      </w:r>
      <w:proofErr w:type="gramStart"/>
      <w:r w:rsidRPr="00FE2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краевом</w:t>
      </w:r>
      <w:proofErr w:type="gramEnd"/>
      <w:r w:rsidRPr="00FE2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Роскадастре</w:t>
      </w:r>
    </w:p>
    <w:bookmarkEnd w:id="0"/>
    <w:p w:rsidR="00FE2E56" w:rsidRPr="00FE2E56" w:rsidRDefault="00FE2E56" w:rsidP="00FE2E56">
      <w:pPr>
        <w:suppressAutoHyphens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</w:p>
    <w:p w:rsidR="00FE2E56" w:rsidRPr="00FE2E56" w:rsidRDefault="00FE2E56" w:rsidP="00FE2E5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FE2E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ab/>
        <w:t>В консультационный центр Роскадастра по Красноярскому краю обратился гражданин, которому по наследству перешли два смежных земельных участка. Гражданина интересует, может ли он объединить эти участки в один.</w:t>
      </w:r>
    </w:p>
    <w:p w:rsidR="00FE2E56" w:rsidRPr="00FE2E56" w:rsidRDefault="00FE2E56" w:rsidP="00FE2E5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Отвечая на вопрос, эксперты краевого Роскадастра пояснили, что объединение земельных участков – это один из закрепленных законодательством способов образования земельного участка, в ходе которого образуемому участку будет присвоен новый кадастровый номер, а исходные смежные участки прекратят свое существование. При этом в случае объединения земельных участков, принадлежащих на праве общей собственности разным лицам, у них возникает право общей собственности на образуемый земельный участок.</w:t>
      </w:r>
    </w:p>
    <w:p w:rsidR="00FE2E56" w:rsidRPr="00FE2E56" w:rsidRDefault="00FE2E56" w:rsidP="00FE2E5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 xml:space="preserve">Для объединения участков должен соблюдаться ряд условий. Так, например, подлежащие объединению участки должны быть смежными, иметь уточненные границы, относиться к одной категории земли и находиться в одном населенном пункте. Образуемый участок не должен приводить к вклиниванию, </w:t>
      </w:r>
      <w:proofErr w:type="spellStart"/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вкрапливанию</w:t>
      </w:r>
      <w:proofErr w:type="spellEnd"/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изломанности границ и чересполосице. Кроме того, образуемый земельный участок должен соответствовать требованиям к предельным максимальным размерам земельных участков. </w:t>
      </w:r>
    </w:p>
    <w:p w:rsidR="00FE2E56" w:rsidRPr="00FE2E56" w:rsidRDefault="00FE2E56" w:rsidP="00FE2E56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ab/>
        <w:t>Чтобы объединить земельные участки потребуется обратиться к кадастровому инженеру, который изучив документы, проведет необходимый комплекс работ и подготовит необходимые документы для осуществления учетно-регистрационных действий.</w:t>
      </w:r>
    </w:p>
    <w:p w:rsidR="00FE2E56" w:rsidRPr="00FE2E56" w:rsidRDefault="00FE2E56" w:rsidP="00FE2E5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2E5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С заявлением о постановке на кадастровый учет и регистрации прав на образованный земельный участок может обратиться как собственник, так и кадастровый инженер. Заявление можно подать как в МФЦ, так и в личном кабинете на </w:t>
      </w:r>
      <w:hyperlink r:id="rId8" w:history="1">
        <w:r w:rsidRPr="00FE2E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портале Росреестра</w:t>
        </w:r>
      </w:hyperlink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</w:p>
    <w:p w:rsidR="00FE2E56" w:rsidRPr="00FE2E56" w:rsidRDefault="00FE2E56" w:rsidP="00FE2E56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FE2E5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Напомним, что сегодня выбрать кадастрового инженера и заказать кадастровые работы позволяет </w:t>
      </w:r>
      <w:hyperlink r:id="rId9" w:history="1">
        <w:r w:rsidRPr="00FE2E5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Электронная платформа кадастровых работ</w:t>
        </w:r>
      </w:hyperlink>
      <w:r w:rsidRPr="00FE2E56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>.</w:t>
      </w:r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электронный ресурс, доступный физическим и юридическим лицам, делает процесс выбора </w:t>
      </w:r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кадастрового инженера и заключения с ним договора на выполнение работ значительно проще. Кроме того, данный сервис </w:t>
      </w:r>
      <w:proofErr w:type="gramStart"/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proofErr w:type="gramEnd"/>
      <w:r w:rsidRPr="00FE2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сформировать заказ на проведение работ как конкретному, так и нескольким специалистам по территориальному принципу. Также  платформа предусматривает сортировку данных о кадастровых инженерах по стоимости работ, по отзывам, по статистике. Выбор кадастрового инженера проводится бесплатно.</w:t>
      </w:r>
    </w:p>
    <w:p w:rsidR="00921564" w:rsidRDefault="00921564" w:rsidP="00FE2E56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3E8" w:rsidRPr="00F91A5D" w:rsidRDefault="00CC53E8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Pr="00A46188" w:rsidRDefault="00FE2E56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hyperlink r:id="rId10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C4D59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0525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05780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0A54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2E56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ressa@24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B542-828F-4B45-BCFC-AA9E59A6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2024-05-22T01:05:00Z</dcterms:created>
  <dcterms:modified xsi:type="dcterms:W3CDTF">2024-05-22T01:06:00Z</dcterms:modified>
</cp:coreProperties>
</file>