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1EF" w:rsidRDefault="00331614" w:rsidP="004179F7">
      <w:pPr>
        <w:jc w:val="center"/>
      </w:pPr>
      <w:r w:rsidRPr="00331614">
        <w:rPr>
          <w:noProof/>
        </w:rPr>
        <w:drawing>
          <wp:inline distT="0" distB="0" distL="0" distR="0">
            <wp:extent cx="523875" cy="609600"/>
            <wp:effectExtent l="0" t="0" r="9525" b="0"/>
            <wp:docPr id="3" name="Рисунок 3" descr="Собак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бака м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9F7" w:rsidRPr="004179F7" w:rsidRDefault="004179F7" w:rsidP="004179F7">
      <w:pPr>
        <w:jc w:val="center"/>
        <w:rPr>
          <w:sz w:val="28"/>
          <w:szCs w:val="28"/>
        </w:rPr>
      </w:pPr>
    </w:p>
    <w:p w:rsidR="00E241EF" w:rsidRPr="00E241EF" w:rsidRDefault="00E241EF" w:rsidP="00E241E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1EF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E241EF">
        <w:rPr>
          <w:rFonts w:ascii="Times New Roman" w:hAnsi="Times New Roman" w:cs="Times New Roman"/>
          <w:b/>
          <w:sz w:val="24"/>
          <w:szCs w:val="24"/>
        </w:rPr>
        <w:t>ТУРУХАНСКОГО</w:t>
      </w:r>
      <w:proofErr w:type="gramEnd"/>
    </w:p>
    <w:p w:rsidR="00E241EF" w:rsidRPr="00E241EF" w:rsidRDefault="00E241EF" w:rsidP="00E241E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1EF">
        <w:rPr>
          <w:rFonts w:ascii="Times New Roman" w:hAnsi="Times New Roman" w:cs="Times New Roman"/>
          <w:b/>
          <w:sz w:val="24"/>
          <w:szCs w:val="24"/>
        </w:rPr>
        <w:t>МУНИЦИПАЛЬНОГО ОКРУГА КРАСНОЯРСКОГО КРАЯ</w:t>
      </w:r>
    </w:p>
    <w:p w:rsidR="00E241EF" w:rsidRPr="00E241EF" w:rsidRDefault="00E241EF" w:rsidP="0033161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1EF" w:rsidRPr="00331614" w:rsidRDefault="00E241EF" w:rsidP="00E241E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3161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331614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E241EF" w:rsidRPr="00E241EF" w:rsidRDefault="00E241EF" w:rsidP="0033161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06F" w:rsidRDefault="004015AE" w:rsidP="00A07AE2">
      <w:pPr>
        <w:pStyle w:val="ConsPlusNormal"/>
        <w:tabs>
          <w:tab w:val="right" w:pos="93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28.08.2026</w:t>
      </w:r>
      <w:r w:rsidR="00A07AE2">
        <w:rPr>
          <w:rFonts w:ascii="Times New Roman" w:hAnsi="Times New Roman" w:cs="Times New Roman"/>
          <w:sz w:val="28"/>
          <w:szCs w:val="28"/>
        </w:rPr>
        <w:t xml:space="preserve">                                        с. Туруханск</w:t>
      </w:r>
      <w:r w:rsidR="00E241EF">
        <w:rPr>
          <w:rFonts w:ascii="Times New Roman" w:hAnsi="Times New Roman" w:cs="Times New Roman"/>
          <w:sz w:val="28"/>
          <w:szCs w:val="28"/>
        </w:rPr>
        <w:tab/>
      </w:r>
      <w:r w:rsidR="00E241EF" w:rsidRPr="00E241E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806</w:t>
      </w:r>
      <w:r w:rsidR="00E241EF" w:rsidRPr="00E241EF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E241EF" w:rsidRPr="00E241EF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E241EF" w:rsidRDefault="00E241EF" w:rsidP="00E241EF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331614" w:rsidRDefault="00331614" w:rsidP="00E241EF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9A6F08" w:rsidRPr="007B3562" w:rsidRDefault="00B25C35" w:rsidP="00CE3010">
      <w:pPr>
        <w:pStyle w:val="ConsPlusNormal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Туруханского муниципального округа от 05.03.2026 № 256-п «</w:t>
      </w:r>
      <w:r w:rsidR="009A6F08" w:rsidRPr="007B3562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3C01CA" w:rsidRPr="009742B4">
        <w:rPr>
          <w:rFonts w:ascii="Times New Roman" w:hAnsi="Times New Roman" w:cs="Times New Roman"/>
          <w:sz w:val="28"/>
          <w:szCs w:val="28"/>
        </w:rPr>
        <w:t>видов, условий, размера и порядка установления выплат стимулирующего характера, в том числе критериев оценки результативности и качества труда работникам муниципальных бюджетных и казенных образовательных учреждений</w:t>
      </w:r>
      <w:r w:rsidR="00380E73">
        <w:rPr>
          <w:rFonts w:ascii="Times New Roman" w:hAnsi="Times New Roman" w:cs="Times New Roman"/>
          <w:sz w:val="28"/>
          <w:szCs w:val="28"/>
        </w:rPr>
        <w:t xml:space="preserve"> Туруханского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C01CA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9A6F08" w:rsidRPr="0074281A" w:rsidRDefault="009A6F08" w:rsidP="0074281A">
      <w:pPr>
        <w:pStyle w:val="ConsPlusTitle"/>
        <w:widowControl/>
        <w:ind w:firstLine="709"/>
        <w:rPr>
          <w:color w:val="FF0000"/>
          <w:sz w:val="28"/>
          <w:szCs w:val="28"/>
        </w:rPr>
      </w:pPr>
    </w:p>
    <w:p w:rsidR="00E761B2" w:rsidRPr="0074281A" w:rsidRDefault="00E761B2" w:rsidP="0074281A">
      <w:pPr>
        <w:ind w:firstLine="709"/>
        <w:jc w:val="both"/>
        <w:rPr>
          <w:color w:val="FF0000"/>
          <w:sz w:val="28"/>
          <w:szCs w:val="28"/>
        </w:rPr>
      </w:pPr>
    </w:p>
    <w:p w:rsidR="00763CAD" w:rsidRPr="00317561" w:rsidRDefault="00EC3594" w:rsidP="00E761B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661C65">
        <w:rPr>
          <w:rFonts w:ascii="Times New Roman" w:hAnsi="Times New Roman" w:cs="Times New Roman"/>
          <w:sz w:val="28"/>
          <w:szCs w:val="28"/>
        </w:rPr>
        <w:t>В соответствии со статьей 4 Закона Красноярского края от 29.10.2009 № 9-3864  «О системах оплаты труда работников краевых государственных учреждений</w:t>
      </w:r>
      <w:r w:rsidRPr="00D61CD1">
        <w:rPr>
          <w:rFonts w:ascii="Times New Roman" w:hAnsi="Times New Roman" w:cs="Times New Roman"/>
          <w:sz w:val="28"/>
          <w:szCs w:val="28"/>
        </w:rPr>
        <w:t xml:space="preserve">», </w:t>
      </w:r>
      <w:r w:rsidR="00713ED6" w:rsidRPr="00D61CD1">
        <w:rPr>
          <w:rFonts w:ascii="Times New Roman" w:hAnsi="Times New Roman" w:cs="Times New Roman"/>
          <w:sz w:val="28"/>
          <w:szCs w:val="28"/>
        </w:rPr>
        <w:t>решени</w:t>
      </w:r>
      <w:r w:rsidR="00765E0D" w:rsidRPr="00D61CD1">
        <w:rPr>
          <w:rFonts w:ascii="Times New Roman" w:hAnsi="Times New Roman" w:cs="Times New Roman"/>
          <w:sz w:val="28"/>
          <w:szCs w:val="28"/>
        </w:rPr>
        <w:t>ем</w:t>
      </w:r>
      <w:r w:rsidR="00713ED6" w:rsidRPr="00D61CD1">
        <w:rPr>
          <w:rFonts w:ascii="Times New Roman" w:hAnsi="Times New Roman" w:cs="Times New Roman"/>
          <w:sz w:val="28"/>
          <w:szCs w:val="28"/>
        </w:rPr>
        <w:t xml:space="preserve"> Туруханского </w:t>
      </w:r>
      <w:r w:rsidR="00D61CD1" w:rsidRPr="00D61CD1">
        <w:rPr>
          <w:rFonts w:ascii="Times New Roman" w:hAnsi="Times New Roman" w:cs="Times New Roman"/>
          <w:sz w:val="28"/>
          <w:szCs w:val="28"/>
        </w:rPr>
        <w:t>окружного</w:t>
      </w:r>
      <w:r w:rsidR="00713ED6" w:rsidRPr="00D61CD1">
        <w:rPr>
          <w:rFonts w:ascii="Times New Roman" w:hAnsi="Times New Roman" w:cs="Times New Roman"/>
          <w:sz w:val="28"/>
          <w:szCs w:val="28"/>
        </w:rPr>
        <w:t xml:space="preserve"> Совета депутатов от </w:t>
      </w:r>
      <w:r w:rsidR="00D61CD1" w:rsidRPr="00D61CD1">
        <w:rPr>
          <w:rFonts w:ascii="Times New Roman" w:hAnsi="Times New Roman" w:cs="Times New Roman"/>
          <w:sz w:val="28"/>
          <w:szCs w:val="28"/>
        </w:rPr>
        <w:t>26</w:t>
      </w:r>
      <w:r w:rsidR="00713ED6" w:rsidRPr="00D61CD1">
        <w:rPr>
          <w:rFonts w:ascii="Times New Roman" w:hAnsi="Times New Roman" w:cs="Times New Roman"/>
          <w:sz w:val="28"/>
          <w:szCs w:val="28"/>
        </w:rPr>
        <w:t>.0</w:t>
      </w:r>
      <w:r w:rsidR="00D61CD1" w:rsidRPr="00D61CD1">
        <w:rPr>
          <w:rFonts w:ascii="Times New Roman" w:hAnsi="Times New Roman" w:cs="Times New Roman"/>
          <w:sz w:val="28"/>
          <w:szCs w:val="28"/>
        </w:rPr>
        <w:t>2</w:t>
      </w:r>
      <w:r w:rsidR="00713ED6" w:rsidRPr="00D61CD1">
        <w:rPr>
          <w:rFonts w:ascii="Times New Roman" w:hAnsi="Times New Roman" w:cs="Times New Roman"/>
          <w:sz w:val="28"/>
          <w:szCs w:val="28"/>
        </w:rPr>
        <w:t>.20</w:t>
      </w:r>
      <w:r w:rsidR="00D61CD1" w:rsidRPr="00D61CD1">
        <w:rPr>
          <w:rFonts w:ascii="Times New Roman" w:hAnsi="Times New Roman" w:cs="Times New Roman"/>
          <w:sz w:val="28"/>
          <w:szCs w:val="28"/>
        </w:rPr>
        <w:t>26</w:t>
      </w:r>
      <w:r w:rsidR="00713ED6" w:rsidRPr="00D61CD1">
        <w:rPr>
          <w:rFonts w:ascii="Times New Roman" w:hAnsi="Times New Roman" w:cs="Times New Roman"/>
          <w:sz w:val="28"/>
          <w:szCs w:val="28"/>
        </w:rPr>
        <w:t xml:space="preserve"> № </w:t>
      </w:r>
      <w:r w:rsidR="00D61CD1" w:rsidRPr="00D61CD1">
        <w:rPr>
          <w:rFonts w:ascii="Times New Roman" w:hAnsi="Times New Roman" w:cs="Times New Roman"/>
          <w:sz w:val="28"/>
          <w:szCs w:val="28"/>
        </w:rPr>
        <w:t>7</w:t>
      </w:r>
      <w:r w:rsidR="00713ED6" w:rsidRPr="00D61CD1">
        <w:rPr>
          <w:rFonts w:ascii="Times New Roman" w:hAnsi="Times New Roman" w:cs="Times New Roman"/>
          <w:sz w:val="28"/>
          <w:szCs w:val="28"/>
        </w:rPr>
        <w:t>-</w:t>
      </w:r>
      <w:r w:rsidR="00D61CD1" w:rsidRPr="00D61CD1">
        <w:rPr>
          <w:rFonts w:ascii="Times New Roman" w:hAnsi="Times New Roman" w:cs="Times New Roman"/>
          <w:sz w:val="28"/>
          <w:szCs w:val="28"/>
        </w:rPr>
        <w:t>128</w:t>
      </w:r>
      <w:r w:rsidR="00713ED6" w:rsidRPr="00D61CD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D61CD1" w:rsidRPr="00D61CD1">
        <w:rPr>
          <w:rFonts w:ascii="Times New Roman" w:hAnsi="Times New Roman" w:cs="Times New Roman"/>
          <w:sz w:val="28"/>
          <w:szCs w:val="28"/>
        </w:rPr>
        <w:t>б</w:t>
      </w:r>
      <w:r w:rsidR="00713ED6" w:rsidRPr="00D61CD1">
        <w:rPr>
          <w:rFonts w:ascii="Times New Roman" w:hAnsi="Times New Roman" w:cs="Times New Roman"/>
          <w:sz w:val="28"/>
          <w:szCs w:val="28"/>
        </w:rPr>
        <w:t xml:space="preserve"> оплат</w:t>
      </w:r>
      <w:r w:rsidR="00D61CD1" w:rsidRPr="00D61CD1">
        <w:rPr>
          <w:rFonts w:ascii="Times New Roman" w:hAnsi="Times New Roman" w:cs="Times New Roman"/>
          <w:sz w:val="28"/>
          <w:szCs w:val="28"/>
        </w:rPr>
        <w:t>е</w:t>
      </w:r>
      <w:r w:rsidR="00713ED6" w:rsidRPr="00D61CD1">
        <w:rPr>
          <w:rFonts w:ascii="Times New Roman" w:hAnsi="Times New Roman" w:cs="Times New Roman"/>
          <w:sz w:val="28"/>
          <w:szCs w:val="28"/>
        </w:rPr>
        <w:t xml:space="preserve"> труда работников </w:t>
      </w:r>
      <w:r w:rsidR="00D61CD1" w:rsidRPr="00D61CD1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13ED6" w:rsidRPr="00D61CD1">
        <w:rPr>
          <w:rFonts w:ascii="Times New Roman" w:hAnsi="Times New Roman" w:cs="Times New Roman"/>
          <w:sz w:val="28"/>
          <w:szCs w:val="28"/>
        </w:rPr>
        <w:t>учреждений и работников органов местного самоуправления, не являющихся лицами, замещающими муниципальные должности и муниципальными служащими</w:t>
      </w:r>
      <w:r w:rsidR="00D61CD1" w:rsidRPr="00D61CD1">
        <w:rPr>
          <w:rFonts w:ascii="Times New Roman" w:hAnsi="Times New Roman" w:cs="Times New Roman"/>
          <w:sz w:val="28"/>
          <w:szCs w:val="28"/>
        </w:rPr>
        <w:t xml:space="preserve"> Туруханского муниципального округа</w:t>
      </w:r>
      <w:r w:rsidR="00713ED6" w:rsidRPr="00D61CD1">
        <w:rPr>
          <w:rFonts w:ascii="Times New Roman" w:hAnsi="Times New Roman" w:cs="Times New Roman"/>
          <w:sz w:val="28"/>
          <w:szCs w:val="28"/>
        </w:rPr>
        <w:t xml:space="preserve">», </w:t>
      </w:r>
      <w:r w:rsidR="00BA450D" w:rsidRPr="00D61CD1">
        <w:rPr>
          <w:rFonts w:ascii="Times New Roman" w:hAnsi="Times New Roman" w:cs="Times New Roman"/>
          <w:sz w:val="28"/>
          <w:szCs w:val="28"/>
        </w:rPr>
        <w:t>руководствуясь статьями 14, 32 Устава  Туруханского муниципального</w:t>
      </w:r>
      <w:proofErr w:type="gramEnd"/>
      <w:r w:rsidR="00BA450D" w:rsidRPr="00D61CD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8C7732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 w:rsidR="00713ED6" w:rsidRPr="00D61CD1">
        <w:rPr>
          <w:rFonts w:ascii="Times New Roman" w:hAnsi="Times New Roman" w:cs="Times New Roman"/>
          <w:sz w:val="28"/>
          <w:szCs w:val="28"/>
        </w:rPr>
        <w:t xml:space="preserve">, </w:t>
      </w:r>
      <w:r w:rsidR="00713ED6" w:rsidRPr="00D61CD1">
        <w:rPr>
          <w:rFonts w:ascii="Times New Roman" w:eastAsia="MS Mincho" w:hAnsi="Times New Roman" w:cs="Times New Roman"/>
          <w:sz w:val="28"/>
          <w:szCs w:val="28"/>
        </w:rPr>
        <w:t>ПОСТАНОВЛЯЮ</w:t>
      </w:r>
      <w:r w:rsidR="00713ED6" w:rsidRPr="00713ED6">
        <w:rPr>
          <w:rFonts w:ascii="Times New Roman" w:hAnsi="Times New Roman" w:cs="Times New Roman"/>
          <w:sz w:val="28"/>
          <w:szCs w:val="28"/>
        </w:rPr>
        <w:t>:</w:t>
      </w:r>
    </w:p>
    <w:p w:rsidR="00FB07FC" w:rsidRPr="008A0FE9" w:rsidRDefault="00FB07FC" w:rsidP="00C8555A">
      <w:pPr>
        <w:ind w:firstLine="708"/>
        <w:jc w:val="both"/>
        <w:rPr>
          <w:color w:val="FF0000"/>
          <w:sz w:val="28"/>
          <w:szCs w:val="28"/>
        </w:rPr>
      </w:pPr>
    </w:p>
    <w:p w:rsidR="0091226B" w:rsidRPr="008A0FE9" w:rsidRDefault="0091226B" w:rsidP="00C8555A">
      <w:pPr>
        <w:ind w:firstLine="708"/>
        <w:jc w:val="both"/>
        <w:rPr>
          <w:color w:val="FF0000"/>
          <w:sz w:val="28"/>
          <w:szCs w:val="28"/>
        </w:rPr>
      </w:pPr>
    </w:p>
    <w:p w:rsidR="00B25C35" w:rsidRDefault="005B3A8E" w:rsidP="006F54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37">
        <w:rPr>
          <w:rFonts w:ascii="Times New Roman" w:hAnsi="Times New Roman" w:cs="Times New Roman"/>
          <w:sz w:val="28"/>
          <w:szCs w:val="28"/>
        </w:rPr>
        <w:t>1.</w:t>
      </w:r>
      <w:r w:rsidR="00B25C35">
        <w:rPr>
          <w:rFonts w:ascii="Times New Roman" w:hAnsi="Times New Roman" w:cs="Times New Roman"/>
          <w:sz w:val="28"/>
          <w:szCs w:val="28"/>
        </w:rPr>
        <w:t xml:space="preserve"> Внести в постановление администрации Туруханского муниципального округа от 05.03.2026 № 256-п «Об утверждении видов, условий, размера и порядка установления выплат стимулирующего характера, в том числе критериев оценки результативности и качества труда работникам муниципальных бюджетных и казенных образовательных учреждений Туруханского муниципального округа» следующие изменения</w:t>
      </w:r>
    </w:p>
    <w:p w:rsidR="00B5057A" w:rsidRDefault="00B25C35" w:rsidP="00E61AF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приложении № 1 к </w:t>
      </w:r>
      <w:r w:rsidR="00B5057A" w:rsidRPr="00B5057A">
        <w:rPr>
          <w:rFonts w:ascii="Times New Roman" w:hAnsi="Times New Roman" w:cs="Times New Roman"/>
          <w:sz w:val="28"/>
          <w:szCs w:val="28"/>
        </w:rPr>
        <w:t>видам, условиям, размеру и порядку</w:t>
      </w:r>
      <w:r w:rsidR="00B5057A">
        <w:rPr>
          <w:rFonts w:ascii="Times New Roman" w:hAnsi="Times New Roman" w:cs="Times New Roman"/>
          <w:sz w:val="28"/>
          <w:szCs w:val="28"/>
        </w:rPr>
        <w:t xml:space="preserve"> </w:t>
      </w:r>
      <w:r w:rsidR="00B5057A" w:rsidRPr="00B5057A">
        <w:rPr>
          <w:rFonts w:ascii="Times New Roman" w:hAnsi="Times New Roman" w:cs="Times New Roman"/>
          <w:sz w:val="28"/>
          <w:szCs w:val="28"/>
        </w:rPr>
        <w:t>установления выплат стимулирующего</w:t>
      </w:r>
      <w:r w:rsidR="00B5057A">
        <w:rPr>
          <w:rFonts w:ascii="Times New Roman" w:hAnsi="Times New Roman" w:cs="Times New Roman"/>
          <w:sz w:val="28"/>
          <w:szCs w:val="28"/>
        </w:rPr>
        <w:t xml:space="preserve"> </w:t>
      </w:r>
      <w:r w:rsidR="00B5057A" w:rsidRPr="00B5057A">
        <w:rPr>
          <w:rFonts w:ascii="Times New Roman" w:hAnsi="Times New Roman" w:cs="Times New Roman"/>
          <w:sz w:val="28"/>
          <w:szCs w:val="28"/>
        </w:rPr>
        <w:t>характера, в том числе критериям оценки</w:t>
      </w:r>
      <w:r w:rsidR="00B5057A">
        <w:rPr>
          <w:rFonts w:ascii="Times New Roman" w:hAnsi="Times New Roman" w:cs="Times New Roman"/>
          <w:sz w:val="28"/>
          <w:szCs w:val="28"/>
        </w:rPr>
        <w:t xml:space="preserve"> </w:t>
      </w:r>
      <w:r w:rsidR="00B5057A" w:rsidRPr="00B5057A">
        <w:rPr>
          <w:rFonts w:ascii="Times New Roman" w:hAnsi="Times New Roman" w:cs="Times New Roman"/>
          <w:sz w:val="28"/>
          <w:szCs w:val="28"/>
        </w:rPr>
        <w:t>результативности и качества труда</w:t>
      </w:r>
      <w:r w:rsidR="00B5057A">
        <w:rPr>
          <w:rFonts w:ascii="Times New Roman" w:hAnsi="Times New Roman" w:cs="Times New Roman"/>
          <w:sz w:val="28"/>
          <w:szCs w:val="28"/>
        </w:rPr>
        <w:t xml:space="preserve"> </w:t>
      </w:r>
      <w:r w:rsidR="00B5057A" w:rsidRPr="00B5057A">
        <w:rPr>
          <w:rFonts w:ascii="Times New Roman" w:hAnsi="Times New Roman" w:cs="Times New Roman"/>
          <w:sz w:val="28"/>
          <w:szCs w:val="28"/>
        </w:rPr>
        <w:t>работников муниципальных</w:t>
      </w:r>
      <w:r w:rsidR="00B5057A">
        <w:rPr>
          <w:rFonts w:ascii="Times New Roman" w:hAnsi="Times New Roman" w:cs="Times New Roman"/>
          <w:sz w:val="28"/>
          <w:szCs w:val="28"/>
        </w:rPr>
        <w:t xml:space="preserve"> </w:t>
      </w:r>
      <w:r w:rsidR="00B5057A" w:rsidRPr="00B5057A">
        <w:rPr>
          <w:rFonts w:ascii="Times New Roman" w:hAnsi="Times New Roman" w:cs="Times New Roman"/>
          <w:sz w:val="28"/>
          <w:szCs w:val="28"/>
        </w:rPr>
        <w:t>бюджетных и казенных учреждений,</w:t>
      </w:r>
      <w:r w:rsidR="00B5057A">
        <w:rPr>
          <w:rFonts w:ascii="Times New Roman" w:hAnsi="Times New Roman" w:cs="Times New Roman"/>
          <w:sz w:val="28"/>
          <w:szCs w:val="28"/>
        </w:rPr>
        <w:t xml:space="preserve"> </w:t>
      </w:r>
      <w:r w:rsidR="00B5057A" w:rsidRPr="00B5057A">
        <w:rPr>
          <w:rFonts w:ascii="Times New Roman" w:hAnsi="Times New Roman" w:cs="Times New Roman"/>
          <w:sz w:val="28"/>
          <w:szCs w:val="28"/>
        </w:rPr>
        <w:t>подведомственных Управлению образования</w:t>
      </w:r>
      <w:r w:rsidR="00B5057A">
        <w:rPr>
          <w:rFonts w:ascii="Times New Roman" w:hAnsi="Times New Roman" w:cs="Times New Roman"/>
          <w:sz w:val="28"/>
          <w:szCs w:val="28"/>
        </w:rPr>
        <w:t xml:space="preserve"> </w:t>
      </w:r>
      <w:r w:rsidR="00B5057A" w:rsidRPr="00B5057A">
        <w:rPr>
          <w:rFonts w:ascii="Times New Roman" w:hAnsi="Times New Roman" w:cs="Times New Roman"/>
          <w:sz w:val="28"/>
          <w:szCs w:val="28"/>
        </w:rPr>
        <w:t>администрации Туруханского муниципального округа</w:t>
      </w:r>
      <w:r w:rsidR="00B5057A">
        <w:rPr>
          <w:rFonts w:ascii="Times New Roman" w:hAnsi="Times New Roman" w:cs="Times New Roman"/>
          <w:sz w:val="28"/>
          <w:szCs w:val="28"/>
        </w:rPr>
        <w:t>:</w:t>
      </w:r>
    </w:p>
    <w:p w:rsidR="00387CBE" w:rsidRDefault="00B5057A" w:rsidP="00B505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разделе «Общеобразовательные учреждения (за исключением образовательных учреждений, осуществляющих образовательную деятельность по адаптированным основным общеобразовательным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программам (дошкольного, начального общего, основного общего, среднего общего образования)»:</w:t>
      </w:r>
    </w:p>
    <w:p w:rsidR="00B5057A" w:rsidRDefault="002B7626" w:rsidP="00830A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</w:t>
      </w:r>
      <w:r w:rsidR="003A22F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«Учитель (за исключением обучения по образовательным программам начального общего образования)»</w:t>
      </w:r>
      <w:r w:rsidR="00830A27">
        <w:rPr>
          <w:rFonts w:ascii="Times New Roman" w:hAnsi="Times New Roman" w:cs="Times New Roman"/>
          <w:sz w:val="28"/>
          <w:szCs w:val="28"/>
        </w:rPr>
        <w:t xml:space="preserve">, </w:t>
      </w:r>
      <w:r w:rsidR="00830A27" w:rsidRPr="00830A27">
        <w:rPr>
          <w:rFonts w:ascii="Times New Roman" w:hAnsi="Times New Roman" w:cs="Times New Roman"/>
          <w:sz w:val="28"/>
          <w:szCs w:val="28"/>
        </w:rPr>
        <w:t>«Учитель (обучение по образовательным программам</w:t>
      </w:r>
      <w:r w:rsidR="00830A27">
        <w:rPr>
          <w:rFonts w:ascii="Times New Roman" w:hAnsi="Times New Roman" w:cs="Times New Roman"/>
          <w:sz w:val="28"/>
          <w:szCs w:val="28"/>
        </w:rPr>
        <w:t xml:space="preserve"> </w:t>
      </w:r>
      <w:r w:rsidR="00830A27" w:rsidRPr="00830A27">
        <w:rPr>
          <w:rFonts w:ascii="Times New Roman" w:hAnsi="Times New Roman" w:cs="Times New Roman"/>
          <w:sz w:val="28"/>
          <w:szCs w:val="28"/>
        </w:rPr>
        <w:t>начального общего образования)</w:t>
      </w:r>
      <w:r w:rsidR="00830A27">
        <w:rPr>
          <w:rFonts w:ascii="Times New Roman" w:hAnsi="Times New Roman" w:cs="Times New Roman"/>
          <w:sz w:val="28"/>
          <w:szCs w:val="28"/>
        </w:rPr>
        <w:t xml:space="preserve">, </w:t>
      </w:r>
      <w:r w:rsidR="00830A27" w:rsidRPr="00830A27">
        <w:rPr>
          <w:rFonts w:ascii="Times New Roman" w:hAnsi="Times New Roman" w:cs="Times New Roman"/>
          <w:sz w:val="28"/>
          <w:szCs w:val="28"/>
        </w:rPr>
        <w:t>«Педагог-психолог,</w:t>
      </w:r>
      <w:r w:rsidR="00830A27">
        <w:rPr>
          <w:rFonts w:ascii="Times New Roman" w:hAnsi="Times New Roman" w:cs="Times New Roman"/>
          <w:sz w:val="28"/>
          <w:szCs w:val="28"/>
        </w:rPr>
        <w:t xml:space="preserve"> </w:t>
      </w:r>
      <w:r w:rsidR="00830A27" w:rsidRPr="00830A27">
        <w:rPr>
          <w:rFonts w:ascii="Times New Roman" w:hAnsi="Times New Roman" w:cs="Times New Roman"/>
          <w:sz w:val="28"/>
          <w:szCs w:val="28"/>
        </w:rPr>
        <w:t>социальный</w:t>
      </w:r>
      <w:r w:rsidR="00830A27">
        <w:rPr>
          <w:rFonts w:ascii="Times New Roman" w:hAnsi="Times New Roman" w:cs="Times New Roman"/>
          <w:sz w:val="28"/>
          <w:szCs w:val="28"/>
        </w:rPr>
        <w:t xml:space="preserve"> </w:t>
      </w:r>
      <w:r w:rsidR="00830A27" w:rsidRPr="00830A27">
        <w:rPr>
          <w:rFonts w:ascii="Times New Roman" w:hAnsi="Times New Roman" w:cs="Times New Roman"/>
          <w:sz w:val="28"/>
          <w:szCs w:val="28"/>
        </w:rPr>
        <w:t>педагог»</w:t>
      </w:r>
      <w:r w:rsidR="00830A27">
        <w:rPr>
          <w:rFonts w:ascii="Times New Roman" w:hAnsi="Times New Roman" w:cs="Times New Roman"/>
          <w:sz w:val="28"/>
          <w:szCs w:val="28"/>
        </w:rPr>
        <w:t xml:space="preserve">, </w:t>
      </w:r>
      <w:r w:rsidR="00830A27" w:rsidRPr="00830A27">
        <w:rPr>
          <w:rFonts w:ascii="Times New Roman" w:hAnsi="Times New Roman" w:cs="Times New Roman"/>
          <w:sz w:val="28"/>
          <w:szCs w:val="28"/>
        </w:rPr>
        <w:t>«</w:t>
      </w:r>
      <w:r w:rsidR="003A22FE">
        <w:rPr>
          <w:rFonts w:ascii="Times New Roman" w:hAnsi="Times New Roman" w:cs="Times New Roman"/>
          <w:sz w:val="28"/>
          <w:szCs w:val="28"/>
        </w:rPr>
        <w:t>С</w:t>
      </w:r>
      <w:r w:rsidR="00830A27" w:rsidRPr="00830A27">
        <w:rPr>
          <w:rFonts w:ascii="Times New Roman" w:hAnsi="Times New Roman" w:cs="Times New Roman"/>
          <w:sz w:val="28"/>
          <w:szCs w:val="28"/>
        </w:rPr>
        <w:t>тарший</w:t>
      </w:r>
      <w:r w:rsidR="00830A27">
        <w:rPr>
          <w:rFonts w:ascii="Times New Roman" w:hAnsi="Times New Roman" w:cs="Times New Roman"/>
          <w:sz w:val="28"/>
          <w:szCs w:val="28"/>
        </w:rPr>
        <w:t xml:space="preserve"> </w:t>
      </w:r>
      <w:r w:rsidR="00830A27" w:rsidRPr="00830A27">
        <w:rPr>
          <w:rFonts w:ascii="Times New Roman" w:hAnsi="Times New Roman" w:cs="Times New Roman"/>
          <w:sz w:val="28"/>
          <w:szCs w:val="28"/>
        </w:rPr>
        <w:t>воспитатель,</w:t>
      </w:r>
      <w:r w:rsidR="00830A27">
        <w:rPr>
          <w:rFonts w:ascii="Times New Roman" w:hAnsi="Times New Roman" w:cs="Times New Roman"/>
          <w:sz w:val="28"/>
          <w:szCs w:val="28"/>
        </w:rPr>
        <w:t xml:space="preserve"> </w:t>
      </w:r>
      <w:r w:rsidR="00830A27" w:rsidRPr="00830A27">
        <w:rPr>
          <w:rFonts w:ascii="Times New Roman" w:hAnsi="Times New Roman" w:cs="Times New Roman"/>
          <w:sz w:val="28"/>
          <w:szCs w:val="28"/>
        </w:rPr>
        <w:t>воспитатель»</w:t>
      </w:r>
      <w:r w:rsidR="003A22FE">
        <w:rPr>
          <w:rFonts w:ascii="Times New Roman" w:hAnsi="Times New Roman" w:cs="Times New Roman"/>
          <w:sz w:val="28"/>
          <w:szCs w:val="28"/>
        </w:rPr>
        <w:t>, «</w:t>
      </w:r>
      <w:r w:rsidR="003A22FE" w:rsidRPr="003A22FE">
        <w:rPr>
          <w:rFonts w:ascii="Times New Roman" w:hAnsi="Times New Roman" w:cs="Times New Roman"/>
          <w:sz w:val="28"/>
          <w:szCs w:val="28"/>
        </w:rPr>
        <w:t>Педагог дополнительного образования, музыкальный руководитель, педагог-организатор,  тренер-преподаватель</w:t>
      </w:r>
      <w:r w:rsidR="003A22FE">
        <w:rPr>
          <w:rFonts w:ascii="Times New Roman" w:hAnsi="Times New Roman" w:cs="Times New Roman"/>
          <w:sz w:val="28"/>
          <w:szCs w:val="28"/>
        </w:rPr>
        <w:t>»</w:t>
      </w:r>
      <w:r w:rsidR="00830A27">
        <w:rPr>
          <w:rFonts w:ascii="Times New Roman" w:hAnsi="Times New Roman" w:cs="Times New Roman"/>
          <w:sz w:val="28"/>
          <w:szCs w:val="28"/>
        </w:rPr>
        <w:t>,</w:t>
      </w:r>
      <w:r w:rsidR="0090483C">
        <w:rPr>
          <w:rFonts w:ascii="Times New Roman" w:hAnsi="Times New Roman" w:cs="Times New Roman"/>
          <w:sz w:val="28"/>
          <w:szCs w:val="28"/>
        </w:rPr>
        <w:t xml:space="preserve"> «</w:t>
      </w:r>
      <w:r w:rsidR="0090483C" w:rsidRPr="0090483C"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общественными объединениями</w:t>
      </w:r>
      <w:r w:rsidR="0090483C">
        <w:rPr>
          <w:rFonts w:ascii="Times New Roman" w:hAnsi="Times New Roman" w:cs="Times New Roman"/>
          <w:sz w:val="28"/>
          <w:szCs w:val="28"/>
        </w:rPr>
        <w:t xml:space="preserve">», </w:t>
      </w:r>
      <w:r w:rsidR="00830A27">
        <w:rPr>
          <w:rFonts w:ascii="Times New Roman" w:hAnsi="Times New Roman" w:cs="Times New Roman"/>
          <w:sz w:val="28"/>
          <w:szCs w:val="28"/>
        </w:rPr>
        <w:t xml:space="preserve"> </w:t>
      </w:r>
      <w:r w:rsidR="00830A27" w:rsidRPr="00830A27">
        <w:rPr>
          <w:rFonts w:ascii="Times New Roman" w:hAnsi="Times New Roman" w:cs="Times New Roman"/>
          <w:sz w:val="28"/>
          <w:szCs w:val="28"/>
        </w:rPr>
        <w:t xml:space="preserve"> изложить в следующей </w:t>
      </w:r>
      <w:proofErr w:type="spellStart"/>
      <w:r w:rsidR="00830A27" w:rsidRPr="00830A27">
        <w:rPr>
          <w:rFonts w:ascii="Times New Roman" w:hAnsi="Times New Roman" w:cs="Times New Roman"/>
          <w:sz w:val="28"/>
          <w:szCs w:val="28"/>
        </w:rPr>
        <w:t>редакции</w:t>
      </w:r>
      <w:proofErr w:type="gramStart"/>
      <w:r w:rsidR="00830A27" w:rsidRPr="00830A2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зложить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830A27" w:rsidRDefault="00830A27" w:rsidP="00B505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2551"/>
        <w:gridCol w:w="3261"/>
        <w:gridCol w:w="1560"/>
      </w:tblGrid>
      <w:tr w:rsidR="003C01CA" w:rsidRPr="000E21FA" w:rsidTr="0062737D">
        <w:tc>
          <w:tcPr>
            <w:tcW w:w="2047" w:type="dxa"/>
          </w:tcPr>
          <w:p w:rsidR="003C01CA" w:rsidRPr="00F830B3" w:rsidRDefault="003C01CA" w:rsidP="000E21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</w:tc>
        <w:tc>
          <w:tcPr>
            <w:tcW w:w="2551" w:type="dxa"/>
          </w:tcPr>
          <w:p w:rsidR="003C01CA" w:rsidRPr="00F830B3" w:rsidRDefault="003C01CA" w:rsidP="00003D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Критерии оценки результативности и качества труда работников учреждения</w:t>
            </w:r>
          </w:p>
        </w:tc>
        <w:tc>
          <w:tcPr>
            <w:tcW w:w="3261" w:type="dxa"/>
          </w:tcPr>
          <w:p w:rsidR="003C01CA" w:rsidRPr="00F830B3" w:rsidRDefault="003C01CA" w:rsidP="00003D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</w:tc>
        <w:tc>
          <w:tcPr>
            <w:tcW w:w="1560" w:type="dxa"/>
          </w:tcPr>
          <w:p w:rsidR="003C01CA" w:rsidRPr="00F830B3" w:rsidRDefault="003C01CA" w:rsidP="00003D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баллов </w:t>
            </w:r>
            <w:hyperlink w:anchor="P663">
              <w:r w:rsidRPr="00F830B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FF42EC" w:rsidRPr="000E21FA" w:rsidTr="0062737D">
        <w:tc>
          <w:tcPr>
            <w:tcW w:w="2047" w:type="dxa"/>
            <w:vMerge w:val="restart"/>
          </w:tcPr>
          <w:p w:rsidR="00FF42EC" w:rsidRPr="00F830B3" w:rsidRDefault="00FF42EC" w:rsidP="00003D7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Учитель (за исключением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 программам начального общего образования)</w:t>
            </w:r>
          </w:p>
        </w:tc>
        <w:tc>
          <w:tcPr>
            <w:tcW w:w="7372" w:type="dxa"/>
            <w:gridSpan w:val="3"/>
          </w:tcPr>
          <w:p w:rsidR="00FF42EC" w:rsidRPr="00F830B3" w:rsidRDefault="00FF42EC" w:rsidP="00CF13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FF42EC" w:rsidRPr="000E21FA" w:rsidTr="0062737D">
        <w:tc>
          <w:tcPr>
            <w:tcW w:w="2047" w:type="dxa"/>
            <w:vMerge/>
          </w:tcPr>
          <w:p w:rsidR="00FF42EC" w:rsidRPr="00F830B3" w:rsidRDefault="00FF42EC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FF42EC" w:rsidRPr="00F830B3" w:rsidRDefault="00FF42EC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Обеспечение методического уровня организации образовательного процесса, реализация программы воспитания</w:t>
            </w:r>
          </w:p>
        </w:tc>
        <w:tc>
          <w:tcPr>
            <w:tcW w:w="3261" w:type="dxa"/>
          </w:tcPr>
          <w:p w:rsidR="00FF42EC" w:rsidRPr="00F830B3" w:rsidRDefault="00FF42EC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руководство объединениями педагогов (проектными командами, творческими группами, методическими объединениями, психолого-педагогическим консилиумом (далее - ППК)</w:t>
            </w:r>
            <w:proofErr w:type="gramEnd"/>
          </w:p>
        </w:tc>
        <w:tc>
          <w:tcPr>
            <w:tcW w:w="1560" w:type="dxa"/>
          </w:tcPr>
          <w:p w:rsidR="00FF42EC" w:rsidRPr="00F830B3" w:rsidRDefault="00FF42EC" w:rsidP="00CF1354">
            <w:pPr>
              <w:pStyle w:val="ConsPlusNormal"/>
              <w:ind w:hanging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F42EC" w:rsidRPr="000E21FA" w:rsidTr="0062737D">
        <w:tc>
          <w:tcPr>
            <w:tcW w:w="2047" w:type="dxa"/>
            <w:vMerge/>
          </w:tcPr>
          <w:p w:rsidR="00FF42EC" w:rsidRPr="00F830B3" w:rsidRDefault="00FF42EC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FF42EC" w:rsidRPr="00F830B3" w:rsidRDefault="00FF42EC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FF42EC" w:rsidRPr="00F830B3" w:rsidRDefault="00FF42EC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руководство ученическими объединениями, детскими общественными организациями, проектами социального партнерства и/или руководство реализацией направлений программы воспитания</w:t>
            </w:r>
          </w:p>
        </w:tc>
        <w:tc>
          <w:tcPr>
            <w:tcW w:w="1560" w:type="dxa"/>
          </w:tcPr>
          <w:p w:rsidR="00FF42EC" w:rsidRPr="00F830B3" w:rsidRDefault="00FF42EC" w:rsidP="001B33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F42EC" w:rsidRPr="000E21FA" w:rsidTr="0062737D">
        <w:tc>
          <w:tcPr>
            <w:tcW w:w="2047" w:type="dxa"/>
            <w:vMerge/>
          </w:tcPr>
          <w:p w:rsidR="00FF42EC" w:rsidRPr="000E21FA" w:rsidRDefault="00FF42EC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FF42EC" w:rsidRPr="000E21FA" w:rsidRDefault="00FF42EC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FF42EC" w:rsidRPr="00F830B3" w:rsidRDefault="00FF42EC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работе аттестационной комиссии, экспертной комиссии, ППК, других педагогических сообществах, подготовка отчетной документации</w:t>
            </w:r>
          </w:p>
        </w:tc>
        <w:tc>
          <w:tcPr>
            <w:tcW w:w="1560" w:type="dxa"/>
          </w:tcPr>
          <w:p w:rsidR="00FF42EC" w:rsidRPr="00F830B3" w:rsidRDefault="00FF42EC" w:rsidP="001B33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F42EC" w:rsidRPr="000E21FA" w:rsidTr="0062737D">
        <w:tc>
          <w:tcPr>
            <w:tcW w:w="2047" w:type="dxa"/>
            <w:vMerge/>
          </w:tcPr>
          <w:p w:rsidR="00FF42EC" w:rsidRPr="000E21FA" w:rsidRDefault="00FF42EC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FF42EC" w:rsidRPr="000E21FA" w:rsidRDefault="00FF42EC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FF42EC" w:rsidRPr="00F830B3" w:rsidRDefault="00FF42EC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работе ученических объединений, детских общественных организаций, проектов социального партнерства, подготовка отчетной документации</w:t>
            </w:r>
          </w:p>
        </w:tc>
        <w:tc>
          <w:tcPr>
            <w:tcW w:w="1560" w:type="dxa"/>
          </w:tcPr>
          <w:p w:rsidR="00FF42EC" w:rsidRPr="00F830B3" w:rsidRDefault="00FF42EC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F42EC" w:rsidRPr="000E21FA" w:rsidTr="0062737D">
        <w:tc>
          <w:tcPr>
            <w:tcW w:w="2047" w:type="dxa"/>
            <w:vMerge/>
          </w:tcPr>
          <w:p w:rsidR="00FF42EC" w:rsidRPr="000E21FA" w:rsidRDefault="00FF42EC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FF42EC" w:rsidRPr="00FF42EC" w:rsidRDefault="00FF42EC" w:rsidP="00FF42E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руководителя учреждения о происшествиях с воспитанниками,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о законных представителях, не  исполняющих либо ненадлежащим образом исполняющих родительские обязанности, а также иным поведением оказывающих отрицательное влияние на воспитанников, обучающихся </w:t>
            </w:r>
            <w:proofErr w:type="gramEnd"/>
          </w:p>
        </w:tc>
        <w:tc>
          <w:tcPr>
            <w:tcW w:w="3261" w:type="dxa"/>
          </w:tcPr>
          <w:p w:rsidR="00FF42EC" w:rsidRPr="00F830B3" w:rsidRDefault="00FF42EC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случаев сокрытия происшествий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560" w:type="dxa"/>
          </w:tcPr>
          <w:p w:rsidR="00FF42EC" w:rsidRPr="00F830B3" w:rsidRDefault="00FF42EC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 w:val="restart"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gridSpan w:val="3"/>
          </w:tcPr>
          <w:p w:rsidR="003C01CA" w:rsidRPr="00F830B3" w:rsidRDefault="003C01CA" w:rsidP="00CF13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Стабильность и рост качества обучения, положительная динамика по индивидуальному прогрессу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освоение образовательной программы по результатам четвертных и годовых оценок обучающихся (доля обучающихся, получивших отметки "4" и "5" по всем предметам учебного плана):</w:t>
            </w:r>
          </w:p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не ниже 50% в краевых государственных общеобразовательных организациях со специальным наименованием "кадетский (морской кадетский) корпус";</w:t>
            </w:r>
          </w:p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не ниже 60% в краевых государственных общеобразовательных организациях Мариинские женские гимназии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обучающихся в интеллектуальных, спортивных, творческих олимпиадах, конкурсах, соревнованиях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обучающихся в интеллектуальных, спортивных, творческих олимпиадах, конкурсах, соревнованиях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обучающихся в мероприятиях различного уровня, направленных на развитие навыков исследовательской и проектной деятельности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наличие призеров и победителей среди обучающихся, принявших участие в интеллектуальных, спортивных, творческих мероприятиях различного уровня</w:t>
            </w:r>
            <w:proofErr w:type="gramEnd"/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gridSpan w:val="3"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качество выполняемых работ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Высокий уровень педагогического мастерства при организации образовательного процесса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наличие призового места в профессиональных конкурсах, проектах и программах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профессионального мастерства, презентация результатов работы в форме статьи, публикаций, выступлений на профессиональных форумах, конференциях, семинарах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Учитель (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обучение по</w:t>
            </w:r>
            <w:proofErr w:type="gram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 программам начального общего образования)</w:t>
            </w:r>
          </w:p>
        </w:tc>
        <w:tc>
          <w:tcPr>
            <w:tcW w:w="7372" w:type="dxa"/>
            <w:gridSpan w:val="3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Успешность учебной работы</w:t>
            </w:r>
          </w:p>
        </w:tc>
        <w:tc>
          <w:tcPr>
            <w:tcW w:w="3261" w:type="dxa"/>
            <w:tcBorders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</w:t>
            </w:r>
            <w:proofErr w:type="spell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оценочного периода согласно локальным нормативным актам учреждения:</w:t>
            </w:r>
          </w:p>
        </w:tc>
        <w:tc>
          <w:tcPr>
            <w:tcW w:w="1560" w:type="dxa"/>
            <w:tcBorders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свыше 70%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60% - 70%</w:t>
            </w:r>
          </w:p>
        </w:tc>
        <w:tc>
          <w:tcPr>
            <w:tcW w:w="1560" w:type="dxa"/>
            <w:tcBorders>
              <w:top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Результативность, стабильность и рост 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качества обучения, положительная динамика по индивидуальному прогрессу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качества </w:t>
            </w:r>
            <w:proofErr w:type="spell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(по итогам не 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менее 2 оценочных периодов)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стабильность (сохранение процента качества </w:t>
            </w:r>
            <w:proofErr w:type="spell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не менее 2 оценочных периодов)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деятельности, направленная на коррекцию нарушений в развитии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успеваемости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, испытывавших трудности в обучении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Сопровождение обучающихся, проявивших выдающиеся способности, а также добившихся успехов в учебной деятельности, научной (научно-исследовательской) деятельности, творческой деятельности и физкультурно-спортивной деятельности в образовательном процессе (подготовка к участию в олимпиадах, конкурсах, конференциях, турнирах и т.д.)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проведение занятий с участниками олимпиад, конкурсов, конференций, турниров и т.д.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наличие победителей, призеров, финалистов, дипломантов:</w:t>
            </w:r>
          </w:p>
        </w:tc>
        <w:tc>
          <w:tcPr>
            <w:tcW w:w="1560" w:type="dxa"/>
            <w:tcBorders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уровне учреждения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560" w:type="dxa"/>
            <w:tcBorders>
              <w:top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Руководство и организация проектных и творческих групп (организация воспитанников, обучающихся для успешного участия в различных творческих группах и проектах)</w:t>
            </w:r>
          </w:p>
        </w:tc>
        <w:tc>
          <w:tcPr>
            <w:tcW w:w="3261" w:type="dxa"/>
            <w:tcBorders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реализация проекта или его представление:</w:t>
            </w:r>
          </w:p>
        </w:tc>
        <w:tc>
          <w:tcPr>
            <w:tcW w:w="1560" w:type="dxa"/>
            <w:tcBorders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класс (группа)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уровне учреждения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560" w:type="dxa"/>
            <w:tcBorders>
              <w:top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конкурсе проектов:</w:t>
            </w:r>
          </w:p>
        </w:tc>
        <w:tc>
          <w:tcPr>
            <w:tcW w:w="1560" w:type="dxa"/>
            <w:tcBorders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уровне учреждения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560" w:type="dxa"/>
            <w:tcBorders>
              <w:top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проектных групп или творческих групп (наличие подтверждающих документов) (количество участников проектных и 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творческих групп - не менее 80% (от общего количества обучающихся):</w:t>
            </w:r>
            <w:proofErr w:type="gramEnd"/>
          </w:p>
        </w:tc>
        <w:tc>
          <w:tcPr>
            <w:tcW w:w="1560" w:type="dxa"/>
            <w:tcBorders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уровне учреждения;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560" w:type="dxa"/>
            <w:tcBorders>
              <w:top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0E21FA" w:rsidRDefault="00422F68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22F68" w:rsidRPr="00FF42EC" w:rsidRDefault="00422F68" w:rsidP="00B40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руководителя учреждения о происшествиях с воспитанниками,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о законных представителях, не  исполняющих либо ненадлежащим образом исполняющих родительские обязанности, а также иным поведением оказывающих отрицательное влияние на воспитанников, обучающихся </w:t>
            </w:r>
            <w:proofErr w:type="gramEnd"/>
          </w:p>
        </w:tc>
        <w:tc>
          <w:tcPr>
            <w:tcW w:w="3261" w:type="dxa"/>
            <w:tcBorders>
              <w:top w:val="nil"/>
            </w:tcBorders>
          </w:tcPr>
          <w:p w:rsidR="00422F68" w:rsidRPr="00F830B3" w:rsidRDefault="00422F68" w:rsidP="00B40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случаев сокрытия происшествий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560" w:type="dxa"/>
            <w:tcBorders>
              <w:top w:val="nil"/>
            </w:tcBorders>
          </w:tcPr>
          <w:p w:rsidR="00422F68" w:rsidRPr="00F830B3" w:rsidRDefault="00422F68" w:rsidP="00B40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Организация и руководство исследовательской деятельностью обучающихся (участие воспитанников, обучающихся в конференциях)</w:t>
            </w:r>
          </w:p>
        </w:tc>
        <w:tc>
          <w:tcPr>
            <w:tcW w:w="3261" w:type="dxa"/>
            <w:tcBorders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представление результатов обучающихся на конференциях, семинарах, форумах и т.д. (обязательное наличие подтверждающих документов об участии):</w:t>
            </w:r>
          </w:p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уровне учреждения:</w:t>
            </w:r>
          </w:p>
        </w:tc>
        <w:tc>
          <w:tcPr>
            <w:tcW w:w="1560" w:type="dxa"/>
            <w:tcBorders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дистантное</w:t>
            </w:r>
            <w:proofErr w:type="spellEnd"/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уровне: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дистантное</w:t>
            </w:r>
            <w:proofErr w:type="spellEnd"/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1560" w:type="dxa"/>
            <w:tcBorders>
              <w:top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наличие победителей и призеров:</w:t>
            </w:r>
          </w:p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уровне учреждения:</w:t>
            </w:r>
          </w:p>
        </w:tc>
        <w:tc>
          <w:tcPr>
            <w:tcW w:w="1560" w:type="dxa"/>
            <w:tcBorders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дистантное</w:t>
            </w:r>
            <w:proofErr w:type="spellEnd"/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 муниципальном уровне: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дистантное</w:t>
            </w:r>
            <w:proofErr w:type="spellEnd"/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1560" w:type="dxa"/>
            <w:tcBorders>
              <w:top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gridSpan w:val="3"/>
          </w:tcPr>
          <w:p w:rsidR="003C01CA" w:rsidRPr="00F830B3" w:rsidRDefault="003C01CA" w:rsidP="00CF13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Обеспечение методического уровня организации образовательного процесса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руководство объединениями педагогов (проектными командами, творческими группами)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постоянное участие в работе ППК, подготовка отчетной документации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gridSpan w:val="3"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качество выполняемых работ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CF1354">
            <w:pPr>
              <w:pStyle w:val="ConsPlusNormal"/>
              <w:ind w:hanging="56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Высокий уровень педагогического мастерства при организации образовательного процесса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использование при проведении занятий интерактивной доски, компьютерных программ, современного лабораторного и цифрового оборудования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hanging="56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Предъявление опыта организации образовательного процесса за пределами учреждения</w:t>
            </w:r>
          </w:p>
        </w:tc>
        <w:tc>
          <w:tcPr>
            <w:tcW w:w="3261" w:type="dxa"/>
            <w:tcBorders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профессионального мастерства (в том числе дистанционных):</w:t>
            </w:r>
          </w:p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призер:</w:t>
            </w:r>
          </w:p>
        </w:tc>
        <w:tc>
          <w:tcPr>
            <w:tcW w:w="1560" w:type="dxa"/>
            <w:tcBorders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муниципальный уровень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региональный, межрегиональный уровни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федеральный уровень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победитель: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муниципальный уровень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региональный, межрегиональный уровни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федеральный уровень</w:t>
            </w:r>
          </w:p>
        </w:tc>
        <w:tc>
          <w:tcPr>
            <w:tcW w:w="1560" w:type="dxa"/>
            <w:tcBorders>
              <w:top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Обобщение и/или тиражирование педагогического опыта</w:t>
            </w:r>
          </w:p>
        </w:tc>
        <w:tc>
          <w:tcPr>
            <w:tcW w:w="3261" w:type="dxa"/>
            <w:tcBorders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наличие публикаций в изданиях:</w:t>
            </w:r>
          </w:p>
        </w:tc>
        <w:tc>
          <w:tcPr>
            <w:tcW w:w="1560" w:type="dxa"/>
            <w:tcBorders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внутри учреждения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региональные, межрегиональные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федеральные</w:t>
            </w:r>
          </w:p>
        </w:tc>
        <w:tc>
          <w:tcPr>
            <w:tcW w:w="1560" w:type="dxa"/>
            <w:tcBorders>
              <w:top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проведение мастер-классов (в том числе открытых уроков):</w:t>
            </w:r>
          </w:p>
        </w:tc>
        <w:tc>
          <w:tcPr>
            <w:tcW w:w="1560" w:type="dxa"/>
            <w:tcBorders>
              <w:bottom w:val="nil"/>
            </w:tcBorders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внутри учреждения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региональные, межрегиональные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C01CA" w:rsidRPr="000E21FA" w:rsidTr="0062737D">
        <w:tblPrEx>
          <w:tblBorders>
            <w:insideH w:val="nil"/>
          </w:tblBorders>
        </w:tblPrEx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федеральные</w:t>
            </w:r>
          </w:p>
        </w:tc>
        <w:tc>
          <w:tcPr>
            <w:tcW w:w="1560" w:type="dxa"/>
            <w:tcBorders>
              <w:top w:val="nil"/>
            </w:tcBorders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молодого специалиста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разработка и апробация программ учебных предметов и внеурочной деятельности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внедрение созданного проекта, программы, материалов в образовательную деятельность учреждения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003D7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Организация дистанционного обучения обучающихся, воспитанников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подтверждение регистрации обучающихся, воспитанников на сайте учреждения, реализующего программы дистанционного обучения (за одного обучающегося, воспитанника)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003D7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Кураторство сайта, систем электронных журналов, дневников, баз данных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своевременность обновления, отсутствие замечаний со стороны проверяющих органов, заинтересованных лиц (родителей (законных представителей), общественности и др.)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003D7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реализации 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 об образовании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своевременность 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отчетных документов (акты обследования и др.) при осуществлении обходов территорий, закрепленных за общеобразовательными учреждениями, с целью выявления несовершеннолетних детей, подлежащих обучению и определения условий, в которых они проживают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3C01CA" w:rsidRPr="000E21FA" w:rsidTr="0062737D">
        <w:tc>
          <w:tcPr>
            <w:tcW w:w="2047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Педагог-психолог, социальный педагог</w:t>
            </w:r>
          </w:p>
        </w:tc>
        <w:tc>
          <w:tcPr>
            <w:tcW w:w="7372" w:type="dxa"/>
            <w:gridSpan w:val="3"/>
          </w:tcPr>
          <w:p w:rsidR="003C01CA" w:rsidRPr="00F830B3" w:rsidRDefault="003C01CA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Сопровождение воспитанников, обучающихся в образовательном процессе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руководство психолого-педагогическим консилиумом, психолого-педагогической службой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для родителей воспитанников, обучающихся (за одно мероприятие)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0E21FA" w:rsidRDefault="00422F68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22F68" w:rsidRPr="00FF42EC" w:rsidRDefault="00422F68" w:rsidP="00B40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руководителя учреждения о происшествиях с воспитанниками,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о законных представителях, не  исполняющих либо ненадлежащим образом исполняющих родительские обязанности,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иным поведением оказывающих отрицательное влияние на воспитанников, обучающихся </w:t>
            </w:r>
            <w:proofErr w:type="gramEnd"/>
          </w:p>
        </w:tc>
        <w:tc>
          <w:tcPr>
            <w:tcW w:w="3261" w:type="dxa"/>
          </w:tcPr>
          <w:p w:rsidR="00422F68" w:rsidRPr="00F830B3" w:rsidRDefault="00422F68" w:rsidP="00B40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случаев сокрытия происшествий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560" w:type="dxa"/>
          </w:tcPr>
          <w:p w:rsidR="00422F68" w:rsidRPr="00F830B3" w:rsidRDefault="00422F68" w:rsidP="00B40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gridSpan w:val="3"/>
          </w:tcPr>
          <w:p w:rsidR="003C01CA" w:rsidRPr="00F830B3" w:rsidRDefault="003C01CA" w:rsidP="00CF13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Эффективность методов и способов работы по педагогическому сопровождению воспитанников, обучающихся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проектов, программ, связанных с образовательной деятельностью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наличие призового места в конкурсе проектов и программ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профессионального мастерства, презентация результатов работы в форме статьи, публикаций, выступлений на профессиональных форумах, конференциях, семинарах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gridSpan w:val="3"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качество выполняемых работ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Высокий уровень педагогического мастерства при организации процесса психолого-педагогического сопровождения воспитанников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отсутствие конфликтов или отрицательная динамика возникновения конфликтов среди воспитанников, обучающихся в течение учебного года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C01CA" w:rsidRPr="000E21FA" w:rsidTr="0062737D">
        <w:tc>
          <w:tcPr>
            <w:tcW w:w="2047" w:type="dxa"/>
            <w:vMerge w:val="restart"/>
          </w:tcPr>
          <w:p w:rsidR="003C01CA" w:rsidRPr="00F830B3" w:rsidRDefault="009914D6" w:rsidP="009914D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</w:t>
            </w:r>
            <w:r w:rsidR="003C01CA" w:rsidRPr="00F830B3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  <w:tc>
          <w:tcPr>
            <w:tcW w:w="7372" w:type="dxa"/>
            <w:gridSpan w:val="3"/>
          </w:tcPr>
          <w:p w:rsidR="003C01CA" w:rsidRPr="00F830B3" w:rsidRDefault="003C01CA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руководителя учреждения о происшествиях с воспитанниками, обучающимися, повлекших причинение вреда их жизни и здоровью, о выявлении случаев детской безнадзорности, 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правонарушений, преступлений и иных антиобщественных действий, совершенных несовершеннолетними и в отношении них, законных представителях, не исполняющих либо ненадлежащим образом исполняющих родительские обязанности, а также иным поведением оказывающих отрицательное влияние на воспитанников, обучающихся</w:t>
            </w:r>
            <w:proofErr w:type="gramEnd"/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случаев сокрытия происшествий с воспитанниками, обучающимися</w:t>
            </w:r>
          </w:p>
        </w:tc>
        <w:tc>
          <w:tcPr>
            <w:tcW w:w="1560" w:type="dxa"/>
          </w:tcPr>
          <w:p w:rsidR="003C01CA" w:rsidRPr="00F830B3" w:rsidRDefault="009914D6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Отсутствие правонарушений, совершенных воспитанниками, обучающимися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отсутствие воспитанников, обучающихся, состоящих на учете в органах внутренних дел, комиссии по делам несовершеннолетних и защите их прав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отсутствие травм, несчастных случаев, вредных привычек, случаев нарушения дисциплины у воспитанников, обучающихся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Эффективность способов и методов организации работы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жалоб, замечаний со стороны участников образовательного процесса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gridSpan w:val="3"/>
          </w:tcPr>
          <w:p w:rsidR="003C01CA" w:rsidRPr="00F830B3" w:rsidRDefault="003C01CA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в воспитательные мероприятия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вовлечения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в проекты и программы, мероприятия, направленные на патриотическое воспитание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вовлечения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в добровольческую и общественную деятельность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 w:val="restart"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gridSpan w:val="3"/>
          </w:tcPr>
          <w:p w:rsidR="003C01CA" w:rsidRPr="00F830B3" w:rsidRDefault="003C01CA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качество выполняемых работ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Высокий уровень 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педагогического мастерства при организации воспитательного процесса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выстраивание 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воспитательного процесса в соответствии с программой воспитания коллектива воспитанников, обучающихся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использование практик наставничества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профессионального мастерства, презентация результатов работы в форме статьи, публикаций, выступлений на профессиональных форумах, конференциях, семинарах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 w:val="restart"/>
          </w:tcPr>
          <w:p w:rsidR="003C01CA" w:rsidRPr="00CA686C" w:rsidRDefault="003C01CA" w:rsidP="003A22F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6C">
              <w:rPr>
                <w:rFonts w:ascii="Times New Roman" w:hAnsi="Times New Roman" w:cs="Times New Roman"/>
                <w:sz w:val="24"/>
                <w:szCs w:val="24"/>
              </w:rPr>
              <w:t xml:space="preserve">Педагог дополнительного образования, музыкальный руководитель, педагог-организатор,  </w:t>
            </w:r>
            <w:r w:rsidR="003A22F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686C">
              <w:rPr>
                <w:rFonts w:ascii="Times New Roman" w:hAnsi="Times New Roman" w:cs="Times New Roman"/>
                <w:sz w:val="24"/>
                <w:szCs w:val="24"/>
              </w:rPr>
              <w:t>ренер-преподаватель</w:t>
            </w:r>
          </w:p>
        </w:tc>
        <w:tc>
          <w:tcPr>
            <w:tcW w:w="7372" w:type="dxa"/>
            <w:gridSpan w:val="3"/>
          </w:tcPr>
          <w:p w:rsidR="003C01CA" w:rsidRPr="00F830B3" w:rsidRDefault="003C01CA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Руководство объединениями педагогов</w:t>
            </w:r>
          </w:p>
        </w:tc>
        <w:tc>
          <w:tcPr>
            <w:tcW w:w="3261" w:type="dxa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руководство объединениями педагогов (проектными командами, творческими группами, методическими объединениями, кафедрами)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0E21FA" w:rsidRDefault="00422F68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22F68" w:rsidRPr="00FF42EC" w:rsidRDefault="00422F68" w:rsidP="00B40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руководителя учреждения о происшествиях с воспитанниками,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о законных представителях, не  исполняющих либо ненадлежащим образом исполняющих родительские обязанности,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иным поведением оказывающих отрицательное влияние на воспитанников, обучающихся </w:t>
            </w:r>
            <w:proofErr w:type="gramEnd"/>
          </w:p>
        </w:tc>
        <w:tc>
          <w:tcPr>
            <w:tcW w:w="3261" w:type="dxa"/>
          </w:tcPr>
          <w:p w:rsidR="00422F68" w:rsidRPr="00F830B3" w:rsidRDefault="00422F68" w:rsidP="00B40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случаев сокрытия происшествий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560" w:type="dxa"/>
          </w:tcPr>
          <w:p w:rsidR="00422F68" w:rsidRPr="00F830B3" w:rsidRDefault="00422F68" w:rsidP="00B40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gridSpan w:val="3"/>
          </w:tcPr>
          <w:p w:rsidR="003C01CA" w:rsidRPr="00F830B3" w:rsidRDefault="003C01CA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CF135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Достижения воспитанников, обучающихся</w:t>
            </w:r>
          </w:p>
        </w:tc>
        <w:tc>
          <w:tcPr>
            <w:tcW w:w="3261" w:type="dxa"/>
          </w:tcPr>
          <w:p w:rsidR="003C01CA" w:rsidRPr="00F830B3" w:rsidRDefault="003C01CA" w:rsidP="004275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обучающихся в интеллектуальных, спортивных, творческих олимпиадах, конкурсах, соревнованиях, сменах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4275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наличие призеров и победителей среди обучающихся, принимающих участие в интеллектуальных, спортивных, творческих мероприятиях различного уровня</w:t>
            </w:r>
            <w:proofErr w:type="gramEnd"/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01CA" w:rsidRPr="00F830B3" w:rsidRDefault="003C01CA" w:rsidP="004275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детских объединений, организаций</w:t>
            </w:r>
          </w:p>
        </w:tc>
        <w:tc>
          <w:tcPr>
            <w:tcW w:w="3261" w:type="dxa"/>
          </w:tcPr>
          <w:p w:rsidR="003C01CA" w:rsidRPr="00F830B3" w:rsidRDefault="003C01CA" w:rsidP="004275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создание и реализация социальных проектов, программ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 w:val="restart"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gridSpan w:val="3"/>
          </w:tcPr>
          <w:p w:rsidR="003C01CA" w:rsidRPr="00F830B3" w:rsidRDefault="003C01CA" w:rsidP="004275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качество выполняемых работ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4275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Высокий уровень педагогического мастерства при организации образовательного процесса</w:t>
            </w:r>
          </w:p>
        </w:tc>
        <w:tc>
          <w:tcPr>
            <w:tcW w:w="3261" w:type="dxa"/>
          </w:tcPr>
          <w:p w:rsidR="003C01CA" w:rsidRPr="00F830B3" w:rsidRDefault="003C01CA" w:rsidP="004275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профессионального мастерства, презентация результатов работы в форме статьи, публикаций, выступлений на профессиональных форумах, конференциях, семинарах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4275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внедрение новых технологий форм, методов, приемов, демонстрация их при проведении мастер-классов, творческих отчетов, концертов, выступлений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0E21FA" w:rsidRDefault="003C01CA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4275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согласно календарному плану воспитательной работы</w:t>
            </w:r>
          </w:p>
        </w:tc>
        <w:tc>
          <w:tcPr>
            <w:tcW w:w="1560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C01CA" w:rsidRPr="000E21FA" w:rsidTr="0062737D">
        <w:tc>
          <w:tcPr>
            <w:tcW w:w="2047" w:type="dxa"/>
            <w:vMerge w:val="restart"/>
          </w:tcPr>
          <w:p w:rsidR="003C01CA" w:rsidRPr="00CA686C" w:rsidRDefault="003C01CA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6C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по воспитанию и </w:t>
            </w:r>
            <w:r w:rsidRPr="00CA6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взаимодействию с детскими общественными объединениями (далее - советник директора)</w:t>
            </w:r>
          </w:p>
        </w:tc>
        <w:tc>
          <w:tcPr>
            <w:tcW w:w="7372" w:type="dxa"/>
            <w:gridSpan w:val="3"/>
          </w:tcPr>
          <w:p w:rsidR="003C01CA" w:rsidRPr="00F830B3" w:rsidRDefault="003C01CA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3C01CA" w:rsidRPr="00F830B3" w:rsidRDefault="003C01CA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 полезную деятельность</w:t>
            </w:r>
          </w:p>
        </w:tc>
        <w:tc>
          <w:tcPr>
            <w:tcW w:w="3261" w:type="dxa"/>
          </w:tcPr>
          <w:p w:rsidR="003C01CA" w:rsidRPr="00F830B3" w:rsidRDefault="003C01CA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Количество организованных мероприятий федерального календарного плана воспитательной работы</w:t>
            </w:r>
          </w:p>
        </w:tc>
        <w:tc>
          <w:tcPr>
            <w:tcW w:w="1560" w:type="dxa"/>
          </w:tcPr>
          <w:p w:rsidR="003C01CA" w:rsidRPr="00F830B3" w:rsidRDefault="003C01CA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 за каждое мероприятие</w:t>
            </w:r>
          </w:p>
        </w:tc>
      </w:tr>
      <w:tr w:rsidR="003C01CA" w:rsidRPr="000E21FA" w:rsidTr="0062737D">
        <w:tc>
          <w:tcPr>
            <w:tcW w:w="2047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C01CA" w:rsidRPr="00F830B3" w:rsidRDefault="003C01CA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C01CA" w:rsidRPr="00F830B3" w:rsidRDefault="003C01CA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организованных для обучающихся "группы риска"</w:t>
            </w:r>
            <w:proofErr w:type="gramEnd"/>
          </w:p>
        </w:tc>
        <w:tc>
          <w:tcPr>
            <w:tcW w:w="1560" w:type="dxa"/>
          </w:tcPr>
          <w:p w:rsidR="003C01CA" w:rsidRPr="00F830B3" w:rsidRDefault="003C01CA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 за каждое мероприятие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22F68" w:rsidRPr="00FF42EC" w:rsidRDefault="00422F68" w:rsidP="00B40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руководителя учреждения о происшествиях с воспитанниками, обучающимися, повлекших 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о законных представителях, не  исполняющих либо ненадлежащим образом исполняющих родительские обязанности, а также иным поведением оказывающих отрицательное влияние на воспитанников, обучающихся </w:t>
            </w:r>
            <w:proofErr w:type="gramEnd"/>
          </w:p>
        </w:tc>
        <w:tc>
          <w:tcPr>
            <w:tcW w:w="3261" w:type="dxa"/>
          </w:tcPr>
          <w:p w:rsidR="00422F68" w:rsidRPr="00F830B3" w:rsidRDefault="00422F68" w:rsidP="00B40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случаев сокрытия происшествий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560" w:type="dxa"/>
          </w:tcPr>
          <w:p w:rsidR="00422F68" w:rsidRPr="00F830B3" w:rsidRDefault="00422F68" w:rsidP="00B40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Взаимодействие с участниками образовательного процесса</w:t>
            </w:r>
          </w:p>
        </w:tc>
        <w:tc>
          <w:tcPr>
            <w:tcW w:w="3261" w:type="dxa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социальных партнеров (общественно-государственные детско-юношеские организации, общественные объединения,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бизнес-сообщества</w:t>
            </w:r>
            <w:proofErr w:type="gram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, филармонии, библиотеки и др.), участвовавших в мероприятиях, организованных советником директора</w:t>
            </w:r>
          </w:p>
        </w:tc>
        <w:tc>
          <w:tcPr>
            <w:tcW w:w="1560" w:type="dxa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 за каждого партнера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как организаторами и участниками образовательных событий по реализации программы воспитания</w:t>
            </w:r>
          </w:p>
        </w:tc>
        <w:tc>
          <w:tcPr>
            <w:tcW w:w="1560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2" w:type="dxa"/>
            <w:gridSpan w:val="3"/>
          </w:tcPr>
          <w:p w:rsidR="00422F68" w:rsidRPr="00F830B3" w:rsidRDefault="00422F68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детскими общественными объединениями</w:t>
            </w:r>
          </w:p>
        </w:tc>
        <w:tc>
          <w:tcPr>
            <w:tcW w:w="3261" w:type="dxa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не менее 30% обучающихся (от общего количества), вовлечены в мероприятия Общероссийского общественно-государственного движения детей и молодежи "Движение первых"</w:t>
            </w:r>
          </w:p>
        </w:tc>
        <w:tc>
          <w:tcPr>
            <w:tcW w:w="1560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5%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(от общего количества), вовлечены в деятельность школьного актива</w:t>
            </w:r>
          </w:p>
        </w:tc>
        <w:tc>
          <w:tcPr>
            <w:tcW w:w="1560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Выявление и развитие у обучающихся способностей к научной (интеллектуальной), творческой физкультурно-спортивной деятельности, участие в олимпиадах, конкурсах, фестивалях, соревнованиях</w:t>
            </w:r>
          </w:p>
        </w:tc>
        <w:tc>
          <w:tcPr>
            <w:tcW w:w="3261" w:type="dxa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не менее 10% обучающихся (от общего количества), вовлечены в дни единых действий, программы, проекты всероссийского уровня (в том числе тематических смен в федеральных детских центрах)</w:t>
            </w:r>
          </w:p>
        </w:tc>
        <w:tc>
          <w:tcPr>
            <w:tcW w:w="1560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2" w:type="dxa"/>
            <w:gridSpan w:val="3"/>
          </w:tcPr>
          <w:p w:rsidR="00422F68" w:rsidRPr="00F830B3" w:rsidRDefault="00422F68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качество выполняемых работ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Активное участие в работе методических (профессиональных)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конкурсах, 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транслирование в педагогических коллективах опыта практических результатов своей профессиональной деятельности, в том числе экспериментальной, инновационной</w:t>
            </w:r>
          </w:p>
        </w:tc>
        <w:tc>
          <w:tcPr>
            <w:tcW w:w="3261" w:type="dxa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и достижение в профессиональных конкурсах</w:t>
            </w:r>
          </w:p>
        </w:tc>
        <w:tc>
          <w:tcPr>
            <w:tcW w:w="1560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0E21FA" w:rsidRDefault="00422F68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уровень и статус участия в профессионально-общественной деятельности, в том числе экспертной: участие в работе оргкомитетов, рабочих групп, экспертных комиссий, жюри конкурсов, в судействе соревнований, сопровождение педагогической практики студентов, наставничество, участие в </w:t>
            </w:r>
            <w:proofErr w:type="spell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грантовых</w:t>
            </w:r>
            <w:proofErr w:type="spell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молодежных конкурсах и др.</w:t>
            </w:r>
          </w:p>
        </w:tc>
        <w:tc>
          <w:tcPr>
            <w:tcW w:w="1560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2F68" w:rsidRPr="000E21FA" w:rsidTr="0062737D">
        <w:tc>
          <w:tcPr>
            <w:tcW w:w="2047" w:type="dxa"/>
            <w:vMerge/>
          </w:tcPr>
          <w:p w:rsidR="00422F68" w:rsidRPr="000E21FA" w:rsidRDefault="00422F68" w:rsidP="003C01C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422F68" w:rsidRPr="00F830B3" w:rsidRDefault="00422F68" w:rsidP="00BD533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представление результатов профессиональной деятельности в виде выступлений, открытых мероприятий, мастер-классов, публикаций и пр.</w:t>
            </w:r>
          </w:p>
        </w:tc>
        <w:tc>
          <w:tcPr>
            <w:tcW w:w="1560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875F76" w:rsidRDefault="00875F76" w:rsidP="00875F7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3391B" w:rsidRPr="00B3391B" w:rsidRDefault="00D93B0E" w:rsidP="00875F7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разделе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«Образовательные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учреждения,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осуществляющие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образовательную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деятельность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по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адаптированным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общеобразовательным программам (дошкольного, начального общего,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основного общего, среднего общего образования), учреждения для детей,</w:t>
      </w:r>
      <w:r w:rsidR="00B3391B">
        <w:rPr>
          <w:rFonts w:ascii="Times New Roman" w:hAnsi="Times New Roman" w:cs="Times New Roman"/>
          <w:sz w:val="28"/>
          <w:szCs w:val="28"/>
        </w:rPr>
        <w:t xml:space="preserve"> </w:t>
      </w:r>
      <w:r w:rsidR="00B3391B" w:rsidRPr="00B3391B">
        <w:rPr>
          <w:rFonts w:ascii="Times New Roman" w:hAnsi="Times New Roman" w:cs="Times New Roman"/>
          <w:sz w:val="28"/>
          <w:szCs w:val="28"/>
        </w:rPr>
        <w:t>нуждающихся в психолого-педагогической и медико-социальной помощи»:</w:t>
      </w:r>
    </w:p>
    <w:p w:rsidR="00B3391B" w:rsidRDefault="00B3391B" w:rsidP="00875F7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391B">
        <w:rPr>
          <w:rFonts w:ascii="Times New Roman" w:hAnsi="Times New Roman" w:cs="Times New Roman"/>
          <w:sz w:val="28"/>
          <w:szCs w:val="28"/>
        </w:rPr>
        <w:t>строку «Учитель, воспитатель, педагог дополнительного образования,</w:t>
      </w:r>
      <w:r w:rsidR="00D93B0E">
        <w:rPr>
          <w:rFonts w:ascii="Times New Roman" w:hAnsi="Times New Roman" w:cs="Times New Roman"/>
          <w:sz w:val="28"/>
          <w:szCs w:val="28"/>
        </w:rPr>
        <w:t xml:space="preserve"> </w:t>
      </w:r>
      <w:r w:rsidRPr="00B3391B">
        <w:rPr>
          <w:rFonts w:ascii="Times New Roman" w:hAnsi="Times New Roman" w:cs="Times New Roman"/>
          <w:sz w:val="28"/>
          <w:szCs w:val="28"/>
        </w:rPr>
        <w:t>педагог-организатор,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91B">
        <w:rPr>
          <w:rFonts w:ascii="Times New Roman" w:hAnsi="Times New Roman" w:cs="Times New Roman"/>
          <w:sz w:val="28"/>
          <w:szCs w:val="28"/>
        </w:rPr>
        <w:t>учитель-логопед,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91B">
        <w:rPr>
          <w:rFonts w:ascii="Times New Roman" w:hAnsi="Times New Roman" w:cs="Times New Roman"/>
          <w:sz w:val="28"/>
          <w:szCs w:val="28"/>
        </w:rPr>
        <w:t>педагог-психолог,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3B0E">
        <w:rPr>
          <w:rFonts w:ascii="Times New Roman" w:hAnsi="Times New Roman" w:cs="Times New Roman"/>
          <w:sz w:val="28"/>
          <w:szCs w:val="28"/>
        </w:rPr>
        <w:t>учитель-</w:t>
      </w:r>
      <w:r w:rsidRPr="00B3391B">
        <w:rPr>
          <w:rFonts w:ascii="Times New Roman" w:hAnsi="Times New Roman" w:cs="Times New Roman"/>
          <w:sz w:val="28"/>
          <w:szCs w:val="28"/>
        </w:rPr>
        <w:t xml:space="preserve">дефектолог, социальный </w:t>
      </w:r>
      <w:r w:rsidR="0090483C">
        <w:rPr>
          <w:rFonts w:ascii="Times New Roman" w:hAnsi="Times New Roman" w:cs="Times New Roman"/>
          <w:sz w:val="28"/>
          <w:szCs w:val="28"/>
        </w:rPr>
        <w:t xml:space="preserve">педагог, </w:t>
      </w:r>
      <w:proofErr w:type="spellStart"/>
      <w:r w:rsidR="0090483C">
        <w:rPr>
          <w:rFonts w:ascii="Times New Roman" w:hAnsi="Times New Roman" w:cs="Times New Roman"/>
          <w:sz w:val="28"/>
          <w:szCs w:val="28"/>
        </w:rPr>
        <w:t>тьютор</w:t>
      </w:r>
      <w:proofErr w:type="spellEnd"/>
      <w:r w:rsidR="0090483C">
        <w:rPr>
          <w:rFonts w:ascii="Times New Roman" w:hAnsi="Times New Roman" w:cs="Times New Roman"/>
          <w:sz w:val="28"/>
          <w:szCs w:val="28"/>
        </w:rPr>
        <w:t>, преподаватель»,</w:t>
      </w:r>
      <w:r w:rsidRPr="00B3391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proofErr w:type="gramEnd"/>
    </w:p>
    <w:p w:rsidR="003C01CA" w:rsidRPr="000E21FA" w:rsidRDefault="00B3391B" w:rsidP="00B3391B">
      <w:pPr>
        <w:pStyle w:val="ConsPlusTitle"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14"/>
        <w:gridCol w:w="2381"/>
        <w:gridCol w:w="2438"/>
        <w:gridCol w:w="1324"/>
      </w:tblGrid>
      <w:tr w:rsidR="003C01CA" w:rsidRPr="00F830B3" w:rsidTr="003C01CA">
        <w:tc>
          <w:tcPr>
            <w:tcW w:w="2914" w:type="dxa"/>
          </w:tcPr>
          <w:p w:rsidR="003C01CA" w:rsidRPr="00F830B3" w:rsidRDefault="003C01CA" w:rsidP="004669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</w:tc>
        <w:tc>
          <w:tcPr>
            <w:tcW w:w="2381" w:type="dxa"/>
          </w:tcPr>
          <w:p w:rsidR="003C01CA" w:rsidRPr="00F830B3" w:rsidRDefault="003C01CA" w:rsidP="004669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Критерии оценки результативности и качества труда работников учреждения</w:t>
            </w:r>
          </w:p>
        </w:tc>
        <w:tc>
          <w:tcPr>
            <w:tcW w:w="2438" w:type="dxa"/>
          </w:tcPr>
          <w:p w:rsidR="003C01CA" w:rsidRPr="00F830B3" w:rsidRDefault="003C01CA" w:rsidP="004669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</w:tc>
        <w:tc>
          <w:tcPr>
            <w:tcW w:w="1324" w:type="dxa"/>
          </w:tcPr>
          <w:p w:rsidR="003C01CA" w:rsidRPr="00F830B3" w:rsidRDefault="003C01CA" w:rsidP="004669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баллов </w:t>
            </w:r>
            <w:hyperlink w:anchor="P924">
              <w:r w:rsidRPr="00F830B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3C01CA" w:rsidRPr="00F830B3" w:rsidTr="003C01CA">
        <w:tc>
          <w:tcPr>
            <w:tcW w:w="2914" w:type="dxa"/>
            <w:vMerge w:val="restart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Учитель, воспитатель, педагог дополнительного образования, педагог-организатор, учитель-логопед, педагог-психолог, учитель-дефектолог, социальный педагог, </w:t>
            </w:r>
            <w:proofErr w:type="spell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  <w:proofErr w:type="spell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, преподаватель</w:t>
            </w:r>
            <w:proofErr w:type="gramEnd"/>
          </w:p>
        </w:tc>
        <w:tc>
          <w:tcPr>
            <w:tcW w:w="6143" w:type="dxa"/>
            <w:gridSpan w:val="3"/>
          </w:tcPr>
          <w:p w:rsidR="003C01CA" w:rsidRPr="00F830B3" w:rsidRDefault="003C01CA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важность выполняемой работы, степень самостоятельности и ответственности при выполнении поставленных задач</w:t>
            </w:r>
          </w:p>
        </w:tc>
      </w:tr>
      <w:tr w:rsidR="003C01CA" w:rsidRPr="00F830B3" w:rsidTr="003C01CA">
        <w:tc>
          <w:tcPr>
            <w:tcW w:w="2914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Внедрение современных средств автоматизации сбора, учета и хранения информации с помощью информационных компьютерных технологий</w:t>
            </w:r>
          </w:p>
        </w:tc>
        <w:tc>
          <w:tcPr>
            <w:tcW w:w="2438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отсутствие замечаний по ведению баз автоматизированного сбора информации</w:t>
            </w:r>
          </w:p>
        </w:tc>
        <w:tc>
          <w:tcPr>
            <w:tcW w:w="1324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01CA" w:rsidRPr="00F830B3" w:rsidTr="003C01CA">
        <w:tc>
          <w:tcPr>
            <w:tcW w:w="2914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 w:val="restart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Работа в объединениях педагогов, созданными в учреждении</w:t>
            </w:r>
            <w:proofErr w:type="gramEnd"/>
          </w:p>
        </w:tc>
        <w:tc>
          <w:tcPr>
            <w:tcW w:w="2438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руководство проектными командами, творческими группами, методическими объединениями, кафедрами, психолого-медико-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педагогическим консилиумом</w:t>
            </w:r>
          </w:p>
        </w:tc>
        <w:tc>
          <w:tcPr>
            <w:tcW w:w="1324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3C01CA" w:rsidRPr="00F830B3" w:rsidTr="003C01CA">
        <w:tc>
          <w:tcPr>
            <w:tcW w:w="2914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работе проектных команд, творческих группах, методических объединений, кафедр, психолого-медико-педагогическим консилиуме</w:t>
            </w:r>
          </w:p>
        </w:tc>
        <w:tc>
          <w:tcPr>
            <w:tcW w:w="1324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F830B3" w:rsidTr="003C01CA">
        <w:tc>
          <w:tcPr>
            <w:tcW w:w="2914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Высокий уровень педагогического мастерства при организации процесса психолого-педагогического сопровождения воспитанников</w:t>
            </w:r>
          </w:p>
        </w:tc>
        <w:tc>
          <w:tcPr>
            <w:tcW w:w="2438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отрицательная динамика возникновения конфликтов среди воспитанников, обучающихся в установленный период</w:t>
            </w:r>
          </w:p>
        </w:tc>
        <w:tc>
          <w:tcPr>
            <w:tcW w:w="1324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F830B3" w:rsidTr="003C01CA">
        <w:tc>
          <w:tcPr>
            <w:tcW w:w="2914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Наставничество</w:t>
            </w:r>
          </w:p>
        </w:tc>
        <w:tc>
          <w:tcPr>
            <w:tcW w:w="2438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работа, направленная на повышение профессионального мастерства (за 1 педагога)</w:t>
            </w:r>
          </w:p>
        </w:tc>
        <w:tc>
          <w:tcPr>
            <w:tcW w:w="1324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01CA" w:rsidRPr="00F830B3" w:rsidTr="003C01CA">
        <w:tc>
          <w:tcPr>
            <w:tcW w:w="2914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Работа с семьями обучающихся, воспитанников</w:t>
            </w:r>
          </w:p>
        </w:tc>
        <w:tc>
          <w:tcPr>
            <w:tcW w:w="2438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для семей обучающихся, воспитанников</w:t>
            </w:r>
          </w:p>
        </w:tc>
        <w:tc>
          <w:tcPr>
            <w:tcW w:w="1324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01CA" w:rsidRPr="00F830B3" w:rsidTr="003C01CA">
        <w:tc>
          <w:tcPr>
            <w:tcW w:w="2914" w:type="dxa"/>
            <w:vMerge/>
          </w:tcPr>
          <w:p w:rsidR="003C01CA" w:rsidRPr="00F830B3" w:rsidRDefault="003C01CA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Работа с группами интернированных учащихся</w:t>
            </w:r>
          </w:p>
        </w:tc>
        <w:tc>
          <w:tcPr>
            <w:tcW w:w="2438" w:type="dxa"/>
          </w:tcPr>
          <w:p w:rsidR="003C01CA" w:rsidRPr="00F830B3" w:rsidRDefault="003C01CA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воспитательного процесса в группах интернированных учащихся (воспитанников интерната) в соответствии с утвержденным планом воспитательной работы</w:t>
            </w:r>
          </w:p>
        </w:tc>
        <w:tc>
          <w:tcPr>
            <w:tcW w:w="1324" w:type="dxa"/>
          </w:tcPr>
          <w:p w:rsidR="003C01CA" w:rsidRPr="00F830B3" w:rsidRDefault="003C01CA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2F68" w:rsidRPr="00F830B3" w:rsidTr="003C01CA">
        <w:tc>
          <w:tcPr>
            <w:tcW w:w="2914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22F68" w:rsidRPr="00FF42EC" w:rsidRDefault="00422F68" w:rsidP="00B40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руководителя учреждения о происшествиях с воспитанниками, обучающимися, повлекших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причинение вреда их жизни и здоровью, о выявлении случаев детской безнадзорности, правонарушений, преступлений и иных антиобщественных действий, совершенных несовершеннолетними и в отношении них, о законных представителях, не  исполняющих либо ненадлежащим образом исполняющих родительские обязанности, а также иным поведением оказывающих отрицательное влияние на воспитанников, обучающихся </w:t>
            </w:r>
            <w:proofErr w:type="gramEnd"/>
          </w:p>
        </w:tc>
        <w:tc>
          <w:tcPr>
            <w:tcW w:w="2438" w:type="dxa"/>
          </w:tcPr>
          <w:p w:rsidR="00422F68" w:rsidRPr="00F830B3" w:rsidRDefault="00422F68" w:rsidP="00B40A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случаев сокрытия происшествий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324" w:type="dxa"/>
          </w:tcPr>
          <w:p w:rsidR="00422F68" w:rsidRPr="00F830B3" w:rsidRDefault="00422F68" w:rsidP="00B40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2F68" w:rsidRPr="00F830B3" w:rsidTr="003C01CA">
        <w:tc>
          <w:tcPr>
            <w:tcW w:w="2914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3" w:type="dxa"/>
            <w:gridSpan w:val="3"/>
          </w:tcPr>
          <w:p w:rsidR="00422F68" w:rsidRPr="00F830B3" w:rsidRDefault="00422F68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интенсивность и высокие результаты работы</w:t>
            </w:r>
          </w:p>
        </w:tc>
      </w:tr>
      <w:tr w:rsidR="00422F68" w:rsidRPr="00F830B3" w:rsidTr="003C01CA">
        <w:tc>
          <w:tcPr>
            <w:tcW w:w="2914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Эффективная реализация коррекционной составляющей образовательного процесса</w:t>
            </w:r>
          </w:p>
        </w:tc>
        <w:tc>
          <w:tcPr>
            <w:tcW w:w="2438" w:type="dxa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не менее 50% обучающихся осваивают программу на "4" и "5"</w:t>
            </w:r>
          </w:p>
        </w:tc>
        <w:tc>
          <w:tcPr>
            <w:tcW w:w="1324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2F68" w:rsidRPr="00F830B3" w:rsidTr="003C01CA">
        <w:tc>
          <w:tcPr>
            <w:tcW w:w="2914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 w:val="restart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социального опыта обучающихся, воспитанников</w:t>
            </w:r>
          </w:p>
        </w:tc>
        <w:tc>
          <w:tcPr>
            <w:tcW w:w="2438" w:type="dxa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не менее 65% выпускников прошлого учебного года выпуска продолжают обучаться или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трудоустроены</w:t>
            </w:r>
            <w:proofErr w:type="gramEnd"/>
          </w:p>
        </w:tc>
        <w:tc>
          <w:tcPr>
            <w:tcW w:w="1324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2F68" w:rsidRPr="00F830B3" w:rsidTr="003C01CA">
        <w:tc>
          <w:tcPr>
            <w:tcW w:w="2914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обучающихся, воспитанников состоящих на внутреннем учете учреждения или на учете в комиссии по делам несовершеннолетних </w:t>
            </w: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защите их прав</w:t>
            </w:r>
          </w:p>
        </w:tc>
        <w:tc>
          <w:tcPr>
            <w:tcW w:w="1324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</w:tr>
      <w:tr w:rsidR="00422F68" w:rsidRPr="00F830B3" w:rsidTr="003C01CA">
        <w:tc>
          <w:tcPr>
            <w:tcW w:w="2914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информирование руководителя учреждения о происшествиях с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, повлекших причинение вреда их жизни и здоровью</w:t>
            </w:r>
          </w:p>
        </w:tc>
        <w:tc>
          <w:tcPr>
            <w:tcW w:w="2438" w:type="dxa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случаев сокрытия происшествий с </w:t>
            </w:r>
            <w:proofErr w:type="gramStart"/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324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2F68" w:rsidRPr="00F830B3" w:rsidTr="003C01CA">
        <w:tc>
          <w:tcPr>
            <w:tcW w:w="2914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3" w:type="dxa"/>
            <w:gridSpan w:val="3"/>
          </w:tcPr>
          <w:p w:rsidR="00422F68" w:rsidRPr="00F830B3" w:rsidRDefault="00422F68" w:rsidP="00D4453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Выплаты за качество выполняемых работ</w:t>
            </w:r>
          </w:p>
        </w:tc>
      </w:tr>
      <w:tr w:rsidR="00422F68" w:rsidRPr="00F830B3" w:rsidTr="003C01CA">
        <w:tc>
          <w:tcPr>
            <w:tcW w:w="2914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 w:val="restart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проектов, программ, связанных с образовательной деятельностью</w:t>
            </w:r>
          </w:p>
        </w:tc>
        <w:tc>
          <w:tcPr>
            <w:tcW w:w="2438" w:type="dxa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реализация утвержденных проектов и образовательных программ (за исключением рабочих программ по предметам)</w:t>
            </w:r>
          </w:p>
        </w:tc>
        <w:tc>
          <w:tcPr>
            <w:tcW w:w="1324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2F68" w:rsidRPr="00F830B3" w:rsidTr="003C01CA">
        <w:tc>
          <w:tcPr>
            <w:tcW w:w="2914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наличие призового места в конкурсе проектов и образовательных программ</w:t>
            </w:r>
          </w:p>
        </w:tc>
        <w:tc>
          <w:tcPr>
            <w:tcW w:w="1324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2F68" w:rsidRPr="00F830B3" w:rsidTr="003C01CA">
        <w:tc>
          <w:tcPr>
            <w:tcW w:w="2914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Merge/>
          </w:tcPr>
          <w:p w:rsidR="00422F68" w:rsidRPr="00F830B3" w:rsidRDefault="00422F68" w:rsidP="003C0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22F68" w:rsidRPr="00F830B3" w:rsidRDefault="00422F68" w:rsidP="004669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наличие изданной печатной продукции (статей), отражающей результаты работы</w:t>
            </w:r>
          </w:p>
        </w:tc>
        <w:tc>
          <w:tcPr>
            <w:tcW w:w="1324" w:type="dxa"/>
          </w:tcPr>
          <w:p w:rsidR="00422F68" w:rsidRPr="00F830B3" w:rsidRDefault="00422F68" w:rsidP="003C0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3C01CA" w:rsidRPr="00F830B3" w:rsidRDefault="003C01CA" w:rsidP="003C01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226A7" w:rsidRDefault="003226A7" w:rsidP="003C01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924"/>
      <w:bookmarkEnd w:id="1"/>
    </w:p>
    <w:p w:rsidR="00BF7496" w:rsidRPr="00BF7496" w:rsidRDefault="00BF7496" w:rsidP="00BF7496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7496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общественно-политической газете Туруханского муниципального округа «Маяк Севера» и разместить на официальном сайте Туруханского муниципального округа в сети Интернет.</w:t>
      </w:r>
    </w:p>
    <w:p w:rsidR="00BF7496" w:rsidRPr="004015AE" w:rsidRDefault="00BF7496" w:rsidP="00BF7496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749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F74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749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 заместителя Главы Туруханского муниципального округа</w:t>
      </w:r>
      <w:r w:rsidR="0078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20D5" w:rsidRPr="007820D5">
        <w:rPr>
          <w:rFonts w:ascii="Times New Roman" w:hAnsi="Times New Roman" w:cs="Times New Roman"/>
          <w:sz w:val="28"/>
          <w:szCs w:val="28"/>
        </w:rPr>
        <w:t>Жосан</w:t>
      </w:r>
      <w:proofErr w:type="spellEnd"/>
      <w:r w:rsidR="007820D5" w:rsidRPr="007820D5">
        <w:rPr>
          <w:rFonts w:ascii="Times New Roman" w:hAnsi="Times New Roman" w:cs="Times New Roman"/>
          <w:sz w:val="28"/>
          <w:szCs w:val="28"/>
        </w:rPr>
        <w:t xml:space="preserve"> М.С.</w:t>
      </w:r>
    </w:p>
    <w:p w:rsidR="00BF7496" w:rsidRPr="00BF7496" w:rsidRDefault="00BF7496" w:rsidP="00BF7496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7496">
        <w:rPr>
          <w:rFonts w:ascii="Times New Roman" w:hAnsi="Times New Roman" w:cs="Times New Roman"/>
          <w:sz w:val="28"/>
          <w:szCs w:val="28"/>
        </w:rPr>
        <w:t>4. Постановление вступает в силу после его официального опубликования, и применяется к правоотношениям, возникшим с 01.09.2026.</w:t>
      </w:r>
    </w:p>
    <w:p w:rsidR="00BF7496" w:rsidRPr="00BF7496" w:rsidRDefault="00BF7496" w:rsidP="00BF749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F7496" w:rsidRPr="00BF7496" w:rsidRDefault="00BF7496" w:rsidP="00BF749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F7496" w:rsidRPr="00BF7496" w:rsidRDefault="00BF7496" w:rsidP="00BF7496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BF7496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BF7496">
        <w:rPr>
          <w:rFonts w:ascii="Times New Roman" w:hAnsi="Times New Roman" w:cs="Times New Roman"/>
          <w:sz w:val="28"/>
          <w:szCs w:val="28"/>
        </w:rPr>
        <w:t>Туруханского</w:t>
      </w:r>
      <w:proofErr w:type="gramEnd"/>
      <w:r w:rsidRPr="00BF74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6A7" w:rsidRDefault="00BF7496" w:rsidP="00BF7496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BF7496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О.И. Шереметьев</w:t>
      </w:r>
    </w:p>
    <w:p w:rsidR="003226A7" w:rsidRDefault="003226A7" w:rsidP="003C01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226A7" w:rsidRDefault="003226A7" w:rsidP="003C01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3226A7" w:rsidSect="003226A7">
      <w:headerReference w:type="default" r:id="rId10"/>
      <w:pgSz w:w="11906" w:h="16838"/>
      <w:pgMar w:top="1134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ED3" w:rsidRDefault="00D74ED3">
      <w:r>
        <w:separator/>
      </w:r>
    </w:p>
  </w:endnote>
  <w:endnote w:type="continuationSeparator" w:id="0">
    <w:p w:rsidR="00D74ED3" w:rsidRDefault="00D7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ED3" w:rsidRDefault="00D74ED3">
      <w:r>
        <w:separator/>
      </w:r>
    </w:p>
  </w:footnote>
  <w:footnote w:type="continuationSeparator" w:id="0">
    <w:p w:rsidR="00D74ED3" w:rsidRDefault="00D74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978622"/>
      <w:docPartObj>
        <w:docPartGallery w:val="Page Numbers (Top of Page)"/>
        <w:docPartUnique/>
      </w:docPartObj>
    </w:sdtPr>
    <w:sdtEndPr/>
    <w:sdtContent>
      <w:p w:rsidR="00B25C35" w:rsidRDefault="00D71E94">
        <w:pPr>
          <w:pStyle w:val="a7"/>
          <w:jc w:val="center"/>
        </w:pPr>
        <w:r>
          <w:rPr>
            <w:noProof/>
          </w:rPr>
          <w:fldChar w:fldCharType="begin"/>
        </w:r>
        <w:r w:rsidR="00B25C35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015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25C35" w:rsidRDefault="00B25C3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35B1B"/>
    <w:multiLevelType w:val="hybridMultilevel"/>
    <w:tmpl w:val="8806DCF6"/>
    <w:lvl w:ilvl="0" w:tplc="8C6A4856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8F65CE4"/>
    <w:multiLevelType w:val="hybridMultilevel"/>
    <w:tmpl w:val="0352D5E0"/>
    <w:lvl w:ilvl="0" w:tplc="4490CE6E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EC81AD3"/>
    <w:multiLevelType w:val="hybridMultilevel"/>
    <w:tmpl w:val="BB927F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C72DA1"/>
    <w:multiLevelType w:val="hybridMultilevel"/>
    <w:tmpl w:val="E99C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264078"/>
    <w:multiLevelType w:val="hybridMultilevel"/>
    <w:tmpl w:val="E99C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03F2E"/>
    <w:multiLevelType w:val="hybridMultilevel"/>
    <w:tmpl w:val="E99C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81040"/>
    <w:multiLevelType w:val="hybridMultilevel"/>
    <w:tmpl w:val="EDF2F2AC"/>
    <w:lvl w:ilvl="0" w:tplc="34EA777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3CAD"/>
    <w:rsid w:val="00002D33"/>
    <w:rsid w:val="00003D71"/>
    <w:rsid w:val="00010D2B"/>
    <w:rsid w:val="00015669"/>
    <w:rsid w:val="00015BA5"/>
    <w:rsid w:val="00030489"/>
    <w:rsid w:val="00036799"/>
    <w:rsid w:val="00042075"/>
    <w:rsid w:val="000507A6"/>
    <w:rsid w:val="0005653F"/>
    <w:rsid w:val="000610AF"/>
    <w:rsid w:val="0006290B"/>
    <w:rsid w:val="00064197"/>
    <w:rsid w:val="000658D7"/>
    <w:rsid w:val="000705C5"/>
    <w:rsid w:val="0007515A"/>
    <w:rsid w:val="000934E4"/>
    <w:rsid w:val="000A1427"/>
    <w:rsid w:val="000A2CCA"/>
    <w:rsid w:val="000B2402"/>
    <w:rsid w:val="000B489D"/>
    <w:rsid w:val="000B7A58"/>
    <w:rsid w:val="000C064F"/>
    <w:rsid w:val="000C21A3"/>
    <w:rsid w:val="000D206F"/>
    <w:rsid w:val="000D28CA"/>
    <w:rsid w:val="000E21FA"/>
    <w:rsid w:val="000E594B"/>
    <w:rsid w:val="000F46E5"/>
    <w:rsid w:val="000F5A9C"/>
    <w:rsid w:val="000F713E"/>
    <w:rsid w:val="00100F19"/>
    <w:rsid w:val="001026ED"/>
    <w:rsid w:val="00107FE9"/>
    <w:rsid w:val="00115BC7"/>
    <w:rsid w:val="00120745"/>
    <w:rsid w:val="00134FAC"/>
    <w:rsid w:val="00135C9C"/>
    <w:rsid w:val="00141C70"/>
    <w:rsid w:val="00143167"/>
    <w:rsid w:val="001431F6"/>
    <w:rsid w:val="00145DA1"/>
    <w:rsid w:val="00151537"/>
    <w:rsid w:val="00152DEF"/>
    <w:rsid w:val="00162A44"/>
    <w:rsid w:val="00163452"/>
    <w:rsid w:val="00163C4E"/>
    <w:rsid w:val="001676E4"/>
    <w:rsid w:val="001710DC"/>
    <w:rsid w:val="00172DE6"/>
    <w:rsid w:val="00173C3E"/>
    <w:rsid w:val="0018235F"/>
    <w:rsid w:val="00183931"/>
    <w:rsid w:val="00183DF3"/>
    <w:rsid w:val="00185A10"/>
    <w:rsid w:val="001866C3"/>
    <w:rsid w:val="0019218F"/>
    <w:rsid w:val="001A0931"/>
    <w:rsid w:val="001A4193"/>
    <w:rsid w:val="001B1941"/>
    <w:rsid w:val="001B2935"/>
    <w:rsid w:val="001B2D74"/>
    <w:rsid w:val="001B33F1"/>
    <w:rsid w:val="001B76C4"/>
    <w:rsid w:val="001B77AF"/>
    <w:rsid w:val="001B7CC2"/>
    <w:rsid w:val="001C2DF5"/>
    <w:rsid w:val="001C2F96"/>
    <w:rsid w:val="001C59AF"/>
    <w:rsid w:val="001D1330"/>
    <w:rsid w:val="001D1ECB"/>
    <w:rsid w:val="001D3B47"/>
    <w:rsid w:val="001D7FA0"/>
    <w:rsid w:val="001E0249"/>
    <w:rsid w:val="001E3558"/>
    <w:rsid w:val="001E5EF8"/>
    <w:rsid w:val="001F0B42"/>
    <w:rsid w:val="001F2831"/>
    <w:rsid w:val="001F527C"/>
    <w:rsid w:val="00204A11"/>
    <w:rsid w:val="002067B4"/>
    <w:rsid w:val="00207E76"/>
    <w:rsid w:val="00214BAA"/>
    <w:rsid w:val="00220FF4"/>
    <w:rsid w:val="00221CCA"/>
    <w:rsid w:val="00230944"/>
    <w:rsid w:val="002326F8"/>
    <w:rsid w:val="00235B03"/>
    <w:rsid w:val="00236B1A"/>
    <w:rsid w:val="00245816"/>
    <w:rsid w:val="00254261"/>
    <w:rsid w:val="00254D6B"/>
    <w:rsid w:val="002563EC"/>
    <w:rsid w:val="00264E72"/>
    <w:rsid w:val="0027149B"/>
    <w:rsid w:val="00280C3E"/>
    <w:rsid w:val="0029021E"/>
    <w:rsid w:val="00291293"/>
    <w:rsid w:val="0029406E"/>
    <w:rsid w:val="002946BB"/>
    <w:rsid w:val="002A006D"/>
    <w:rsid w:val="002A0F24"/>
    <w:rsid w:val="002A3EE5"/>
    <w:rsid w:val="002A425F"/>
    <w:rsid w:val="002A6DDD"/>
    <w:rsid w:val="002B11A9"/>
    <w:rsid w:val="002B7626"/>
    <w:rsid w:val="002C03B7"/>
    <w:rsid w:val="002C04C3"/>
    <w:rsid w:val="002C0DC5"/>
    <w:rsid w:val="002C45A7"/>
    <w:rsid w:val="002D04D7"/>
    <w:rsid w:val="002D21D2"/>
    <w:rsid w:val="002D265A"/>
    <w:rsid w:val="002D4BC3"/>
    <w:rsid w:val="002D763B"/>
    <w:rsid w:val="002E55B9"/>
    <w:rsid w:val="002E7629"/>
    <w:rsid w:val="002F1EE5"/>
    <w:rsid w:val="002F7198"/>
    <w:rsid w:val="003032DF"/>
    <w:rsid w:val="00304205"/>
    <w:rsid w:val="003052DC"/>
    <w:rsid w:val="00306297"/>
    <w:rsid w:val="00306A82"/>
    <w:rsid w:val="0031340C"/>
    <w:rsid w:val="0031559E"/>
    <w:rsid w:val="00317561"/>
    <w:rsid w:val="003226A7"/>
    <w:rsid w:val="003248E7"/>
    <w:rsid w:val="00331614"/>
    <w:rsid w:val="00332F38"/>
    <w:rsid w:val="00334C8E"/>
    <w:rsid w:val="003470DA"/>
    <w:rsid w:val="003474E9"/>
    <w:rsid w:val="0035733B"/>
    <w:rsid w:val="00367D15"/>
    <w:rsid w:val="0037211E"/>
    <w:rsid w:val="0037496D"/>
    <w:rsid w:val="00376543"/>
    <w:rsid w:val="003770D1"/>
    <w:rsid w:val="0037798B"/>
    <w:rsid w:val="00380E73"/>
    <w:rsid w:val="00381387"/>
    <w:rsid w:val="003823A8"/>
    <w:rsid w:val="00385EFC"/>
    <w:rsid w:val="00387CBE"/>
    <w:rsid w:val="00397117"/>
    <w:rsid w:val="003A22FE"/>
    <w:rsid w:val="003A2B7F"/>
    <w:rsid w:val="003A4E1F"/>
    <w:rsid w:val="003A52D4"/>
    <w:rsid w:val="003C01CA"/>
    <w:rsid w:val="003C5A5C"/>
    <w:rsid w:val="003C65BA"/>
    <w:rsid w:val="003C7231"/>
    <w:rsid w:val="003D765C"/>
    <w:rsid w:val="003E31BB"/>
    <w:rsid w:val="003E4F74"/>
    <w:rsid w:val="003F04AC"/>
    <w:rsid w:val="003F0D3D"/>
    <w:rsid w:val="003F1558"/>
    <w:rsid w:val="003F4D1B"/>
    <w:rsid w:val="003F7BE2"/>
    <w:rsid w:val="004015AE"/>
    <w:rsid w:val="00402602"/>
    <w:rsid w:val="004033FC"/>
    <w:rsid w:val="00407E7A"/>
    <w:rsid w:val="00412EDE"/>
    <w:rsid w:val="004170A2"/>
    <w:rsid w:val="004179F7"/>
    <w:rsid w:val="00422F68"/>
    <w:rsid w:val="0042759F"/>
    <w:rsid w:val="004436F0"/>
    <w:rsid w:val="0044720A"/>
    <w:rsid w:val="00451A9D"/>
    <w:rsid w:val="00451C69"/>
    <w:rsid w:val="00466951"/>
    <w:rsid w:val="0047189D"/>
    <w:rsid w:val="0048010F"/>
    <w:rsid w:val="004814A8"/>
    <w:rsid w:val="00482A53"/>
    <w:rsid w:val="00482FD0"/>
    <w:rsid w:val="00486564"/>
    <w:rsid w:val="004970CF"/>
    <w:rsid w:val="004A1F9F"/>
    <w:rsid w:val="004B7334"/>
    <w:rsid w:val="004C40B2"/>
    <w:rsid w:val="004C733D"/>
    <w:rsid w:val="004D1A67"/>
    <w:rsid w:val="004D4D26"/>
    <w:rsid w:val="004E0BFF"/>
    <w:rsid w:val="004E1562"/>
    <w:rsid w:val="004E6CE7"/>
    <w:rsid w:val="004F1342"/>
    <w:rsid w:val="004F19C7"/>
    <w:rsid w:val="004F4D99"/>
    <w:rsid w:val="004F770E"/>
    <w:rsid w:val="00506284"/>
    <w:rsid w:val="0051235B"/>
    <w:rsid w:val="00512D3A"/>
    <w:rsid w:val="00515935"/>
    <w:rsid w:val="00516D7F"/>
    <w:rsid w:val="00516DA4"/>
    <w:rsid w:val="0051754B"/>
    <w:rsid w:val="00527C3E"/>
    <w:rsid w:val="00531820"/>
    <w:rsid w:val="00533660"/>
    <w:rsid w:val="00537CCB"/>
    <w:rsid w:val="00552409"/>
    <w:rsid w:val="005537A0"/>
    <w:rsid w:val="00553BCD"/>
    <w:rsid w:val="005551AD"/>
    <w:rsid w:val="005558F7"/>
    <w:rsid w:val="00560725"/>
    <w:rsid w:val="0056361A"/>
    <w:rsid w:val="00572A62"/>
    <w:rsid w:val="00572DEF"/>
    <w:rsid w:val="005823B3"/>
    <w:rsid w:val="0058673C"/>
    <w:rsid w:val="005A05DC"/>
    <w:rsid w:val="005A0A9F"/>
    <w:rsid w:val="005A6576"/>
    <w:rsid w:val="005A6E0E"/>
    <w:rsid w:val="005A74BE"/>
    <w:rsid w:val="005A77AB"/>
    <w:rsid w:val="005A7ACC"/>
    <w:rsid w:val="005B15EE"/>
    <w:rsid w:val="005B2E64"/>
    <w:rsid w:val="005B3A8E"/>
    <w:rsid w:val="005B5D4C"/>
    <w:rsid w:val="005B6258"/>
    <w:rsid w:val="005C081D"/>
    <w:rsid w:val="005C3E48"/>
    <w:rsid w:val="005C7486"/>
    <w:rsid w:val="005D07F7"/>
    <w:rsid w:val="005D0965"/>
    <w:rsid w:val="005D2A7C"/>
    <w:rsid w:val="005D66E8"/>
    <w:rsid w:val="005E0B1D"/>
    <w:rsid w:val="005E12FB"/>
    <w:rsid w:val="006229FA"/>
    <w:rsid w:val="00625A77"/>
    <w:rsid w:val="0062737D"/>
    <w:rsid w:val="0063539F"/>
    <w:rsid w:val="00642CF1"/>
    <w:rsid w:val="0064500C"/>
    <w:rsid w:val="00650C60"/>
    <w:rsid w:val="00653285"/>
    <w:rsid w:val="006568A9"/>
    <w:rsid w:val="00656F37"/>
    <w:rsid w:val="00661C65"/>
    <w:rsid w:val="00663B43"/>
    <w:rsid w:val="0066641F"/>
    <w:rsid w:val="00671DA5"/>
    <w:rsid w:val="00672993"/>
    <w:rsid w:val="00673B3E"/>
    <w:rsid w:val="00674C1C"/>
    <w:rsid w:val="006805B1"/>
    <w:rsid w:val="0068271A"/>
    <w:rsid w:val="006833F1"/>
    <w:rsid w:val="00683702"/>
    <w:rsid w:val="006870B5"/>
    <w:rsid w:val="00687D1A"/>
    <w:rsid w:val="00692257"/>
    <w:rsid w:val="00697CF8"/>
    <w:rsid w:val="006B07D4"/>
    <w:rsid w:val="006B0851"/>
    <w:rsid w:val="006C0300"/>
    <w:rsid w:val="006C1509"/>
    <w:rsid w:val="006C1C44"/>
    <w:rsid w:val="006C1EBD"/>
    <w:rsid w:val="006C1F3E"/>
    <w:rsid w:val="006C49D4"/>
    <w:rsid w:val="006C604B"/>
    <w:rsid w:val="006D0E2D"/>
    <w:rsid w:val="006D4952"/>
    <w:rsid w:val="006D5D16"/>
    <w:rsid w:val="006D689C"/>
    <w:rsid w:val="006E039D"/>
    <w:rsid w:val="006E1026"/>
    <w:rsid w:val="006E749E"/>
    <w:rsid w:val="006F1FCF"/>
    <w:rsid w:val="006F5401"/>
    <w:rsid w:val="006F5CED"/>
    <w:rsid w:val="007001BB"/>
    <w:rsid w:val="00700C83"/>
    <w:rsid w:val="00706096"/>
    <w:rsid w:val="00713ED6"/>
    <w:rsid w:val="0071609B"/>
    <w:rsid w:val="00717C21"/>
    <w:rsid w:val="00720484"/>
    <w:rsid w:val="00722ED9"/>
    <w:rsid w:val="007238D8"/>
    <w:rsid w:val="007264D5"/>
    <w:rsid w:val="00726CCE"/>
    <w:rsid w:val="00727B0B"/>
    <w:rsid w:val="0073126B"/>
    <w:rsid w:val="007344EE"/>
    <w:rsid w:val="0074281A"/>
    <w:rsid w:val="007447BA"/>
    <w:rsid w:val="007456A3"/>
    <w:rsid w:val="0074794F"/>
    <w:rsid w:val="007501B3"/>
    <w:rsid w:val="007564DB"/>
    <w:rsid w:val="007605CB"/>
    <w:rsid w:val="00763CAD"/>
    <w:rsid w:val="00765E0D"/>
    <w:rsid w:val="007674E8"/>
    <w:rsid w:val="00772498"/>
    <w:rsid w:val="00772994"/>
    <w:rsid w:val="00775F9E"/>
    <w:rsid w:val="0077625C"/>
    <w:rsid w:val="00781216"/>
    <w:rsid w:val="007820D5"/>
    <w:rsid w:val="007827F3"/>
    <w:rsid w:val="00782EF9"/>
    <w:rsid w:val="007836CC"/>
    <w:rsid w:val="007839FB"/>
    <w:rsid w:val="00784122"/>
    <w:rsid w:val="00786552"/>
    <w:rsid w:val="00790256"/>
    <w:rsid w:val="0079149E"/>
    <w:rsid w:val="007923AE"/>
    <w:rsid w:val="00794F9D"/>
    <w:rsid w:val="007A1B8C"/>
    <w:rsid w:val="007B3562"/>
    <w:rsid w:val="007C3658"/>
    <w:rsid w:val="007D1A47"/>
    <w:rsid w:val="007D42A2"/>
    <w:rsid w:val="007D5A22"/>
    <w:rsid w:val="007E2686"/>
    <w:rsid w:val="007E37DA"/>
    <w:rsid w:val="007E3D30"/>
    <w:rsid w:val="007F481D"/>
    <w:rsid w:val="00804E07"/>
    <w:rsid w:val="00814CDF"/>
    <w:rsid w:val="00817B34"/>
    <w:rsid w:val="00820C35"/>
    <w:rsid w:val="008230CF"/>
    <w:rsid w:val="00823686"/>
    <w:rsid w:val="00824EA4"/>
    <w:rsid w:val="00830A27"/>
    <w:rsid w:val="008333F3"/>
    <w:rsid w:val="00835311"/>
    <w:rsid w:val="008434B4"/>
    <w:rsid w:val="0084656B"/>
    <w:rsid w:val="00852CC2"/>
    <w:rsid w:val="00866B42"/>
    <w:rsid w:val="00870800"/>
    <w:rsid w:val="00870C03"/>
    <w:rsid w:val="00871DC6"/>
    <w:rsid w:val="008725B4"/>
    <w:rsid w:val="00872C43"/>
    <w:rsid w:val="0087465D"/>
    <w:rsid w:val="008759D4"/>
    <w:rsid w:val="00875F76"/>
    <w:rsid w:val="00876FA1"/>
    <w:rsid w:val="00882D2B"/>
    <w:rsid w:val="00882ED6"/>
    <w:rsid w:val="0088625F"/>
    <w:rsid w:val="008939D0"/>
    <w:rsid w:val="0089462A"/>
    <w:rsid w:val="008A0FE9"/>
    <w:rsid w:val="008A2D3C"/>
    <w:rsid w:val="008B0759"/>
    <w:rsid w:val="008B2DC7"/>
    <w:rsid w:val="008B45B8"/>
    <w:rsid w:val="008C1E6B"/>
    <w:rsid w:val="008C4880"/>
    <w:rsid w:val="008C7732"/>
    <w:rsid w:val="008C7E28"/>
    <w:rsid w:val="008D0691"/>
    <w:rsid w:val="008D311E"/>
    <w:rsid w:val="008E1F42"/>
    <w:rsid w:val="008E2498"/>
    <w:rsid w:val="008E4AE5"/>
    <w:rsid w:val="008E5F5F"/>
    <w:rsid w:val="008F0B30"/>
    <w:rsid w:val="008F1743"/>
    <w:rsid w:val="008F2591"/>
    <w:rsid w:val="008F6116"/>
    <w:rsid w:val="0090483C"/>
    <w:rsid w:val="00905D9D"/>
    <w:rsid w:val="00906C68"/>
    <w:rsid w:val="0091034E"/>
    <w:rsid w:val="00911A87"/>
    <w:rsid w:val="0091226B"/>
    <w:rsid w:val="00917C84"/>
    <w:rsid w:val="00921854"/>
    <w:rsid w:val="0093557B"/>
    <w:rsid w:val="00942246"/>
    <w:rsid w:val="00952A88"/>
    <w:rsid w:val="00954D90"/>
    <w:rsid w:val="00955026"/>
    <w:rsid w:val="00956816"/>
    <w:rsid w:val="00964A9A"/>
    <w:rsid w:val="00964F04"/>
    <w:rsid w:val="009742B4"/>
    <w:rsid w:val="00974359"/>
    <w:rsid w:val="0098081F"/>
    <w:rsid w:val="00982411"/>
    <w:rsid w:val="009861BC"/>
    <w:rsid w:val="00987341"/>
    <w:rsid w:val="009914D6"/>
    <w:rsid w:val="00993951"/>
    <w:rsid w:val="00993F09"/>
    <w:rsid w:val="00994557"/>
    <w:rsid w:val="00995088"/>
    <w:rsid w:val="009962CF"/>
    <w:rsid w:val="00996D66"/>
    <w:rsid w:val="009A0128"/>
    <w:rsid w:val="009A0E4C"/>
    <w:rsid w:val="009A6F08"/>
    <w:rsid w:val="009B1E84"/>
    <w:rsid w:val="009B3083"/>
    <w:rsid w:val="009B31A7"/>
    <w:rsid w:val="009B685D"/>
    <w:rsid w:val="009B71A7"/>
    <w:rsid w:val="009C13C9"/>
    <w:rsid w:val="009C6A40"/>
    <w:rsid w:val="009D02D1"/>
    <w:rsid w:val="009D1D44"/>
    <w:rsid w:val="009D363E"/>
    <w:rsid w:val="009E03BA"/>
    <w:rsid w:val="009E5D68"/>
    <w:rsid w:val="009E5E33"/>
    <w:rsid w:val="009F3899"/>
    <w:rsid w:val="00A05C4E"/>
    <w:rsid w:val="00A06DBC"/>
    <w:rsid w:val="00A07AE2"/>
    <w:rsid w:val="00A10312"/>
    <w:rsid w:val="00A103A2"/>
    <w:rsid w:val="00A26146"/>
    <w:rsid w:val="00A301F9"/>
    <w:rsid w:val="00A34DC6"/>
    <w:rsid w:val="00A355D9"/>
    <w:rsid w:val="00A406FE"/>
    <w:rsid w:val="00A40C50"/>
    <w:rsid w:val="00A60455"/>
    <w:rsid w:val="00A756E1"/>
    <w:rsid w:val="00A77C54"/>
    <w:rsid w:val="00A877E8"/>
    <w:rsid w:val="00A93427"/>
    <w:rsid w:val="00A96D66"/>
    <w:rsid w:val="00AA243B"/>
    <w:rsid w:val="00AB0443"/>
    <w:rsid w:val="00AB19BC"/>
    <w:rsid w:val="00AB6B45"/>
    <w:rsid w:val="00AB75A7"/>
    <w:rsid w:val="00AC0219"/>
    <w:rsid w:val="00AC4FE1"/>
    <w:rsid w:val="00AC7FE1"/>
    <w:rsid w:val="00AD06F2"/>
    <w:rsid w:val="00AD539C"/>
    <w:rsid w:val="00AE475F"/>
    <w:rsid w:val="00AE746E"/>
    <w:rsid w:val="00AE7922"/>
    <w:rsid w:val="00AE7FBE"/>
    <w:rsid w:val="00AF1010"/>
    <w:rsid w:val="00AF18D2"/>
    <w:rsid w:val="00AF2E23"/>
    <w:rsid w:val="00AF604D"/>
    <w:rsid w:val="00B02C02"/>
    <w:rsid w:val="00B05AC8"/>
    <w:rsid w:val="00B159DE"/>
    <w:rsid w:val="00B22E0C"/>
    <w:rsid w:val="00B25C35"/>
    <w:rsid w:val="00B3200A"/>
    <w:rsid w:val="00B3391B"/>
    <w:rsid w:val="00B34FC9"/>
    <w:rsid w:val="00B3767E"/>
    <w:rsid w:val="00B5057A"/>
    <w:rsid w:val="00B50BC6"/>
    <w:rsid w:val="00B519E5"/>
    <w:rsid w:val="00B55AB9"/>
    <w:rsid w:val="00B563F0"/>
    <w:rsid w:val="00B66042"/>
    <w:rsid w:val="00B72DE6"/>
    <w:rsid w:val="00B7570E"/>
    <w:rsid w:val="00B75F99"/>
    <w:rsid w:val="00B761FF"/>
    <w:rsid w:val="00B80294"/>
    <w:rsid w:val="00B91F5A"/>
    <w:rsid w:val="00B92293"/>
    <w:rsid w:val="00B93766"/>
    <w:rsid w:val="00BA0350"/>
    <w:rsid w:val="00BA450D"/>
    <w:rsid w:val="00BA675E"/>
    <w:rsid w:val="00BB238B"/>
    <w:rsid w:val="00BB47EA"/>
    <w:rsid w:val="00BC7D86"/>
    <w:rsid w:val="00BD5336"/>
    <w:rsid w:val="00BE2FAE"/>
    <w:rsid w:val="00BF0E5B"/>
    <w:rsid w:val="00BF17DD"/>
    <w:rsid w:val="00BF7496"/>
    <w:rsid w:val="00BF770C"/>
    <w:rsid w:val="00C0544E"/>
    <w:rsid w:val="00C07BA0"/>
    <w:rsid w:val="00C11F71"/>
    <w:rsid w:val="00C2568D"/>
    <w:rsid w:val="00C26796"/>
    <w:rsid w:val="00C329B5"/>
    <w:rsid w:val="00C3486C"/>
    <w:rsid w:val="00C36612"/>
    <w:rsid w:val="00C40F11"/>
    <w:rsid w:val="00C452B5"/>
    <w:rsid w:val="00C57766"/>
    <w:rsid w:val="00C62D46"/>
    <w:rsid w:val="00C73A55"/>
    <w:rsid w:val="00C7532A"/>
    <w:rsid w:val="00C82BF1"/>
    <w:rsid w:val="00C8555A"/>
    <w:rsid w:val="00CA0694"/>
    <w:rsid w:val="00CA3117"/>
    <w:rsid w:val="00CA686C"/>
    <w:rsid w:val="00CD02DE"/>
    <w:rsid w:val="00CD0ED3"/>
    <w:rsid w:val="00CD106B"/>
    <w:rsid w:val="00CD1420"/>
    <w:rsid w:val="00CD20A7"/>
    <w:rsid w:val="00CD6CD8"/>
    <w:rsid w:val="00CE0CD1"/>
    <w:rsid w:val="00CE21BE"/>
    <w:rsid w:val="00CE3010"/>
    <w:rsid w:val="00CF1354"/>
    <w:rsid w:val="00CF22D2"/>
    <w:rsid w:val="00CF28F3"/>
    <w:rsid w:val="00CF382F"/>
    <w:rsid w:val="00CF5995"/>
    <w:rsid w:val="00D016CF"/>
    <w:rsid w:val="00D01AC2"/>
    <w:rsid w:val="00D03E1D"/>
    <w:rsid w:val="00D10914"/>
    <w:rsid w:val="00D17131"/>
    <w:rsid w:val="00D21CEC"/>
    <w:rsid w:val="00D26785"/>
    <w:rsid w:val="00D30551"/>
    <w:rsid w:val="00D3166B"/>
    <w:rsid w:val="00D32473"/>
    <w:rsid w:val="00D42D49"/>
    <w:rsid w:val="00D4453C"/>
    <w:rsid w:val="00D455B7"/>
    <w:rsid w:val="00D4649A"/>
    <w:rsid w:val="00D5574C"/>
    <w:rsid w:val="00D557A9"/>
    <w:rsid w:val="00D61CD1"/>
    <w:rsid w:val="00D71E94"/>
    <w:rsid w:val="00D74ED3"/>
    <w:rsid w:val="00D81CF6"/>
    <w:rsid w:val="00D831D8"/>
    <w:rsid w:val="00D83BA6"/>
    <w:rsid w:val="00D912B6"/>
    <w:rsid w:val="00D92CBB"/>
    <w:rsid w:val="00D92D6F"/>
    <w:rsid w:val="00D92F4F"/>
    <w:rsid w:val="00D93B0E"/>
    <w:rsid w:val="00D97142"/>
    <w:rsid w:val="00DA18B8"/>
    <w:rsid w:val="00DA1A8F"/>
    <w:rsid w:val="00DB04F8"/>
    <w:rsid w:val="00DB64FB"/>
    <w:rsid w:val="00DB7CC6"/>
    <w:rsid w:val="00DC0D39"/>
    <w:rsid w:val="00DC4F58"/>
    <w:rsid w:val="00DC5874"/>
    <w:rsid w:val="00DD28F8"/>
    <w:rsid w:val="00E02CCB"/>
    <w:rsid w:val="00E06A14"/>
    <w:rsid w:val="00E14700"/>
    <w:rsid w:val="00E202C1"/>
    <w:rsid w:val="00E2234D"/>
    <w:rsid w:val="00E241EF"/>
    <w:rsid w:val="00E31410"/>
    <w:rsid w:val="00E31CC8"/>
    <w:rsid w:val="00E35793"/>
    <w:rsid w:val="00E451E2"/>
    <w:rsid w:val="00E519EB"/>
    <w:rsid w:val="00E61AFD"/>
    <w:rsid w:val="00E6437B"/>
    <w:rsid w:val="00E6510B"/>
    <w:rsid w:val="00E6657C"/>
    <w:rsid w:val="00E67D7D"/>
    <w:rsid w:val="00E761B2"/>
    <w:rsid w:val="00E7705E"/>
    <w:rsid w:val="00E81655"/>
    <w:rsid w:val="00E81C9D"/>
    <w:rsid w:val="00E841DC"/>
    <w:rsid w:val="00E84460"/>
    <w:rsid w:val="00E8584E"/>
    <w:rsid w:val="00E86038"/>
    <w:rsid w:val="00E9601C"/>
    <w:rsid w:val="00E96100"/>
    <w:rsid w:val="00E97262"/>
    <w:rsid w:val="00EA0EBE"/>
    <w:rsid w:val="00EA2A04"/>
    <w:rsid w:val="00EA4124"/>
    <w:rsid w:val="00EA50F2"/>
    <w:rsid w:val="00EB04D4"/>
    <w:rsid w:val="00EB41C1"/>
    <w:rsid w:val="00EB41DA"/>
    <w:rsid w:val="00EB771B"/>
    <w:rsid w:val="00EC3594"/>
    <w:rsid w:val="00EC780A"/>
    <w:rsid w:val="00ED0219"/>
    <w:rsid w:val="00ED52A7"/>
    <w:rsid w:val="00ED6838"/>
    <w:rsid w:val="00ED6B9E"/>
    <w:rsid w:val="00EE5036"/>
    <w:rsid w:val="00EF3988"/>
    <w:rsid w:val="00F06F3F"/>
    <w:rsid w:val="00F10CA6"/>
    <w:rsid w:val="00F209E9"/>
    <w:rsid w:val="00F23D7D"/>
    <w:rsid w:val="00F254F1"/>
    <w:rsid w:val="00F2617D"/>
    <w:rsid w:val="00F3722C"/>
    <w:rsid w:val="00F506DA"/>
    <w:rsid w:val="00F62304"/>
    <w:rsid w:val="00F62D4E"/>
    <w:rsid w:val="00F66166"/>
    <w:rsid w:val="00F6742B"/>
    <w:rsid w:val="00F70908"/>
    <w:rsid w:val="00F735AF"/>
    <w:rsid w:val="00F77A12"/>
    <w:rsid w:val="00F77DD9"/>
    <w:rsid w:val="00F8138E"/>
    <w:rsid w:val="00F82FDD"/>
    <w:rsid w:val="00F830B3"/>
    <w:rsid w:val="00F86A8F"/>
    <w:rsid w:val="00F875DD"/>
    <w:rsid w:val="00F94E28"/>
    <w:rsid w:val="00F9561E"/>
    <w:rsid w:val="00FA1F0B"/>
    <w:rsid w:val="00FA4C23"/>
    <w:rsid w:val="00FA4D6D"/>
    <w:rsid w:val="00FB07FC"/>
    <w:rsid w:val="00FB1D75"/>
    <w:rsid w:val="00FB21AE"/>
    <w:rsid w:val="00FB3B3C"/>
    <w:rsid w:val="00FB5C48"/>
    <w:rsid w:val="00FC041F"/>
    <w:rsid w:val="00FC121E"/>
    <w:rsid w:val="00FD132D"/>
    <w:rsid w:val="00FD2867"/>
    <w:rsid w:val="00FD7902"/>
    <w:rsid w:val="00FE060F"/>
    <w:rsid w:val="00FE3563"/>
    <w:rsid w:val="00FF42EC"/>
    <w:rsid w:val="00FF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C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82ED6"/>
    <w:pPr>
      <w:keepNext/>
      <w:jc w:val="center"/>
      <w:outlineLvl w:val="0"/>
    </w:pPr>
    <w:rPr>
      <w:rFonts w:ascii="Baltica" w:hAnsi="Baltica"/>
      <w:b/>
      <w:sz w:val="40"/>
      <w:szCs w:val="20"/>
    </w:rPr>
  </w:style>
  <w:style w:type="paragraph" w:styleId="2">
    <w:name w:val="heading 2"/>
    <w:basedOn w:val="a"/>
    <w:next w:val="a"/>
    <w:link w:val="20"/>
    <w:qFormat/>
    <w:rsid w:val="00882ED6"/>
    <w:pPr>
      <w:keepNext/>
      <w:spacing w:before="240" w:after="60"/>
      <w:ind w:left="576" w:hanging="576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82ED6"/>
    <w:pPr>
      <w:keepNext/>
      <w:spacing w:before="240" w:after="60"/>
      <w:ind w:left="720" w:hanging="720"/>
      <w:jc w:val="center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82ED6"/>
    <w:pPr>
      <w:keepNext/>
      <w:spacing w:before="240" w:after="60"/>
      <w:ind w:left="864" w:hanging="864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82ED6"/>
    <w:pPr>
      <w:spacing w:before="240" w:after="60"/>
      <w:ind w:left="1008" w:hanging="100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82ED6"/>
    <w:pPr>
      <w:spacing w:before="240" w:after="60"/>
      <w:ind w:left="1152" w:hanging="1152"/>
      <w:jc w:val="center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882ED6"/>
    <w:pPr>
      <w:spacing w:before="240" w:after="60"/>
      <w:ind w:left="1296" w:hanging="1296"/>
      <w:jc w:val="center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882ED6"/>
    <w:pPr>
      <w:spacing w:before="240" w:after="60"/>
      <w:ind w:left="1440" w:hanging="1440"/>
      <w:jc w:val="center"/>
      <w:outlineLvl w:val="7"/>
    </w:pPr>
    <w:rPr>
      <w:rFonts w:ascii="Calibri" w:hAnsi="Calibri"/>
      <w:i/>
      <w:iCs/>
    </w:rPr>
  </w:style>
  <w:style w:type="paragraph" w:styleId="9">
    <w:name w:val="heading 9"/>
    <w:basedOn w:val="Default"/>
    <w:next w:val="Default"/>
    <w:link w:val="90"/>
    <w:qFormat/>
    <w:rsid w:val="00882ED6"/>
    <w:pPr>
      <w:ind w:left="1584" w:hanging="1584"/>
      <w:outlineLvl w:val="8"/>
    </w:pPr>
    <w:rPr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2ED6"/>
    <w:rPr>
      <w:rFonts w:ascii="Baltica" w:hAnsi="Baltica"/>
      <w:b/>
      <w:sz w:val="40"/>
    </w:rPr>
  </w:style>
  <w:style w:type="character" w:customStyle="1" w:styleId="20">
    <w:name w:val="Заголовок 2 Знак"/>
    <w:basedOn w:val="a0"/>
    <w:link w:val="2"/>
    <w:rsid w:val="00882ED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82ED6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82ED6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82ED6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82ED6"/>
    <w:rPr>
      <w:rFonts w:ascii="Calibri" w:hAnsi="Calibri"/>
      <w:b/>
      <w:bCs/>
    </w:rPr>
  </w:style>
  <w:style w:type="character" w:customStyle="1" w:styleId="70">
    <w:name w:val="Заголовок 7 Знак"/>
    <w:basedOn w:val="a0"/>
    <w:link w:val="7"/>
    <w:rsid w:val="00882ED6"/>
    <w:rPr>
      <w:rFonts w:ascii="Calibri" w:hAnsi="Calibri"/>
      <w:sz w:val="24"/>
      <w:szCs w:val="24"/>
    </w:rPr>
  </w:style>
  <w:style w:type="character" w:customStyle="1" w:styleId="80">
    <w:name w:val="Заголовок 8 Знак"/>
    <w:basedOn w:val="a0"/>
    <w:link w:val="8"/>
    <w:rsid w:val="00882ED6"/>
    <w:rPr>
      <w:rFonts w:ascii="Calibri" w:hAnsi="Calibri"/>
      <w:i/>
      <w:iCs/>
      <w:sz w:val="24"/>
      <w:szCs w:val="24"/>
    </w:rPr>
  </w:style>
  <w:style w:type="paragraph" w:customStyle="1" w:styleId="Default">
    <w:name w:val="Default"/>
    <w:rsid w:val="00882ED6"/>
    <w:pPr>
      <w:autoSpaceDE w:val="0"/>
      <w:autoSpaceDN w:val="0"/>
      <w:adjustRightInd w:val="0"/>
      <w:jc w:val="center"/>
    </w:pPr>
    <w:rPr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rsid w:val="00882ED6"/>
    <w:rPr>
      <w:sz w:val="24"/>
      <w:szCs w:val="24"/>
    </w:rPr>
  </w:style>
  <w:style w:type="paragraph" w:customStyle="1" w:styleId="ConsPlusTitle">
    <w:name w:val="ConsPlusTitle"/>
    <w:rsid w:val="00763CA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763CA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63C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9742B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table" w:styleId="a3">
    <w:name w:val="Table Grid"/>
    <w:basedOn w:val="a1"/>
    <w:uiPriority w:val="59"/>
    <w:rsid w:val="006C60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E31CC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semiHidden/>
    <w:rsid w:val="00882ED6"/>
    <w:rPr>
      <w:rFonts w:ascii="Tahoma" w:hAnsi="Tahoma" w:cs="Tahoma"/>
      <w:sz w:val="16"/>
      <w:szCs w:val="16"/>
    </w:rPr>
  </w:style>
  <w:style w:type="paragraph" w:styleId="a6">
    <w:name w:val="List"/>
    <w:basedOn w:val="a"/>
    <w:rsid w:val="004170A2"/>
    <w:pPr>
      <w:widowControl w:val="0"/>
      <w:autoSpaceDE w:val="0"/>
      <w:autoSpaceDN w:val="0"/>
      <w:spacing w:line="260" w:lineRule="auto"/>
      <w:ind w:left="283" w:hanging="283"/>
    </w:pPr>
    <w:rPr>
      <w:sz w:val="22"/>
      <w:szCs w:val="22"/>
    </w:rPr>
  </w:style>
  <w:style w:type="paragraph" w:styleId="a7">
    <w:name w:val="header"/>
    <w:basedOn w:val="a"/>
    <w:link w:val="a8"/>
    <w:uiPriority w:val="99"/>
    <w:rsid w:val="00DB7CC6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DB7CC6"/>
    <w:rPr>
      <w:rFonts w:ascii="Calibri" w:hAnsi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rsid w:val="00DB7CC6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DB7CC6"/>
    <w:rPr>
      <w:rFonts w:ascii="Calibri" w:hAnsi="Calibri"/>
      <w:sz w:val="22"/>
      <w:szCs w:val="22"/>
      <w:lang w:eastAsia="en-US"/>
    </w:rPr>
  </w:style>
  <w:style w:type="paragraph" w:styleId="ab">
    <w:name w:val="Body Text Indent"/>
    <w:basedOn w:val="a"/>
    <w:link w:val="ac"/>
    <w:rsid w:val="00882ED6"/>
    <w:pPr>
      <w:spacing w:after="120"/>
      <w:ind w:left="283"/>
      <w:jc w:val="center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882ED6"/>
    <w:rPr>
      <w:sz w:val="28"/>
    </w:rPr>
  </w:style>
  <w:style w:type="paragraph" w:styleId="ad">
    <w:name w:val="Body Text"/>
    <w:basedOn w:val="Default"/>
    <w:next w:val="Default"/>
    <w:link w:val="ae"/>
    <w:rsid w:val="00882ED6"/>
    <w:rPr>
      <w:color w:val="auto"/>
    </w:rPr>
  </w:style>
  <w:style w:type="character" w:customStyle="1" w:styleId="ae">
    <w:name w:val="Основной текст Знак"/>
    <w:basedOn w:val="a0"/>
    <w:link w:val="ad"/>
    <w:rsid w:val="00882ED6"/>
    <w:rPr>
      <w:sz w:val="24"/>
      <w:szCs w:val="24"/>
    </w:rPr>
  </w:style>
  <w:style w:type="paragraph" w:styleId="21">
    <w:name w:val="Body Text Indent 2"/>
    <w:basedOn w:val="Default"/>
    <w:next w:val="Default"/>
    <w:link w:val="22"/>
    <w:rsid w:val="00882ED6"/>
    <w:rPr>
      <w:color w:val="auto"/>
    </w:rPr>
  </w:style>
  <w:style w:type="character" w:customStyle="1" w:styleId="22">
    <w:name w:val="Основной текст с отступом 2 Знак"/>
    <w:basedOn w:val="a0"/>
    <w:link w:val="21"/>
    <w:rsid w:val="00882ED6"/>
    <w:rPr>
      <w:sz w:val="24"/>
      <w:szCs w:val="24"/>
    </w:rPr>
  </w:style>
  <w:style w:type="paragraph" w:styleId="31">
    <w:name w:val="Body Text Indent 3"/>
    <w:basedOn w:val="Default"/>
    <w:next w:val="Default"/>
    <w:link w:val="32"/>
    <w:rsid w:val="00882ED6"/>
    <w:rPr>
      <w:color w:val="auto"/>
    </w:rPr>
  </w:style>
  <w:style w:type="character" w:customStyle="1" w:styleId="32">
    <w:name w:val="Основной текст с отступом 3 Знак"/>
    <w:basedOn w:val="a0"/>
    <w:link w:val="31"/>
    <w:rsid w:val="00882ED6"/>
    <w:rPr>
      <w:sz w:val="24"/>
      <w:szCs w:val="24"/>
    </w:rPr>
  </w:style>
  <w:style w:type="paragraph" w:styleId="HTML">
    <w:name w:val="HTML Preformatted"/>
    <w:basedOn w:val="a"/>
    <w:link w:val="HTML0"/>
    <w:rsid w:val="00882E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82ED6"/>
    <w:rPr>
      <w:rFonts w:ascii="Courier New" w:hAnsi="Courier New"/>
    </w:rPr>
  </w:style>
  <w:style w:type="paragraph" w:styleId="af">
    <w:name w:val="Title"/>
    <w:basedOn w:val="a"/>
    <w:link w:val="af0"/>
    <w:qFormat/>
    <w:rsid w:val="00882ED6"/>
    <w:pPr>
      <w:jc w:val="center"/>
    </w:pPr>
    <w:rPr>
      <w:b/>
      <w:bCs/>
      <w:lang w:eastAsia="en-US"/>
    </w:rPr>
  </w:style>
  <w:style w:type="character" w:customStyle="1" w:styleId="af0">
    <w:name w:val="Название Знак"/>
    <w:basedOn w:val="a0"/>
    <w:link w:val="af"/>
    <w:rsid w:val="00882ED6"/>
    <w:rPr>
      <w:b/>
      <w:bCs/>
      <w:sz w:val="24"/>
      <w:szCs w:val="24"/>
      <w:lang w:eastAsia="en-US"/>
    </w:rPr>
  </w:style>
  <w:style w:type="paragraph" w:styleId="af1">
    <w:name w:val="Plain Text"/>
    <w:basedOn w:val="a"/>
    <w:link w:val="af2"/>
    <w:rsid w:val="00882ED6"/>
    <w:pPr>
      <w:autoSpaceDE w:val="0"/>
      <w:autoSpaceDN w:val="0"/>
      <w:jc w:val="center"/>
    </w:pPr>
    <w:rPr>
      <w:rFonts w:ascii="Courier New" w:hAnsi="Courier New"/>
      <w:sz w:val="20"/>
      <w:szCs w:val="20"/>
      <w:lang w:eastAsia="en-US"/>
    </w:rPr>
  </w:style>
  <w:style w:type="character" w:customStyle="1" w:styleId="af2">
    <w:name w:val="Текст Знак"/>
    <w:basedOn w:val="a0"/>
    <w:link w:val="af1"/>
    <w:rsid w:val="00882ED6"/>
    <w:rPr>
      <w:rFonts w:ascii="Courier New" w:hAnsi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8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D5F20-1D41-4B3C-A85C-7EA5F31F9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1402</TotalTime>
  <Pages>19</Pages>
  <Words>2610</Words>
  <Characters>21782</Characters>
  <Application>Microsoft Office Word</Application>
  <DocSecurity>0</DocSecurity>
  <Lines>181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ruo</Company>
  <LinksUpToDate>false</LinksUpToDate>
  <CharactersWithSpaces>24344</CharactersWithSpaces>
  <SharedDoc>false</SharedDoc>
  <HLinks>
    <vt:vector size="156" baseType="variant">
      <vt:variant>
        <vt:i4>7143534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consultantplus://offline/ref=F6F9E8F0F22D0A61174ABBF41896ADE5398A7A297665B3B594082614E5F35DFC29C7E78BF8A4C974FE2250ABYADEB</vt:lpwstr>
      </vt:variant>
      <vt:variant>
        <vt:lpwstr/>
      </vt:variant>
      <vt:variant>
        <vt:i4>7143533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7143534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consultantplus://offline/ref=F6F9E8F0F22D0A61174ABBF41896ADE5398A7A297665B3B594082614E5F35DFC29C7E78BF8A4C974FE2250ABYADEB</vt:lpwstr>
      </vt:variant>
      <vt:variant>
        <vt:lpwstr/>
      </vt:variant>
      <vt:variant>
        <vt:i4>7143533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consultantplus://offline/ref=F6F9E8F0F22D0A61174ABBF41896ADE5398A7A297665B3B594082614E5F35DFC29C7E78BF8A4C974FE2250ABYADEB</vt:lpwstr>
      </vt:variant>
      <vt:variant>
        <vt:lpwstr/>
      </vt:variant>
      <vt:variant>
        <vt:i4>7143533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7143533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consultantplus://offline/ref=F6F9E8F0F22D0A61174ABBF41896ADE5398A7A297665B3B594082614E5F35DFC29C7E78BF8A4C974FE2250ABYADFB</vt:lpwstr>
      </vt:variant>
      <vt:variant>
        <vt:lpwstr/>
      </vt:variant>
      <vt:variant>
        <vt:i4>7602231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consultantplus://offline/ref=EA4505DDF372C150BC76DDD0E86761689C07B6ABD36F48C581BF7C01A6584151587463C9D90F94E82E5C95DFg502A</vt:lpwstr>
      </vt:variant>
      <vt:variant>
        <vt:lpwstr/>
      </vt:variant>
      <vt:variant>
        <vt:i4>7864422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consultantplus://offline/ref=F438BF9CD7A82251959BD4831AD419BCDE50C2578D41659F65717FAA62D542B8F47F7EA435BC77353C05972EbAO7J</vt:lpwstr>
      </vt:variant>
      <vt:variant>
        <vt:lpwstr/>
      </vt:variant>
      <vt:variant>
        <vt:i4>7864422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consultantplus://offline/ref=F438BF9CD7A82251959BD4831AD419BCDE50C2578D41659F65717FAA62D542B8F47F7EA435BC77353C05972EbAO7J</vt:lpwstr>
      </vt:variant>
      <vt:variant>
        <vt:lpwstr/>
      </vt:variant>
      <vt:variant>
        <vt:i4>7864422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consultantplus://offline/ref=F438BF9CD7A82251959BD4831AD419BCDE50C2578D41659F65717FAA62D542B8F47F7EA435BC77353C05972EbAO7J</vt:lpwstr>
      </vt:variant>
      <vt:variant>
        <vt:lpwstr/>
      </vt:variant>
      <vt:variant>
        <vt:i4>720905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consultantplus://offline/ref=662546E3D76498CA7ECB2DC29D7507FA3F79226C39669971FC27B6EE472142869AC435FD0051AC56816E1FJ9q5G</vt:lpwstr>
      </vt:variant>
      <vt:variant>
        <vt:lpwstr/>
      </vt:variant>
      <vt:variant>
        <vt:i4>327706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consultantplus://offline/main?base=RLAW123;n=64044;fld=134;dst=100313</vt:lpwstr>
      </vt:variant>
      <vt:variant>
        <vt:lpwstr/>
      </vt:variant>
      <vt:variant>
        <vt:i4>327705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consultantplus://offline/main?base=RLAW123;n=64044;fld=134;dst=100018</vt:lpwstr>
      </vt:variant>
      <vt:variant>
        <vt:lpwstr/>
      </vt:variant>
      <vt:variant>
        <vt:i4>24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consultantplus://offline/main?base=RLAW123;n=64044;fld=134;dst=100145</vt:lpwstr>
      </vt:variant>
      <vt:variant>
        <vt:lpwstr/>
      </vt:variant>
      <vt:variant>
        <vt:i4>4063338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consultantplus://offline/main?base=LAW;n=108403;fld=134;dst=715</vt:lpwstr>
      </vt:variant>
      <vt:variant>
        <vt:lpwstr/>
      </vt:variant>
      <vt:variant>
        <vt:i4>4128874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consultantplus://offline/main?base=LAW;n=108403;fld=134;dst=707</vt:lpwstr>
      </vt:variant>
      <vt:variant>
        <vt:lpwstr/>
      </vt:variant>
      <vt:variant>
        <vt:i4>3211364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consultantplus://offline/main?base=LAW;n=108403;fld=134;dst=100987</vt:lpwstr>
      </vt:variant>
      <vt:variant>
        <vt:lpwstr/>
      </vt:variant>
      <vt:variant>
        <vt:i4>3473508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consultantplus://offline/main?base=LAW;n=108403;fld=134;dst=100983</vt:lpwstr>
      </vt:variant>
      <vt:variant>
        <vt:lpwstr/>
      </vt:variant>
      <vt:variant>
        <vt:i4>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consultantplus://offline/main?base=RLAW123;n=64044;fld=134;dst=100049</vt:lpwstr>
      </vt:variant>
      <vt:variant>
        <vt:lpwstr/>
      </vt:variant>
      <vt:variant>
        <vt:i4>458780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consultantplus://offline/main?base=RLAW123;n=60155;fld=134;dst=100031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tzms</dc:creator>
  <cp:lastModifiedBy>ОбщийОтд</cp:lastModifiedBy>
  <cp:revision>146</cp:revision>
  <cp:lastPrinted>2026-08-31T06:49:00Z</cp:lastPrinted>
  <dcterms:created xsi:type="dcterms:W3CDTF">2023-11-18T10:04:00Z</dcterms:created>
  <dcterms:modified xsi:type="dcterms:W3CDTF">2026-08-31T07:00:00Z</dcterms:modified>
</cp:coreProperties>
</file>