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CE" w:rsidRDefault="00D014CE" w:rsidP="00D014C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7F0BBB" wp14:editId="42F1DDA6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CE" w:rsidRPr="00BD6938" w:rsidRDefault="00D014CE" w:rsidP="00D014CE">
      <w:pPr>
        <w:jc w:val="center"/>
      </w:pPr>
    </w:p>
    <w:p w:rsidR="00D014CE" w:rsidRPr="00561028" w:rsidRDefault="00D014CE" w:rsidP="00D014CE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D014CE" w:rsidRPr="00561028" w:rsidRDefault="00D014CE" w:rsidP="00D014CE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D014CE" w:rsidRDefault="00D014CE" w:rsidP="00D0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D014CE" w:rsidRDefault="00D014CE" w:rsidP="00D014CE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50"/>
        <w:gridCol w:w="5585"/>
        <w:gridCol w:w="2062"/>
      </w:tblGrid>
      <w:tr w:rsidR="00D014CE" w:rsidRPr="00E324A9" w:rsidTr="007673C9">
        <w:tc>
          <w:tcPr>
            <w:tcW w:w="1850" w:type="dxa"/>
            <w:shd w:val="clear" w:color="auto" w:fill="auto"/>
          </w:tcPr>
          <w:p w:rsidR="00D014CE" w:rsidRPr="00E324A9" w:rsidRDefault="00103EF4" w:rsidP="0076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  <w:bookmarkStart w:id="0" w:name="_GoBack"/>
            <w:bookmarkEnd w:id="0"/>
          </w:p>
        </w:tc>
        <w:tc>
          <w:tcPr>
            <w:tcW w:w="5585" w:type="dxa"/>
            <w:shd w:val="clear" w:color="auto" w:fill="auto"/>
          </w:tcPr>
          <w:p w:rsidR="00D014CE" w:rsidRPr="00E324A9" w:rsidRDefault="00D014CE" w:rsidP="007673C9">
            <w:pPr>
              <w:jc w:val="center"/>
              <w:rPr>
                <w:sz w:val="28"/>
                <w:szCs w:val="28"/>
              </w:rPr>
            </w:pPr>
            <w:r w:rsidRPr="00E324A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62" w:type="dxa"/>
            <w:shd w:val="clear" w:color="auto" w:fill="auto"/>
          </w:tcPr>
          <w:p w:rsidR="00D014CE" w:rsidRPr="00E324A9" w:rsidRDefault="00D014CE" w:rsidP="00103EF4">
            <w:pPr>
              <w:jc w:val="right"/>
              <w:rPr>
                <w:sz w:val="28"/>
                <w:szCs w:val="28"/>
              </w:rPr>
            </w:pPr>
            <w:r w:rsidRPr="00E324A9">
              <w:rPr>
                <w:sz w:val="28"/>
                <w:szCs w:val="28"/>
              </w:rPr>
              <w:t xml:space="preserve">№ </w:t>
            </w:r>
            <w:r w:rsidR="00103EF4">
              <w:rPr>
                <w:sz w:val="28"/>
                <w:szCs w:val="28"/>
              </w:rPr>
              <w:t>809</w:t>
            </w:r>
            <w:r w:rsidRPr="00E324A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</w:t>
            </w:r>
          </w:p>
        </w:tc>
      </w:tr>
      <w:tr w:rsidR="00D014CE" w:rsidRPr="00E324A9" w:rsidTr="007673C9">
        <w:tc>
          <w:tcPr>
            <w:tcW w:w="1850" w:type="dxa"/>
            <w:shd w:val="clear" w:color="auto" w:fill="auto"/>
          </w:tcPr>
          <w:p w:rsidR="00D014CE" w:rsidRDefault="00D014CE" w:rsidP="007673C9">
            <w:pPr>
              <w:rPr>
                <w:sz w:val="28"/>
                <w:szCs w:val="28"/>
              </w:rPr>
            </w:pPr>
          </w:p>
          <w:p w:rsidR="00D014CE" w:rsidRPr="00E324A9" w:rsidRDefault="00D014CE" w:rsidP="007673C9">
            <w:pPr>
              <w:rPr>
                <w:sz w:val="28"/>
                <w:szCs w:val="28"/>
              </w:rPr>
            </w:pPr>
          </w:p>
        </w:tc>
        <w:tc>
          <w:tcPr>
            <w:tcW w:w="5585" w:type="dxa"/>
            <w:shd w:val="clear" w:color="auto" w:fill="auto"/>
          </w:tcPr>
          <w:p w:rsidR="00D014CE" w:rsidRPr="00E324A9" w:rsidRDefault="00D014CE" w:rsidP="0076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D014CE" w:rsidRPr="00E324A9" w:rsidRDefault="00D014CE" w:rsidP="00D014CE">
            <w:pPr>
              <w:jc w:val="right"/>
              <w:rPr>
                <w:sz w:val="28"/>
                <w:szCs w:val="28"/>
              </w:rPr>
            </w:pPr>
          </w:p>
        </w:tc>
      </w:tr>
    </w:tbl>
    <w:p w:rsidR="00D014CE" w:rsidRPr="00E713A0" w:rsidRDefault="00994C6A" w:rsidP="00994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ограничении личного приема граждан в администрации Туруханского района </w:t>
      </w:r>
    </w:p>
    <w:p w:rsidR="00D014CE" w:rsidRDefault="00D014CE" w:rsidP="00D014CE">
      <w:pPr>
        <w:rPr>
          <w:sz w:val="28"/>
          <w:szCs w:val="28"/>
        </w:rPr>
      </w:pPr>
    </w:p>
    <w:p w:rsidR="00D014CE" w:rsidRDefault="00D014CE" w:rsidP="00D014CE">
      <w:pPr>
        <w:rPr>
          <w:sz w:val="28"/>
          <w:szCs w:val="28"/>
        </w:rPr>
      </w:pPr>
    </w:p>
    <w:p w:rsidR="00994C6A" w:rsidRDefault="00D014CE" w:rsidP="00994C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C6A" w:rsidRPr="002D5F18">
        <w:rPr>
          <w:sz w:val="28"/>
          <w:szCs w:val="28"/>
        </w:rPr>
        <w:t xml:space="preserve">В целях предупреждения, недопустимости распространения новой </w:t>
      </w:r>
      <w:proofErr w:type="spellStart"/>
      <w:r w:rsidR="00994C6A" w:rsidRPr="002D5F18">
        <w:rPr>
          <w:sz w:val="28"/>
          <w:szCs w:val="28"/>
        </w:rPr>
        <w:t>коронавирусной</w:t>
      </w:r>
      <w:proofErr w:type="spellEnd"/>
      <w:r w:rsidR="00994C6A" w:rsidRPr="002D5F18">
        <w:rPr>
          <w:sz w:val="28"/>
          <w:szCs w:val="28"/>
        </w:rPr>
        <w:t xml:space="preserve"> инфекции, вызванной COVID-19,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Минтрудом России в соответствии с пунктом 23 поручения Правительства Российской Федерации от 16.03.2020 </w:t>
      </w:r>
      <w:r w:rsidR="00994C6A">
        <w:rPr>
          <w:sz w:val="28"/>
          <w:szCs w:val="28"/>
        </w:rPr>
        <w:t>№</w:t>
      </w:r>
      <w:r w:rsidR="00994C6A" w:rsidRPr="002D5F18">
        <w:rPr>
          <w:sz w:val="28"/>
          <w:szCs w:val="28"/>
        </w:rPr>
        <w:t xml:space="preserve"> ММ-П9-1861</w:t>
      </w:r>
      <w:r w:rsidR="00994C6A">
        <w:rPr>
          <w:sz w:val="28"/>
          <w:szCs w:val="28"/>
        </w:rPr>
        <w:t>, руководствуясь ст. ст. 47, 48, 49 Устава Туруханского района:</w:t>
      </w:r>
    </w:p>
    <w:p w:rsidR="00994C6A" w:rsidRDefault="00994C6A" w:rsidP="00994C6A">
      <w:pPr>
        <w:jc w:val="both"/>
        <w:rPr>
          <w:sz w:val="28"/>
          <w:szCs w:val="28"/>
        </w:rPr>
      </w:pPr>
    </w:p>
    <w:p w:rsidR="00994C6A" w:rsidRDefault="00994C6A" w:rsidP="00994C6A">
      <w:pPr>
        <w:jc w:val="both"/>
        <w:rPr>
          <w:sz w:val="28"/>
          <w:szCs w:val="28"/>
        </w:rPr>
      </w:pPr>
    </w:p>
    <w:p w:rsidR="00994C6A" w:rsidRPr="002D5F18" w:rsidRDefault="00994C6A" w:rsidP="00994C6A">
      <w:pPr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5F18">
        <w:rPr>
          <w:rFonts w:eastAsiaTheme="minorHAnsi"/>
          <w:sz w:val="28"/>
          <w:szCs w:val="28"/>
          <w:lang w:eastAsia="en-US"/>
        </w:rPr>
        <w:t xml:space="preserve">Временно ограничить </w:t>
      </w:r>
      <w:r>
        <w:rPr>
          <w:rFonts w:eastAsiaTheme="minorHAnsi"/>
          <w:sz w:val="28"/>
          <w:szCs w:val="28"/>
          <w:lang w:eastAsia="en-US"/>
        </w:rPr>
        <w:t>прием</w:t>
      </w:r>
      <w:r w:rsidRPr="002D5F18">
        <w:rPr>
          <w:rFonts w:eastAsiaTheme="minorHAnsi"/>
          <w:sz w:val="28"/>
          <w:szCs w:val="28"/>
          <w:lang w:eastAsia="en-US"/>
        </w:rPr>
        <w:t xml:space="preserve"> граждан по личным вопросам </w:t>
      </w:r>
      <w:r>
        <w:rPr>
          <w:rFonts w:eastAsiaTheme="minorHAnsi"/>
          <w:sz w:val="28"/>
          <w:szCs w:val="28"/>
          <w:lang w:eastAsia="en-US"/>
        </w:rPr>
        <w:t xml:space="preserve">и прием письменных обращений граждан </w:t>
      </w:r>
      <w:r w:rsidRPr="002D5F18">
        <w:rPr>
          <w:rFonts w:eastAsiaTheme="minorHAnsi"/>
          <w:sz w:val="28"/>
          <w:szCs w:val="28"/>
          <w:lang w:eastAsia="en-US"/>
        </w:rPr>
        <w:t xml:space="preserve">в администрации </w:t>
      </w:r>
      <w:r>
        <w:rPr>
          <w:rFonts w:eastAsiaTheme="minorHAnsi"/>
          <w:sz w:val="28"/>
          <w:szCs w:val="28"/>
          <w:lang w:eastAsia="en-US"/>
        </w:rPr>
        <w:t xml:space="preserve">Туруханского района с 01.11.2020 до отмены особого распоряжения. </w:t>
      </w:r>
    </w:p>
    <w:p w:rsidR="00994C6A" w:rsidRDefault="00994C6A" w:rsidP="00994C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2D5F18">
        <w:rPr>
          <w:rFonts w:eastAsiaTheme="minorHAnsi"/>
          <w:sz w:val="28"/>
          <w:szCs w:val="28"/>
          <w:lang w:eastAsia="en-US"/>
        </w:rPr>
        <w:t xml:space="preserve">ражданам, </w:t>
      </w:r>
      <w:r>
        <w:rPr>
          <w:rFonts w:eastAsiaTheme="minorHAnsi"/>
          <w:sz w:val="28"/>
          <w:szCs w:val="28"/>
          <w:lang w:eastAsia="en-US"/>
        </w:rPr>
        <w:t>желающим обратиться</w:t>
      </w:r>
      <w:r w:rsidRPr="002D5F18">
        <w:rPr>
          <w:rFonts w:eastAsiaTheme="minorHAnsi"/>
          <w:sz w:val="28"/>
          <w:szCs w:val="28"/>
          <w:lang w:eastAsia="en-US"/>
        </w:rPr>
        <w:t xml:space="preserve"> на личный прием, рекомендовать обращаться в письменной форме</w:t>
      </w:r>
      <w:r>
        <w:rPr>
          <w:rFonts w:eastAsiaTheme="minorHAnsi"/>
          <w:sz w:val="28"/>
          <w:szCs w:val="28"/>
          <w:lang w:eastAsia="en-US"/>
        </w:rPr>
        <w:t xml:space="preserve"> посредствам услуг почтовой связи или направлять электронные обращения.</w:t>
      </w:r>
    </w:p>
    <w:p w:rsidR="00994C6A" w:rsidRDefault="00994C6A" w:rsidP="00994C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подписания, подлежит о</w:t>
      </w:r>
      <w:r w:rsidRPr="00D33A76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Pr="00D33A76">
        <w:rPr>
          <w:sz w:val="28"/>
          <w:szCs w:val="28"/>
        </w:rPr>
        <w:t xml:space="preserve"> </w:t>
      </w:r>
      <w:r w:rsidRPr="00D41056">
        <w:rPr>
          <w:sz w:val="28"/>
          <w:szCs w:val="28"/>
          <w:lang w:val="x-none" w:eastAsia="x-none"/>
        </w:rPr>
        <w:t>в общественно-политической газете Туруханского района «Маяк Севера» и разме</w:t>
      </w:r>
      <w:r>
        <w:rPr>
          <w:sz w:val="28"/>
          <w:szCs w:val="28"/>
          <w:lang w:eastAsia="x-none"/>
        </w:rPr>
        <w:t>щению</w:t>
      </w:r>
      <w:r w:rsidRPr="00D41056">
        <w:rPr>
          <w:sz w:val="28"/>
          <w:szCs w:val="28"/>
          <w:lang w:val="x-none" w:eastAsia="x-none"/>
        </w:rPr>
        <w:t xml:space="preserve"> на официальном сайте Туруханск</w:t>
      </w:r>
      <w:r>
        <w:rPr>
          <w:sz w:val="28"/>
          <w:szCs w:val="28"/>
          <w:lang w:eastAsia="x-none"/>
        </w:rPr>
        <w:t>ого</w:t>
      </w:r>
      <w:r w:rsidRPr="00D41056">
        <w:rPr>
          <w:sz w:val="28"/>
          <w:szCs w:val="28"/>
          <w:lang w:val="x-none"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  <w:r w:rsidRPr="00D41056">
        <w:rPr>
          <w:sz w:val="28"/>
          <w:szCs w:val="28"/>
          <w:lang w:eastAsia="x-none"/>
        </w:rPr>
        <w:t xml:space="preserve"> в сети Интернет. </w:t>
      </w:r>
    </w:p>
    <w:p w:rsidR="00994C6A" w:rsidRDefault="00994C6A" w:rsidP="00994C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Распоряжение администрации Туруханского района от 30.03.2020           № 198-р считать утратившим силу.</w:t>
      </w:r>
    </w:p>
    <w:p w:rsidR="00994C6A" w:rsidRPr="001D09C3" w:rsidRDefault="00994C6A" w:rsidP="00994C6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09C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1D09C3">
        <w:rPr>
          <w:sz w:val="28"/>
          <w:szCs w:val="28"/>
        </w:rPr>
        <w:t xml:space="preserve"> возложить на заместителя Главы Туруханского района </w:t>
      </w:r>
      <w:r>
        <w:rPr>
          <w:sz w:val="28"/>
          <w:szCs w:val="28"/>
        </w:rPr>
        <w:t>М</w:t>
      </w:r>
      <w:r w:rsidRPr="001D09C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1D09C3">
        <w:rPr>
          <w:sz w:val="28"/>
          <w:szCs w:val="28"/>
        </w:rPr>
        <w:t xml:space="preserve">. </w:t>
      </w:r>
      <w:r>
        <w:rPr>
          <w:sz w:val="28"/>
          <w:szCs w:val="28"/>
        </w:rPr>
        <w:t>Жосан</w:t>
      </w:r>
      <w:r w:rsidRPr="001D09C3">
        <w:rPr>
          <w:sz w:val="28"/>
          <w:szCs w:val="28"/>
        </w:rPr>
        <w:t>.</w:t>
      </w:r>
    </w:p>
    <w:p w:rsidR="00D014CE" w:rsidRDefault="00D014CE" w:rsidP="00D014CE">
      <w:pPr>
        <w:jc w:val="both"/>
        <w:rPr>
          <w:sz w:val="28"/>
          <w:szCs w:val="28"/>
        </w:rPr>
      </w:pPr>
    </w:p>
    <w:p w:rsidR="00D014CE" w:rsidRDefault="00D014CE" w:rsidP="00D01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28E" w:rsidRDefault="00C2228E" w:rsidP="00D01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28E" w:rsidRDefault="00C2228E" w:rsidP="00D01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D014CE" w:rsidRDefault="00D014CE" w:rsidP="00D01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2228E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 </w:t>
      </w:r>
      <w:r>
        <w:rPr>
          <w:sz w:val="28"/>
          <w:szCs w:val="28"/>
        </w:rPr>
        <w:tab/>
        <w:t xml:space="preserve">                                                     </w:t>
      </w:r>
      <w:r w:rsidR="00C2228E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2228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C2228E">
        <w:rPr>
          <w:sz w:val="28"/>
          <w:szCs w:val="28"/>
        </w:rPr>
        <w:t>Кожевников</w:t>
      </w:r>
    </w:p>
    <w:p w:rsidR="00D014CE" w:rsidRDefault="00D014CE" w:rsidP="00D014CE"/>
    <w:p w:rsidR="00EB6C19" w:rsidRDefault="00EB6C19"/>
    <w:sectPr w:rsidR="00EB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575"/>
    <w:multiLevelType w:val="multilevel"/>
    <w:tmpl w:val="0FBE3FC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8" w:hanging="2160"/>
      </w:pPr>
      <w:rPr>
        <w:rFonts w:hint="default"/>
      </w:rPr>
    </w:lvl>
  </w:abstractNum>
  <w:abstractNum w:abstractNumId="1" w15:restartNumberingAfterBreak="0">
    <w:nsid w:val="07544CE5"/>
    <w:multiLevelType w:val="multilevel"/>
    <w:tmpl w:val="5F76C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4FF046C"/>
    <w:multiLevelType w:val="multilevel"/>
    <w:tmpl w:val="BE4E5EE8"/>
    <w:lvl w:ilvl="0">
      <w:start w:val="1"/>
      <w:numFmt w:val="decimal"/>
      <w:suff w:val="space"/>
      <w:lvlText w:val="%1."/>
      <w:lvlJc w:val="left"/>
      <w:pPr>
        <w:ind w:left="872" w:hanging="2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CE"/>
    <w:rsid w:val="0002305F"/>
    <w:rsid w:val="000858D7"/>
    <w:rsid w:val="00103EF4"/>
    <w:rsid w:val="002549D3"/>
    <w:rsid w:val="00994C6A"/>
    <w:rsid w:val="00A06FE5"/>
    <w:rsid w:val="00BD7E55"/>
    <w:rsid w:val="00C00183"/>
    <w:rsid w:val="00C2228E"/>
    <w:rsid w:val="00D014CE"/>
    <w:rsid w:val="00EB6C19"/>
    <w:rsid w:val="00E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F7D5-C684-41CC-9F26-1D1A3A1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2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Секретарь</cp:lastModifiedBy>
  <cp:revision>2</cp:revision>
  <cp:lastPrinted>2020-11-12T02:08:00Z</cp:lastPrinted>
  <dcterms:created xsi:type="dcterms:W3CDTF">2020-11-09T03:04:00Z</dcterms:created>
  <dcterms:modified xsi:type="dcterms:W3CDTF">2020-11-12T02:12:00Z</dcterms:modified>
</cp:coreProperties>
</file>